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87940" w14:textId="6D97DFEC" w:rsidR="000834A3" w:rsidRPr="00193846" w:rsidRDefault="00584F91" w:rsidP="0013459E">
      <w:pPr>
        <w:jc w:val="center"/>
        <w:rPr>
          <w:rFonts w:ascii="Arial" w:eastAsia="Arial" w:hAnsi="Arial" w:cs="Arial"/>
          <w:sz w:val="72"/>
          <w:szCs w:val="72"/>
        </w:rPr>
      </w:pPr>
      <w:r w:rsidRPr="00193846">
        <w:rPr>
          <w:noProof/>
        </w:rPr>
        <w:drawing>
          <wp:anchor distT="0" distB="0" distL="0" distR="0" simplePos="0" relativeHeight="251658240" behindDoc="1" locked="0" layoutInCell="1" hidden="0" allowOverlap="1" wp14:anchorId="186CBC95" wp14:editId="3474DECD">
            <wp:simplePos x="0" y="0"/>
            <wp:positionH relativeFrom="column">
              <wp:posOffset>-908685</wp:posOffset>
            </wp:positionH>
            <wp:positionV relativeFrom="paragraph">
              <wp:posOffset>6350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r w:rsidR="4D51930F" w:rsidRPr="00193846">
        <w:rPr>
          <w:rFonts w:ascii="Arial" w:eastAsia="Arial" w:hAnsi="Arial" w:cs="Arial"/>
          <w:sz w:val="72"/>
          <w:szCs w:val="72"/>
        </w:rPr>
        <w:t>Supplemental Guide:</w:t>
      </w:r>
    </w:p>
    <w:p w14:paraId="5600498A" w14:textId="51DCA4D5" w:rsidR="000834A3" w:rsidRPr="00193846" w:rsidRDefault="0013459E">
      <w:pPr>
        <w:jc w:val="center"/>
        <w:rPr>
          <w:rFonts w:ascii="Arial" w:eastAsia="Arial" w:hAnsi="Arial" w:cs="Arial"/>
          <w:sz w:val="72"/>
          <w:szCs w:val="72"/>
        </w:rPr>
      </w:pPr>
      <w:r w:rsidRPr="00193846">
        <w:rPr>
          <w:noProof/>
        </w:rPr>
        <w:drawing>
          <wp:anchor distT="0" distB="0" distL="114300" distR="114300" simplePos="0" relativeHeight="251658241" behindDoc="0" locked="0" layoutInCell="1" hidden="0" allowOverlap="1" wp14:anchorId="645D9899" wp14:editId="16AAED4A">
            <wp:simplePos x="0" y="0"/>
            <wp:positionH relativeFrom="column">
              <wp:posOffset>2560955</wp:posOffset>
            </wp:positionH>
            <wp:positionV relativeFrom="paragraph">
              <wp:posOffset>674370</wp:posOffset>
            </wp:positionV>
            <wp:extent cx="3179445" cy="41148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25BA0E06" w:rsidRPr="00193846">
        <w:rPr>
          <w:rFonts w:ascii="Arial" w:eastAsia="Arial" w:hAnsi="Arial" w:cs="Arial"/>
          <w:sz w:val="72"/>
          <w:szCs w:val="72"/>
        </w:rPr>
        <w:t xml:space="preserve">Pediatric </w:t>
      </w:r>
      <w:r w:rsidR="4D51930F" w:rsidRPr="00193846">
        <w:rPr>
          <w:rFonts w:ascii="Arial" w:eastAsia="Arial" w:hAnsi="Arial" w:cs="Arial"/>
          <w:sz w:val="72"/>
          <w:szCs w:val="72"/>
        </w:rPr>
        <w:t>Urology</w:t>
      </w:r>
    </w:p>
    <w:p w14:paraId="6412234C" w14:textId="77777777" w:rsidR="000834A3" w:rsidRPr="00193846" w:rsidRDefault="000834A3">
      <w:pPr>
        <w:rPr>
          <w:rFonts w:ascii="Arial" w:eastAsia="Arial" w:hAnsi="Arial" w:cs="Arial"/>
        </w:rPr>
      </w:pPr>
    </w:p>
    <w:p w14:paraId="26E11797" w14:textId="77777777" w:rsidR="000834A3" w:rsidRPr="00193846" w:rsidRDefault="000834A3">
      <w:pPr>
        <w:rPr>
          <w:rFonts w:ascii="Arial" w:eastAsia="Arial" w:hAnsi="Arial" w:cs="Arial"/>
        </w:rPr>
      </w:pPr>
    </w:p>
    <w:p w14:paraId="2452D4CC" w14:textId="77777777" w:rsidR="000834A3" w:rsidRPr="00193846" w:rsidRDefault="000834A3">
      <w:pPr>
        <w:rPr>
          <w:rFonts w:ascii="Arial" w:eastAsia="Arial" w:hAnsi="Arial" w:cs="Arial"/>
        </w:rPr>
      </w:pPr>
    </w:p>
    <w:p w14:paraId="18BA60E4" w14:textId="77777777" w:rsidR="000834A3" w:rsidRPr="00193846" w:rsidRDefault="000834A3">
      <w:pPr>
        <w:rPr>
          <w:rFonts w:ascii="Arial" w:eastAsia="Arial" w:hAnsi="Arial" w:cs="Arial"/>
        </w:rPr>
      </w:pPr>
    </w:p>
    <w:p w14:paraId="4123C8F2" w14:textId="77777777" w:rsidR="000834A3" w:rsidRPr="00193846" w:rsidRDefault="000834A3">
      <w:pPr>
        <w:rPr>
          <w:rFonts w:ascii="Arial" w:eastAsia="Arial" w:hAnsi="Arial" w:cs="Arial"/>
        </w:rPr>
      </w:pPr>
    </w:p>
    <w:p w14:paraId="14E0B5A5" w14:textId="77777777" w:rsidR="000834A3" w:rsidRPr="00193846" w:rsidRDefault="000834A3">
      <w:pPr>
        <w:rPr>
          <w:rFonts w:ascii="Arial" w:eastAsia="Arial" w:hAnsi="Arial" w:cs="Arial"/>
        </w:rPr>
      </w:pPr>
    </w:p>
    <w:p w14:paraId="0BA54A98" w14:textId="77777777" w:rsidR="000834A3" w:rsidRPr="00193846" w:rsidRDefault="000834A3">
      <w:pPr>
        <w:rPr>
          <w:rFonts w:ascii="Arial" w:eastAsia="Arial" w:hAnsi="Arial" w:cs="Arial"/>
        </w:rPr>
      </w:pPr>
    </w:p>
    <w:p w14:paraId="5F2B5FEA" w14:textId="77777777" w:rsidR="000834A3" w:rsidRPr="00193846" w:rsidRDefault="000834A3">
      <w:pPr>
        <w:rPr>
          <w:rFonts w:ascii="Arial" w:eastAsia="Arial" w:hAnsi="Arial" w:cs="Arial"/>
        </w:rPr>
      </w:pPr>
    </w:p>
    <w:p w14:paraId="1E0B84C7" w14:textId="77777777" w:rsidR="000834A3" w:rsidRPr="00193846" w:rsidRDefault="000834A3">
      <w:pPr>
        <w:rPr>
          <w:rFonts w:ascii="Arial" w:eastAsia="Arial" w:hAnsi="Arial" w:cs="Arial"/>
        </w:rPr>
      </w:pPr>
    </w:p>
    <w:p w14:paraId="3AF187EE" w14:textId="77777777" w:rsidR="000834A3" w:rsidRPr="00193846" w:rsidRDefault="000834A3">
      <w:pPr>
        <w:rPr>
          <w:rFonts w:ascii="Arial" w:eastAsia="Arial" w:hAnsi="Arial" w:cs="Arial"/>
        </w:rPr>
      </w:pPr>
    </w:p>
    <w:p w14:paraId="5EF893CB" w14:textId="77777777" w:rsidR="000834A3" w:rsidRPr="00193846" w:rsidRDefault="000834A3">
      <w:pPr>
        <w:rPr>
          <w:rFonts w:ascii="Arial" w:eastAsia="Arial" w:hAnsi="Arial" w:cs="Arial"/>
        </w:rPr>
      </w:pPr>
    </w:p>
    <w:p w14:paraId="014AC6E4" w14:textId="77777777" w:rsidR="000834A3" w:rsidRPr="00193846" w:rsidRDefault="000834A3">
      <w:pPr>
        <w:rPr>
          <w:rFonts w:ascii="Arial" w:eastAsia="Arial" w:hAnsi="Arial" w:cs="Arial"/>
        </w:rPr>
      </w:pPr>
    </w:p>
    <w:p w14:paraId="2CBCBAC6" w14:textId="77777777" w:rsidR="000834A3" w:rsidRPr="00193846" w:rsidRDefault="000834A3">
      <w:pPr>
        <w:rPr>
          <w:rFonts w:ascii="Arial" w:eastAsia="Arial" w:hAnsi="Arial" w:cs="Arial"/>
        </w:rPr>
      </w:pPr>
    </w:p>
    <w:p w14:paraId="2E32D7FD" w14:textId="77777777" w:rsidR="0013459E" w:rsidRPr="00193846" w:rsidRDefault="0013459E" w:rsidP="00A109E4">
      <w:pPr>
        <w:rPr>
          <w:rFonts w:ascii="Arial" w:eastAsia="Arial" w:hAnsi="Arial" w:cs="Arial"/>
        </w:rPr>
      </w:pPr>
    </w:p>
    <w:p w14:paraId="429EFA11" w14:textId="77777777" w:rsidR="0013459E" w:rsidRPr="00193846" w:rsidRDefault="0013459E" w:rsidP="00A109E4">
      <w:pPr>
        <w:rPr>
          <w:rFonts w:ascii="Arial" w:eastAsia="Arial" w:hAnsi="Arial" w:cs="Arial"/>
        </w:rPr>
      </w:pPr>
    </w:p>
    <w:p w14:paraId="5F55FC45" w14:textId="0B05EB77" w:rsidR="000834A3" w:rsidRPr="00193846" w:rsidRDefault="0078224B">
      <w:pPr>
        <w:jc w:val="center"/>
        <w:rPr>
          <w:rFonts w:ascii="Arial" w:eastAsia="Arial" w:hAnsi="Arial" w:cs="Arial"/>
        </w:rPr>
      </w:pPr>
      <w:r>
        <w:rPr>
          <w:rFonts w:ascii="Arial" w:eastAsia="Arial" w:hAnsi="Arial" w:cs="Arial"/>
        </w:rPr>
        <w:t>May</w:t>
      </w:r>
      <w:r w:rsidR="003206E1">
        <w:rPr>
          <w:rFonts w:ascii="Arial" w:eastAsia="Arial" w:hAnsi="Arial" w:cs="Arial"/>
        </w:rPr>
        <w:t xml:space="preserve"> 2021</w:t>
      </w:r>
    </w:p>
    <w:p w14:paraId="0D31BBBC" w14:textId="257DC38A" w:rsidR="009E62D8" w:rsidRDefault="009E62D8" w:rsidP="00EA40E7">
      <w:pPr>
        <w:spacing w:after="0" w:line="240" w:lineRule="auto"/>
      </w:pPr>
    </w:p>
    <w:p w14:paraId="64C33A1B" w14:textId="309907C2" w:rsidR="007C2877" w:rsidRDefault="007C2877" w:rsidP="00EA40E7">
      <w:pPr>
        <w:spacing w:after="0" w:line="240" w:lineRule="auto"/>
      </w:pPr>
    </w:p>
    <w:p w14:paraId="2BE9F869" w14:textId="77777777" w:rsidR="002A731C" w:rsidRPr="002C0206" w:rsidRDefault="002A731C" w:rsidP="002A731C">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49EBB062"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1DA6A14"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324703C"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Patient Evaluation and Decision Making</w:t>
      </w:r>
      <w:r w:rsidRPr="003B12C1">
        <w:rPr>
          <w:rFonts w:ascii="Arial" w:eastAsia="Times New Roman" w:hAnsi="Arial" w:cs="Arial"/>
          <w:webHidden/>
          <w:color w:val="000000"/>
          <w:sz w:val="20"/>
          <w:szCs w:val="20"/>
        </w:rPr>
        <w:tab/>
        <w:t>4</w:t>
      </w:r>
    </w:p>
    <w:p w14:paraId="07F28817"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Peri-Procedural Care</w:t>
      </w:r>
      <w:r w:rsidRPr="003B12C1">
        <w:rPr>
          <w:rFonts w:ascii="Arial" w:eastAsia="Times New Roman" w:hAnsi="Arial" w:cs="Arial"/>
          <w:webHidden/>
          <w:color w:val="000000"/>
          <w:sz w:val="20"/>
          <w:szCs w:val="20"/>
        </w:rPr>
        <w:tab/>
        <w:t>6</w:t>
      </w:r>
    </w:p>
    <w:p w14:paraId="7E5B891B"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webHidden/>
          <w:color w:val="000000"/>
          <w:sz w:val="20"/>
          <w:szCs w:val="20"/>
        </w:rPr>
      </w:pPr>
      <w:r w:rsidRPr="003B12C1">
        <w:rPr>
          <w:rFonts w:ascii="Arial" w:eastAsia="Times New Roman" w:hAnsi="Arial" w:cs="Arial"/>
          <w:color w:val="000000"/>
          <w:sz w:val="20"/>
          <w:szCs w:val="20"/>
        </w:rPr>
        <w:t>Endoscopic Procedures</w:t>
      </w:r>
      <w:r w:rsidRPr="003B12C1">
        <w:rPr>
          <w:rFonts w:ascii="Arial" w:eastAsia="Times New Roman" w:hAnsi="Arial" w:cs="Arial"/>
          <w:webHidden/>
          <w:color w:val="000000"/>
          <w:sz w:val="20"/>
          <w:szCs w:val="20"/>
        </w:rPr>
        <w:tab/>
        <w:t>8</w:t>
      </w:r>
    </w:p>
    <w:p w14:paraId="18A7DE33"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Open Procedures</w:t>
      </w:r>
      <w:r w:rsidRPr="003B12C1">
        <w:rPr>
          <w:rFonts w:ascii="Arial" w:eastAsia="Times New Roman" w:hAnsi="Arial" w:cs="Arial"/>
          <w:webHidden/>
          <w:color w:val="000000"/>
          <w:sz w:val="20"/>
          <w:szCs w:val="20"/>
        </w:rPr>
        <w:tab/>
        <w:t>10</w:t>
      </w:r>
    </w:p>
    <w:p w14:paraId="7B041B12"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Genital Reconstruction</w:t>
      </w:r>
      <w:r w:rsidRPr="003B12C1">
        <w:rPr>
          <w:rFonts w:ascii="Arial" w:eastAsia="Times New Roman" w:hAnsi="Arial" w:cs="Arial"/>
          <w:webHidden/>
          <w:color w:val="000000"/>
          <w:sz w:val="20"/>
          <w:szCs w:val="20"/>
        </w:rPr>
        <w:tab/>
        <w:t>12</w:t>
      </w:r>
    </w:p>
    <w:p w14:paraId="678F8BDB"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Minimally Invasive Procedures</w:t>
      </w:r>
      <w:r w:rsidRPr="003B12C1">
        <w:rPr>
          <w:rFonts w:ascii="Arial" w:eastAsia="Times New Roman" w:hAnsi="Arial" w:cs="Arial"/>
          <w:webHidden/>
          <w:color w:val="000000"/>
          <w:sz w:val="20"/>
          <w:szCs w:val="20"/>
        </w:rPr>
        <w:tab/>
        <w:t>13</w:t>
      </w:r>
    </w:p>
    <w:p w14:paraId="08F53664"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42344809"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Clinical Medical Knowledge</w:t>
      </w:r>
      <w:r w:rsidRPr="003B12C1">
        <w:rPr>
          <w:rFonts w:ascii="Arial" w:eastAsia="Times New Roman" w:hAnsi="Arial" w:cs="Arial"/>
          <w:webHidden/>
          <w:color w:val="000000"/>
          <w:sz w:val="20"/>
          <w:szCs w:val="20"/>
        </w:rPr>
        <w:tab/>
        <w:t>14</w:t>
      </w:r>
    </w:p>
    <w:p w14:paraId="6ABC5377"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Clinical Reasoning</w:t>
      </w:r>
      <w:r w:rsidRPr="003B12C1">
        <w:rPr>
          <w:rFonts w:ascii="Arial" w:eastAsia="Times New Roman" w:hAnsi="Arial" w:cs="Arial"/>
          <w:webHidden/>
          <w:color w:val="000000"/>
          <w:sz w:val="20"/>
          <w:szCs w:val="20"/>
        </w:rPr>
        <w:tab/>
        <w:t>16</w:t>
      </w:r>
    </w:p>
    <w:p w14:paraId="55DAE009"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Complex Care in Medical Management</w:t>
      </w:r>
      <w:r w:rsidRPr="003B12C1">
        <w:rPr>
          <w:rFonts w:ascii="Arial" w:eastAsia="Times New Roman" w:hAnsi="Arial" w:cs="Arial"/>
          <w:webHidden/>
          <w:color w:val="000000"/>
          <w:sz w:val="20"/>
          <w:szCs w:val="20"/>
        </w:rPr>
        <w:tab/>
        <w:t>1</w:t>
      </w:r>
      <w:r>
        <w:rPr>
          <w:rFonts w:ascii="Arial" w:eastAsia="Times New Roman" w:hAnsi="Arial" w:cs="Arial"/>
          <w:webHidden/>
          <w:color w:val="000000"/>
          <w:sz w:val="20"/>
          <w:szCs w:val="20"/>
        </w:rPr>
        <w:t>8</w:t>
      </w:r>
    </w:p>
    <w:p w14:paraId="48D19103"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20</w:t>
      </w:r>
    </w:p>
    <w:p w14:paraId="2AB4EE77"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Patient Safety and Quality Improvement</w:t>
      </w:r>
      <w:r w:rsidRPr="003B12C1">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7A2D24EB"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System Navigation for Patient-Centered Care</w:t>
      </w:r>
      <w:r w:rsidRPr="003B12C1">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30EE3579"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Physician Role in Health Care Systems</w:t>
      </w:r>
      <w:r w:rsidRPr="003B12C1">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3D861E3A"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5D42648B"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Evidence-Based and Informed Practice</w:t>
      </w:r>
      <w:r w:rsidRPr="003B12C1">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571821A7"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Reflective Practice and Commitment to Personal Growth</w:t>
      </w:r>
      <w:r w:rsidRPr="003B12C1">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53CFF8DB"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6C8AC6B1"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Professional Behavior and Ethical Principles</w:t>
      </w:r>
      <w:r w:rsidRPr="003B12C1">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22F56C0A"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Administrative Tasks</w:t>
      </w:r>
      <w:r w:rsidRPr="003B12C1">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3C3E794D"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Well-Being</w:t>
      </w:r>
      <w:r w:rsidRPr="003B12C1">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43C04541"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422DB6FD"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Patient- and Family-Centered Communication</w:t>
      </w:r>
      <w:r w:rsidRPr="003B12C1">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6ED1E2B9"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Patient Counseling and Shared Decision Making</w:t>
      </w:r>
      <w:r w:rsidRPr="003B12C1">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04F3B2BF"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webHidden/>
          <w:color w:val="000000"/>
          <w:sz w:val="20"/>
          <w:szCs w:val="20"/>
        </w:rPr>
      </w:pPr>
      <w:r w:rsidRPr="003B12C1">
        <w:rPr>
          <w:rFonts w:ascii="Arial" w:eastAsia="Times New Roman" w:hAnsi="Arial" w:cs="Arial"/>
          <w:color w:val="000000"/>
          <w:sz w:val="20"/>
          <w:szCs w:val="20"/>
        </w:rPr>
        <w:t>Interprofessional and Team Communication</w:t>
      </w:r>
      <w:r w:rsidRPr="003B12C1">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141CED48"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Communication within Health Care Systems</w:t>
      </w:r>
      <w:r w:rsidRPr="003B12C1">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34C796DC" w14:textId="77777777" w:rsidR="002A731C" w:rsidRDefault="002A731C" w:rsidP="002A731C">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41</w:t>
      </w:r>
    </w:p>
    <w:p w14:paraId="67F33622"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47EBD6C0" w14:textId="77777777" w:rsidR="007C2877" w:rsidRPr="00191C2B" w:rsidRDefault="007C2877" w:rsidP="007C2877">
      <w:pPr>
        <w:jc w:val="center"/>
        <w:rPr>
          <w:rFonts w:ascii="Arial" w:hAnsi="Arial" w:cs="Arial"/>
        </w:rPr>
      </w:pPr>
    </w:p>
    <w:p w14:paraId="3D9A5C04" w14:textId="77777777" w:rsidR="007C2877" w:rsidRPr="003B12C1" w:rsidRDefault="007C2877" w:rsidP="007C2877">
      <w:pPr>
        <w:jc w:val="center"/>
        <w:rPr>
          <w:rFonts w:ascii="Arial" w:hAnsi="Arial" w:cs="Arial"/>
          <w:b/>
        </w:rPr>
      </w:pPr>
      <w:r w:rsidRPr="00A109E4">
        <w:rPr>
          <w:rFonts w:ascii="Arial" w:hAnsi="Arial" w:cs="Arial"/>
        </w:rPr>
        <w:br w:type="page"/>
      </w:r>
      <w:r w:rsidRPr="003B12C1">
        <w:rPr>
          <w:rFonts w:ascii="Arial" w:hAnsi="Arial" w:cs="Arial"/>
          <w:b/>
        </w:rPr>
        <w:lastRenderedPageBreak/>
        <w:t>Milestones Supplemental Guide</w:t>
      </w:r>
    </w:p>
    <w:p w14:paraId="65C8DE3E" w14:textId="77777777" w:rsidR="007C2877" w:rsidRPr="00191C2B" w:rsidRDefault="007C2877" w:rsidP="007C2877">
      <w:pPr>
        <w:ind w:left="-5"/>
        <w:rPr>
          <w:rFonts w:ascii="Arial" w:hAnsi="Arial" w:cs="Arial"/>
        </w:rPr>
      </w:pPr>
    </w:p>
    <w:p w14:paraId="6602D3BA" w14:textId="0C5E7AA9" w:rsidR="007C2877" w:rsidRPr="00191C2B" w:rsidRDefault="007C2877" w:rsidP="007C2877">
      <w:pPr>
        <w:ind w:left="-5"/>
        <w:rPr>
          <w:rFonts w:ascii="Arial" w:hAnsi="Arial" w:cs="Arial"/>
        </w:rPr>
      </w:pPr>
      <w:r w:rsidRPr="00191C2B">
        <w:rPr>
          <w:rFonts w:ascii="Arial" w:hAnsi="Arial" w:cs="Arial"/>
        </w:rPr>
        <w:t xml:space="preserve">This document provides additional guidance and examples for the </w:t>
      </w:r>
      <w:r>
        <w:rPr>
          <w:rFonts w:ascii="Arial" w:hAnsi="Arial" w:cs="Arial"/>
        </w:rPr>
        <w:t>Pediatric Urology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1581734B" w14:textId="77777777" w:rsidR="007C2877" w:rsidRPr="00191C2B" w:rsidRDefault="007C2877" w:rsidP="007C2877">
      <w:pPr>
        <w:ind w:left="-5"/>
        <w:rPr>
          <w:rFonts w:ascii="Arial" w:hAnsi="Arial" w:cs="Arial"/>
        </w:rPr>
      </w:pPr>
    </w:p>
    <w:p w14:paraId="2230CD3A" w14:textId="77777777" w:rsidR="007C2877" w:rsidRPr="00191C2B" w:rsidRDefault="007C2877" w:rsidP="007C2877">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53E00C3" w14:textId="77777777" w:rsidR="007C2877" w:rsidRPr="00191C2B" w:rsidRDefault="007C2877" w:rsidP="007C2877">
      <w:pPr>
        <w:ind w:left="-5"/>
        <w:rPr>
          <w:rFonts w:ascii="Arial" w:hAnsi="Arial" w:cs="Arial"/>
        </w:rPr>
      </w:pPr>
    </w:p>
    <w:p w14:paraId="76B018BF" w14:textId="77777777" w:rsidR="007C2877" w:rsidRDefault="007C2877" w:rsidP="007C2877">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5CB24468" w14:textId="77777777" w:rsidR="007C2877" w:rsidRDefault="007C2877" w:rsidP="007C2877">
      <w:pPr>
        <w:spacing w:line="256" w:lineRule="auto"/>
        <w:rPr>
          <w:rFonts w:ascii="Arial" w:hAnsi="Arial" w:cs="Arial"/>
        </w:rPr>
      </w:pPr>
    </w:p>
    <w:p w14:paraId="3DF72EB6" w14:textId="77777777" w:rsidR="007C2877" w:rsidRPr="007C2877" w:rsidRDefault="007C2877" w:rsidP="007C2877">
      <w:pPr>
        <w:rPr>
          <w:rFonts w:ascii="Arial" w:hAnsi="Arial" w:cs="Arial"/>
        </w:rPr>
      </w:pPr>
      <w:r w:rsidRPr="007C2877">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7C2877">
          <w:rPr>
            <w:rStyle w:val="Hyperlink"/>
            <w:rFonts w:ascii="Arial" w:hAnsi="Arial" w:cs="Arial"/>
          </w:rPr>
          <w:t>Resources</w:t>
        </w:r>
      </w:hyperlink>
      <w:r w:rsidRPr="007C2877">
        <w:rPr>
          <w:rFonts w:ascii="Arial" w:hAnsi="Arial" w:cs="Arial"/>
        </w:rPr>
        <w:t xml:space="preserve"> page of the Milestones section of the ACGME website.</w:t>
      </w:r>
    </w:p>
    <w:p w14:paraId="79CB712B" w14:textId="6C4C220D" w:rsidR="007C2877" w:rsidRPr="007C2877" w:rsidRDefault="007C2877" w:rsidP="007C2877">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3AE89B16" w14:textId="77777777" w:rsidTr="03B6C396">
        <w:trPr>
          <w:trHeight w:val="760"/>
        </w:trPr>
        <w:tc>
          <w:tcPr>
            <w:tcW w:w="14125" w:type="dxa"/>
            <w:gridSpan w:val="2"/>
            <w:shd w:val="clear" w:color="auto" w:fill="9CC3E5"/>
          </w:tcPr>
          <w:p w14:paraId="1CE5C974" w14:textId="4179E8C0" w:rsidR="009E62D8" w:rsidRPr="00022A7A" w:rsidRDefault="009E62D8"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Patient Care 1: Patient Evaluation</w:t>
            </w:r>
            <w:r w:rsidR="004E268F" w:rsidRPr="00022A7A">
              <w:rPr>
                <w:rFonts w:ascii="Arial" w:eastAsia="Arial" w:hAnsi="Arial" w:cs="Arial"/>
                <w:b/>
              </w:rPr>
              <w:t xml:space="preserve"> and Decision Making</w:t>
            </w:r>
          </w:p>
          <w:p w14:paraId="366E275B" w14:textId="77777777" w:rsidR="009E62D8" w:rsidRPr="00022A7A" w:rsidRDefault="009E62D8"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efficiently obtain and synthesize the history, physical exam, and collateral patient data to develop an appropriate management plan</w:t>
            </w:r>
          </w:p>
        </w:tc>
      </w:tr>
      <w:tr w:rsidR="00193846" w:rsidRPr="00022A7A" w14:paraId="367CA06C" w14:textId="77777777" w:rsidTr="03B6C396">
        <w:tc>
          <w:tcPr>
            <w:tcW w:w="4950" w:type="dxa"/>
            <w:shd w:val="clear" w:color="auto" w:fill="FAC090"/>
          </w:tcPr>
          <w:p w14:paraId="08926A58" w14:textId="77777777" w:rsidR="009E62D8" w:rsidRPr="00022A7A" w:rsidRDefault="009E62D8"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74067327" w14:textId="77777777" w:rsidR="009E62D8" w:rsidRPr="00022A7A" w:rsidRDefault="009E62D8"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2EDE5D30" w14:textId="77777777" w:rsidTr="003B12C1">
        <w:tc>
          <w:tcPr>
            <w:tcW w:w="4950" w:type="dxa"/>
            <w:tcBorders>
              <w:top w:val="single" w:sz="4" w:space="0" w:color="000000"/>
              <w:bottom w:val="single" w:sz="4" w:space="0" w:color="000000"/>
            </w:tcBorders>
            <w:shd w:val="clear" w:color="auto" w:fill="C9C9C9"/>
          </w:tcPr>
          <w:p w14:paraId="66230F72" w14:textId="77777777" w:rsidR="009E62D8" w:rsidRPr="00022A7A" w:rsidRDefault="009E62D8" w:rsidP="00EA40E7">
            <w:pPr>
              <w:spacing w:after="0" w:line="240" w:lineRule="auto"/>
              <w:rPr>
                <w:rFonts w:ascii="Arial" w:eastAsia="Arial" w:hAnsi="Arial" w:cs="Arial"/>
                <w:b/>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147BCD" w14:textId="41A8AA55" w:rsidR="009E62D8" w:rsidRPr="00022A7A" w:rsidRDefault="2F11FFC9" w:rsidP="394EDC5C">
            <w:pPr>
              <w:pBdr>
                <w:top w:val="nil"/>
                <w:left w:val="nil"/>
                <w:bottom w:val="nil"/>
                <w:right w:val="nil"/>
                <w:between w:val="nil"/>
              </w:pBdr>
              <w:spacing w:after="0" w:line="240" w:lineRule="auto"/>
              <w:rPr>
                <w:rFonts w:ascii="Arial" w:hAnsi="Arial" w:cs="Arial"/>
                <w:b/>
                <w:bCs/>
              </w:rPr>
            </w:pPr>
            <w:r w:rsidRPr="00022A7A">
              <w:rPr>
                <w:rFonts w:ascii="Arial" w:hAnsi="Arial" w:cs="Arial"/>
                <w:b/>
                <w:bCs/>
              </w:rPr>
              <w:t xml:space="preserve">All examples relate to a </w:t>
            </w:r>
            <w:r w:rsidR="5AA6FD54" w:rsidRPr="00022A7A">
              <w:rPr>
                <w:rFonts w:ascii="Arial" w:hAnsi="Arial" w:cs="Arial"/>
                <w:b/>
                <w:bCs/>
              </w:rPr>
              <w:t xml:space="preserve">child with recurrent </w:t>
            </w:r>
            <w:r w:rsidR="003206E1" w:rsidRPr="00022A7A">
              <w:rPr>
                <w:rFonts w:ascii="Arial" w:hAnsi="Arial" w:cs="Arial"/>
                <w:b/>
                <w:bCs/>
              </w:rPr>
              <w:t>urinary tract infections</w:t>
            </w:r>
          </w:p>
        </w:tc>
      </w:tr>
      <w:tr w:rsidR="00193846" w:rsidRPr="00022A7A" w14:paraId="620E6543" w14:textId="77777777" w:rsidTr="003B12C1">
        <w:tc>
          <w:tcPr>
            <w:tcW w:w="4950" w:type="dxa"/>
            <w:tcBorders>
              <w:top w:val="single" w:sz="4" w:space="0" w:color="000000"/>
              <w:bottom w:val="single" w:sz="4" w:space="0" w:color="000000"/>
            </w:tcBorders>
            <w:shd w:val="clear" w:color="auto" w:fill="C9C9C9"/>
          </w:tcPr>
          <w:p w14:paraId="1FB80DD5" w14:textId="4EC75B2E" w:rsidR="00111834" w:rsidRPr="00022A7A" w:rsidRDefault="009E62D8" w:rsidP="00111834">
            <w:pPr>
              <w:spacing w:after="0" w:line="240" w:lineRule="auto"/>
              <w:rPr>
                <w:rFonts w:ascii="Arial" w:eastAsia="Arial" w:hAnsi="Arial" w:cs="Arial"/>
              </w:rPr>
            </w:pPr>
            <w:r w:rsidRPr="00022A7A">
              <w:rPr>
                <w:rFonts w:ascii="Arial" w:eastAsia="Arial" w:hAnsi="Arial" w:cs="Arial"/>
                <w:b/>
                <w:bCs/>
              </w:rPr>
              <w:t>Level 1</w:t>
            </w:r>
            <w:r w:rsidRPr="00022A7A">
              <w:rPr>
                <w:rFonts w:ascii="Arial" w:eastAsia="Arial" w:hAnsi="Arial" w:cs="Arial"/>
              </w:rPr>
              <w:t xml:space="preserve"> </w:t>
            </w:r>
            <w:r w:rsidR="003B12C1" w:rsidRPr="003B12C1">
              <w:rPr>
                <w:rFonts w:ascii="Arial" w:eastAsia="Arial" w:hAnsi="Arial" w:cs="Arial"/>
                <w:i/>
                <w:iCs/>
              </w:rPr>
              <w:t>Obtains and performs developmentally appropriate history and physical exam</w:t>
            </w:r>
          </w:p>
          <w:p w14:paraId="23A9BBA1" w14:textId="4CD17F26" w:rsidR="00065075" w:rsidRPr="00022A7A" w:rsidRDefault="00C13448" w:rsidP="00816BB2">
            <w:pPr>
              <w:spacing w:after="0" w:line="240" w:lineRule="auto"/>
              <w:rPr>
                <w:rFonts w:ascii="Arial" w:eastAsia="Arial" w:hAnsi="Arial" w:cs="Arial"/>
                <w:i/>
              </w:rPr>
            </w:pPr>
            <w:r w:rsidRPr="00022A7A">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AC476C" w14:textId="470A6811"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Obtains </w:t>
            </w:r>
            <w:r w:rsidR="01EABB11" w:rsidRPr="00022A7A">
              <w:rPr>
                <w:rFonts w:ascii="Arial" w:eastAsia="Arial" w:hAnsi="Arial" w:cs="Arial"/>
              </w:rPr>
              <w:t xml:space="preserve">and performs </w:t>
            </w:r>
            <w:r w:rsidRPr="00022A7A">
              <w:rPr>
                <w:rFonts w:ascii="Arial" w:eastAsia="Arial" w:hAnsi="Arial" w:cs="Arial"/>
              </w:rPr>
              <w:t xml:space="preserve">a history and physical exam for a </w:t>
            </w:r>
            <w:r w:rsidR="5CF1B4BB" w:rsidRPr="00022A7A">
              <w:rPr>
                <w:rFonts w:ascii="Arial" w:eastAsia="Arial" w:hAnsi="Arial" w:cs="Arial"/>
              </w:rPr>
              <w:t xml:space="preserve">child with a </w:t>
            </w:r>
            <w:r w:rsidR="003B12C1">
              <w:rPr>
                <w:rFonts w:ascii="Arial" w:eastAsia="Arial" w:hAnsi="Arial" w:cs="Arial"/>
              </w:rPr>
              <w:t>urinary</w:t>
            </w:r>
            <w:r w:rsidR="00462D8C">
              <w:rPr>
                <w:rFonts w:ascii="Arial" w:eastAsia="Arial" w:hAnsi="Arial" w:cs="Arial"/>
              </w:rPr>
              <w:t xml:space="preserve"> tract infection</w:t>
            </w:r>
          </w:p>
          <w:p w14:paraId="418FC403" w14:textId="65EB86A7" w:rsidR="009E62D8" w:rsidRPr="00022A7A" w:rsidRDefault="1891C8C3"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w:t>
            </w:r>
            <w:r w:rsidR="5F80DBBB" w:rsidRPr="00022A7A">
              <w:rPr>
                <w:rFonts w:ascii="Arial" w:eastAsia="Arial" w:hAnsi="Arial" w:cs="Arial"/>
              </w:rPr>
              <w:t>dentifies risk factors</w:t>
            </w:r>
            <w:r w:rsidR="0839274E" w:rsidRPr="00022A7A">
              <w:rPr>
                <w:rFonts w:ascii="Arial" w:eastAsia="Arial" w:hAnsi="Arial" w:cs="Arial"/>
              </w:rPr>
              <w:t xml:space="preserve"> and</w:t>
            </w:r>
            <w:r w:rsidR="00AD3EF1" w:rsidRPr="00022A7A">
              <w:rPr>
                <w:rFonts w:ascii="Arial" w:eastAsia="Arial" w:hAnsi="Arial" w:cs="Arial"/>
              </w:rPr>
              <w:t xml:space="preserve"> </w:t>
            </w:r>
            <w:r w:rsidR="379BECEB" w:rsidRPr="00022A7A">
              <w:rPr>
                <w:rFonts w:ascii="Arial" w:eastAsia="Arial" w:hAnsi="Arial" w:cs="Arial"/>
              </w:rPr>
              <w:t>comorbidities</w:t>
            </w:r>
            <w:r w:rsidR="6808B671" w:rsidRPr="00022A7A">
              <w:rPr>
                <w:rFonts w:ascii="Arial" w:eastAsia="Arial" w:hAnsi="Arial" w:cs="Arial"/>
              </w:rPr>
              <w:t>,</w:t>
            </w:r>
            <w:r w:rsidR="5F80DBBB" w:rsidRPr="00022A7A">
              <w:rPr>
                <w:rFonts w:ascii="Arial" w:eastAsia="Arial" w:hAnsi="Arial" w:cs="Arial"/>
              </w:rPr>
              <w:t xml:space="preserve"> </w:t>
            </w:r>
            <w:r w:rsidR="3A79A9C0" w:rsidRPr="00022A7A">
              <w:rPr>
                <w:rFonts w:ascii="Arial" w:eastAsia="Arial" w:hAnsi="Arial" w:cs="Arial"/>
              </w:rPr>
              <w:t>particularly bowel function</w:t>
            </w:r>
          </w:p>
          <w:p w14:paraId="66331328" w14:textId="6AD10E9F" w:rsidR="46C6B78A" w:rsidRPr="00022A7A" w:rsidRDefault="3A79A9C0" w:rsidP="394EDC5C">
            <w:pPr>
              <w:numPr>
                <w:ilvl w:val="0"/>
                <w:numId w:val="31"/>
              </w:numPr>
              <w:spacing w:after="0" w:line="240" w:lineRule="auto"/>
              <w:ind w:left="180" w:hanging="180"/>
              <w:rPr>
                <w:rFonts w:ascii="Arial" w:hAnsi="Arial" w:cs="Arial"/>
              </w:rPr>
            </w:pPr>
            <w:r w:rsidRPr="00022A7A">
              <w:rPr>
                <w:rFonts w:ascii="Arial" w:eastAsia="Arial" w:hAnsi="Arial" w:cs="Arial"/>
              </w:rPr>
              <w:t xml:space="preserve">Identifies genital </w:t>
            </w:r>
            <w:r w:rsidR="27B0DE76" w:rsidRPr="00022A7A">
              <w:rPr>
                <w:rFonts w:ascii="Arial" w:eastAsia="Arial" w:hAnsi="Arial" w:cs="Arial"/>
              </w:rPr>
              <w:t>abnormalities</w:t>
            </w:r>
          </w:p>
          <w:p w14:paraId="435F8D98" w14:textId="5C8182A4" w:rsidR="009E62D8" w:rsidRPr="00022A7A" w:rsidRDefault="009E62D8"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Confirms </w:t>
            </w:r>
            <w:r w:rsidR="62708170" w:rsidRPr="00022A7A">
              <w:rPr>
                <w:rFonts w:ascii="Arial" w:eastAsia="Arial" w:hAnsi="Arial" w:cs="Arial"/>
              </w:rPr>
              <w:t xml:space="preserve">the diagnosis of </w:t>
            </w:r>
            <w:r w:rsidR="00462D8C">
              <w:rPr>
                <w:rFonts w:ascii="Arial" w:eastAsia="Arial" w:hAnsi="Arial" w:cs="Arial"/>
              </w:rPr>
              <w:t>urinary trac</w:t>
            </w:r>
            <w:r w:rsidR="003B12C1">
              <w:rPr>
                <w:rFonts w:ascii="Arial" w:eastAsia="Arial" w:hAnsi="Arial" w:cs="Arial"/>
              </w:rPr>
              <w:t>t</w:t>
            </w:r>
            <w:r w:rsidR="00462D8C">
              <w:rPr>
                <w:rFonts w:ascii="Arial" w:eastAsia="Arial" w:hAnsi="Arial" w:cs="Arial"/>
              </w:rPr>
              <w:t xml:space="preserve"> infection</w:t>
            </w:r>
            <w:r w:rsidR="00462D8C" w:rsidRPr="00022A7A">
              <w:rPr>
                <w:rFonts w:ascii="Arial" w:eastAsia="Arial" w:hAnsi="Arial" w:cs="Arial"/>
              </w:rPr>
              <w:t xml:space="preserve"> </w:t>
            </w:r>
            <w:r w:rsidR="62708170" w:rsidRPr="00022A7A">
              <w:rPr>
                <w:rFonts w:ascii="Arial" w:eastAsia="Arial" w:hAnsi="Arial" w:cs="Arial"/>
              </w:rPr>
              <w:t xml:space="preserve">based on </w:t>
            </w:r>
            <w:r w:rsidR="007B0079" w:rsidRPr="00022A7A">
              <w:rPr>
                <w:rFonts w:ascii="Arial" w:eastAsia="Arial" w:hAnsi="Arial" w:cs="Arial"/>
              </w:rPr>
              <w:t>urinalysis</w:t>
            </w:r>
            <w:r w:rsidR="2112AE4F" w:rsidRPr="00022A7A">
              <w:rPr>
                <w:rFonts w:ascii="Arial" w:eastAsia="Arial" w:hAnsi="Arial" w:cs="Arial"/>
              </w:rPr>
              <w:t xml:space="preserve">, </w:t>
            </w:r>
            <w:r w:rsidR="007B0079" w:rsidRPr="00022A7A">
              <w:rPr>
                <w:rFonts w:ascii="Arial" w:eastAsia="Arial" w:hAnsi="Arial" w:cs="Arial"/>
              </w:rPr>
              <w:t>urine culture</w:t>
            </w:r>
            <w:r w:rsidR="62708170" w:rsidRPr="00022A7A">
              <w:rPr>
                <w:rFonts w:ascii="Arial" w:eastAsia="Arial" w:hAnsi="Arial" w:cs="Arial"/>
              </w:rPr>
              <w:t xml:space="preserve"> and symptoms</w:t>
            </w:r>
          </w:p>
          <w:p w14:paraId="43C7C647" w14:textId="2EE1F061"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Differentiates between </w:t>
            </w:r>
            <w:r w:rsidR="2ECE5DD8" w:rsidRPr="00022A7A">
              <w:rPr>
                <w:rFonts w:ascii="Arial" w:eastAsia="Arial" w:hAnsi="Arial" w:cs="Arial"/>
              </w:rPr>
              <w:t>symptomatic and asymptomatic bacteriuria</w:t>
            </w:r>
          </w:p>
        </w:tc>
      </w:tr>
      <w:tr w:rsidR="00193846" w:rsidRPr="00022A7A" w14:paraId="1BF55DF1" w14:textId="77777777" w:rsidTr="003B12C1">
        <w:tc>
          <w:tcPr>
            <w:tcW w:w="4950" w:type="dxa"/>
            <w:tcBorders>
              <w:top w:val="single" w:sz="4" w:space="0" w:color="000000"/>
              <w:bottom w:val="single" w:sz="4" w:space="0" w:color="000000"/>
            </w:tcBorders>
            <w:shd w:val="clear" w:color="auto" w:fill="C9C9C9"/>
          </w:tcPr>
          <w:p w14:paraId="5D4FA284" w14:textId="271DB967" w:rsidR="00A400C0" w:rsidRPr="00022A7A" w:rsidRDefault="009E62D8" w:rsidP="00816BB2">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3B12C1" w:rsidRPr="003B12C1">
              <w:rPr>
                <w:rFonts w:ascii="Arial" w:eastAsia="Arial" w:hAnsi="Arial" w:cs="Arial"/>
                <w:i/>
              </w:rPr>
              <w:t xml:space="preserve">Selects and interprets diagnostic testing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8CE785" w14:textId="5B162BC6" w:rsidR="009E62D8" w:rsidRPr="00022A7A" w:rsidRDefault="19CD2113"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Obtains a catheterized urine specimen when needed</w:t>
            </w:r>
          </w:p>
          <w:p w14:paraId="57A3CDA6" w14:textId="4B9BDFD7" w:rsidR="009E62D8" w:rsidRPr="00022A7A" w:rsidRDefault="009E62D8"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Recognizes contaminated urine specimens</w:t>
            </w:r>
            <w:r w:rsidR="78B9FA5C" w:rsidRPr="00022A7A">
              <w:rPr>
                <w:rFonts w:ascii="Arial" w:eastAsia="Arial" w:hAnsi="Arial" w:cs="Arial"/>
              </w:rPr>
              <w:t>,</w:t>
            </w:r>
            <w:r w:rsidR="00EE1024" w:rsidRPr="00022A7A">
              <w:rPr>
                <w:rFonts w:ascii="Arial" w:eastAsia="Arial" w:hAnsi="Arial" w:cs="Arial"/>
              </w:rPr>
              <w:t xml:space="preserve"> and</w:t>
            </w:r>
            <w:r w:rsidR="78B9FA5C" w:rsidRPr="00022A7A">
              <w:rPr>
                <w:rFonts w:ascii="Arial" w:eastAsia="Arial" w:hAnsi="Arial" w:cs="Arial"/>
              </w:rPr>
              <w:t xml:space="preserve"> repeats when needed</w:t>
            </w:r>
          </w:p>
          <w:p w14:paraId="531A805D" w14:textId="2350421A" w:rsidR="009E62D8" w:rsidRPr="00022A7A" w:rsidRDefault="49BC106C"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Understands </w:t>
            </w:r>
            <w:r w:rsidR="08617B9B" w:rsidRPr="00022A7A">
              <w:rPr>
                <w:rFonts w:ascii="Arial" w:eastAsia="Arial" w:hAnsi="Arial" w:cs="Arial"/>
              </w:rPr>
              <w:t>the significance</w:t>
            </w:r>
            <w:r w:rsidRPr="00022A7A">
              <w:rPr>
                <w:rFonts w:ascii="Arial" w:eastAsia="Arial" w:hAnsi="Arial" w:cs="Arial"/>
              </w:rPr>
              <w:t xml:space="preserve"> of a bag urine specime</w:t>
            </w:r>
            <w:r w:rsidR="3AF776C4" w:rsidRPr="00022A7A">
              <w:rPr>
                <w:rFonts w:ascii="Arial" w:eastAsia="Arial" w:hAnsi="Arial" w:cs="Arial"/>
              </w:rPr>
              <w:t>n</w:t>
            </w:r>
          </w:p>
          <w:p w14:paraId="3ABB4488" w14:textId="6D9DB179"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Orders appropriate radiographic imaging </w:t>
            </w:r>
          </w:p>
          <w:p w14:paraId="7BE85AEE" w14:textId="619DF389"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Interprets </w:t>
            </w:r>
            <w:r w:rsidR="766B06F4" w:rsidRPr="00022A7A">
              <w:rPr>
                <w:rFonts w:ascii="Arial" w:eastAsia="Arial" w:hAnsi="Arial" w:cs="Arial"/>
              </w:rPr>
              <w:t>renal/bladder</w:t>
            </w:r>
            <w:r w:rsidRPr="00022A7A">
              <w:rPr>
                <w:rFonts w:ascii="Arial" w:eastAsia="Arial" w:hAnsi="Arial" w:cs="Arial"/>
              </w:rPr>
              <w:t xml:space="preserve"> ultrasounds</w:t>
            </w:r>
            <w:r w:rsidR="69503391" w:rsidRPr="00022A7A">
              <w:rPr>
                <w:rFonts w:ascii="Arial" w:eastAsia="Arial" w:hAnsi="Arial" w:cs="Arial"/>
              </w:rPr>
              <w:t xml:space="preserve"> and </w:t>
            </w:r>
            <w:r w:rsidR="00462D8C" w:rsidRPr="00462D8C">
              <w:rPr>
                <w:rFonts w:ascii="Arial" w:eastAsia="Arial" w:hAnsi="Arial" w:cs="Arial"/>
              </w:rPr>
              <w:t>voiding cystourethrogram</w:t>
            </w:r>
            <w:r w:rsidR="69503391" w:rsidRPr="00022A7A">
              <w:rPr>
                <w:rFonts w:ascii="Arial" w:eastAsia="Arial" w:hAnsi="Arial" w:cs="Arial"/>
              </w:rPr>
              <w:t>s</w:t>
            </w:r>
          </w:p>
        </w:tc>
      </w:tr>
      <w:tr w:rsidR="00193846" w:rsidRPr="00022A7A" w14:paraId="67B698EA" w14:textId="77777777" w:rsidTr="003B12C1">
        <w:tc>
          <w:tcPr>
            <w:tcW w:w="4950" w:type="dxa"/>
            <w:tcBorders>
              <w:top w:val="single" w:sz="4" w:space="0" w:color="000000"/>
              <w:bottom w:val="single" w:sz="4" w:space="0" w:color="000000"/>
            </w:tcBorders>
            <w:shd w:val="clear" w:color="auto" w:fill="C9C9C9"/>
          </w:tcPr>
          <w:p w14:paraId="3A182CB9" w14:textId="0B4AF82A" w:rsidR="00111834" w:rsidRPr="00022A7A" w:rsidRDefault="009E62D8" w:rsidP="00111834">
            <w:pPr>
              <w:spacing w:after="0" w:line="240" w:lineRule="auto"/>
              <w:rPr>
                <w:rFonts w:ascii="Arial" w:eastAsia="Arial" w:hAnsi="Arial" w:cs="Arial"/>
                <w:i/>
              </w:rPr>
            </w:pPr>
            <w:r w:rsidRPr="00022A7A">
              <w:rPr>
                <w:rFonts w:ascii="Arial" w:eastAsia="Arial" w:hAnsi="Arial" w:cs="Arial"/>
                <w:b/>
              </w:rPr>
              <w:t xml:space="preserve">Level 3 </w:t>
            </w:r>
            <w:r w:rsidR="003B12C1" w:rsidRPr="003B12C1">
              <w:rPr>
                <w:rFonts w:ascii="Arial" w:eastAsia="Arial" w:hAnsi="Arial" w:cs="Arial"/>
                <w:i/>
              </w:rPr>
              <w:t>Develops a plan to manage patients with straightforward conditions</w:t>
            </w:r>
          </w:p>
          <w:p w14:paraId="3666D87E" w14:textId="413325DC" w:rsidR="00A400C0" w:rsidRPr="00022A7A" w:rsidRDefault="00A400C0" w:rsidP="00816BB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8C2E5F" w14:textId="1B182054" w:rsidR="009E62D8" w:rsidRPr="00022A7A" w:rsidRDefault="706D740A"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Develop</w:t>
            </w:r>
            <w:r w:rsidR="45A1E225" w:rsidRPr="00022A7A">
              <w:rPr>
                <w:rFonts w:ascii="Arial" w:eastAsia="Arial" w:hAnsi="Arial" w:cs="Arial"/>
              </w:rPr>
              <w:t>s</w:t>
            </w:r>
            <w:r w:rsidR="009E62D8" w:rsidRPr="00022A7A">
              <w:rPr>
                <w:rFonts w:ascii="Arial" w:eastAsia="Arial" w:hAnsi="Arial" w:cs="Arial"/>
              </w:rPr>
              <w:t xml:space="preserve"> a plan for </w:t>
            </w:r>
            <w:r w:rsidR="45F51201" w:rsidRPr="00022A7A">
              <w:rPr>
                <w:rFonts w:ascii="Arial" w:eastAsia="Arial" w:hAnsi="Arial" w:cs="Arial"/>
              </w:rPr>
              <w:t xml:space="preserve">a child with a normal </w:t>
            </w:r>
            <w:r w:rsidR="00B35035" w:rsidRPr="00022A7A">
              <w:rPr>
                <w:rFonts w:ascii="Arial" w:eastAsia="Arial" w:hAnsi="Arial" w:cs="Arial"/>
              </w:rPr>
              <w:t>physical exam</w:t>
            </w:r>
            <w:r w:rsidR="45F51201" w:rsidRPr="00022A7A">
              <w:rPr>
                <w:rFonts w:ascii="Arial" w:eastAsia="Arial" w:hAnsi="Arial" w:cs="Arial"/>
              </w:rPr>
              <w:t xml:space="preserve"> </w:t>
            </w:r>
            <w:r w:rsidR="005D597A" w:rsidRPr="00022A7A">
              <w:rPr>
                <w:rFonts w:ascii="Arial" w:eastAsia="Arial" w:hAnsi="Arial" w:cs="Arial"/>
              </w:rPr>
              <w:t xml:space="preserve">and </w:t>
            </w:r>
            <w:r w:rsidR="45F51201" w:rsidRPr="00022A7A">
              <w:rPr>
                <w:rFonts w:ascii="Arial" w:eastAsia="Arial" w:hAnsi="Arial" w:cs="Arial"/>
              </w:rPr>
              <w:t xml:space="preserve">renal </w:t>
            </w:r>
            <w:r w:rsidR="00B35035" w:rsidRPr="00022A7A">
              <w:rPr>
                <w:rFonts w:ascii="Arial" w:eastAsia="Arial" w:hAnsi="Arial" w:cs="Arial"/>
              </w:rPr>
              <w:t>ultrasound</w:t>
            </w:r>
          </w:p>
          <w:p w14:paraId="76DBA8C2" w14:textId="079CE533" w:rsidR="009E62D8" w:rsidRPr="00022A7A" w:rsidRDefault="009E62D8"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Develop</w:t>
            </w:r>
            <w:r w:rsidR="13FE74DA" w:rsidRPr="00022A7A">
              <w:rPr>
                <w:rFonts w:ascii="Arial" w:eastAsia="Arial" w:hAnsi="Arial" w:cs="Arial"/>
              </w:rPr>
              <w:t>s</w:t>
            </w:r>
            <w:r w:rsidRPr="00022A7A">
              <w:rPr>
                <w:rFonts w:ascii="Arial" w:eastAsia="Arial" w:hAnsi="Arial" w:cs="Arial"/>
              </w:rPr>
              <w:t xml:space="preserve"> a </w:t>
            </w:r>
            <w:r w:rsidR="5D9F3EF6" w:rsidRPr="00022A7A">
              <w:rPr>
                <w:rFonts w:ascii="Arial" w:eastAsia="Arial" w:hAnsi="Arial" w:cs="Arial"/>
              </w:rPr>
              <w:t xml:space="preserve">behavior modification </w:t>
            </w:r>
            <w:r w:rsidR="5C2B404F" w:rsidRPr="00022A7A">
              <w:rPr>
                <w:rFonts w:ascii="Arial" w:eastAsia="Arial" w:hAnsi="Arial" w:cs="Arial"/>
              </w:rPr>
              <w:t>plan for</w:t>
            </w:r>
            <w:r w:rsidR="1555598B" w:rsidRPr="00022A7A">
              <w:rPr>
                <w:rFonts w:ascii="Arial" w:eastAsia="Arial" w:hAnsi="Arial" w:cs="Arial"/>
              </w:rPr>
              <w:t xml:space="preserve"> bladder and bowel dysfunction</w:t>
            </w:r>
          </w:p>
          <w:p w14:paraId="63E607CC" w14:textId="29118F39" w:rsidR="009E62D8" w:rsidRPr="00022A7A" w:rsidRDefault="5C9A08F9"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Understands the need to manag</w:t>
            </w:r>
            <w:r w:rsidR="636F6807" w:rsidRPr="00022A7A">
              <w:rPr>
                <w:rFonts w:ascii="Arial" w:eastAsia="Arial" w:hAnsi="Arial" w:cs="Arial"/>
              </w:rPr>
              <w:t>e diet and benefits of probiotics</w:t>
            </w:r>
          </w:p>
          <w:p w14:paraId="0AC5F78D" w14:textId="1EF33EFD" w:rsidR="009E62D8" w:rsidRPr="00022A7A" w:rsidRDefault="3F8772E1"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Knows when antibiotic treatment and prophylaxis</w:t>
            </w:r>
            <w:r w:rsidR="00081853" w:rsidRPr="00022A7A">
              <w:rPr>
                <w:rFonts w:ascii="Arial" w:eastAsia="Arial" w:hAnsi="Arial" w:cs="Arial"/>
              </w:rPr>
              <w:t xml:space="preserve"> are</w:t>
            </w:r>
            <w:r w:rsidRPr="00022A7A">
              <w:rPr>
                <w:rFonts w:ascii="Arial" w:eastAsia="Arial" w:hAnsi="Arial" w:cs="Arial"/>
              </w:rPr>
              <w:t xml:space="preserve"> warranted</w:t>
            </w:r>
          </w:p>
        </w:tc>
      </w:tr>
      <w:tr w:rsidR="00193846" w:rsidRPr="00022A7A" w14:paraId="07581F3A" w14:textId="77777777" w:rsidTr="003B12C1">
        <w:tc>
          <w:tcPr>
            <w:tcW w:w="4950" w:type="dxa"/>
            <w:tcBorders>
              <w:top w:val="single" w:sz="4" w:space="0" w:color="000000"/>
              <w:bottom w:val="single" w:sz="4" w:space="0" w:color="000000"/>
            </w:tcBorders>
            <w:shd w:val="clear" w:color="auto" w:fill="C9C9C9"/>
          </w:tcPr>
          <w:p w14:paraId="631527CA" w14:textId="61010C7E" w:rsidR="00A400C0" w:rsidRPr="00022A7A" w:rsidRDefault="009E62D8" w:rsidP="00111834">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3B12C1" w:rsidRPr="003B12C1">
              <w:rPr>
                <w:rFonts w:ascii="Arial" w:eastAsia="Arial" w:hAnsi="Arial" w:cs="Arial"/>
                <w:i/>
              </w:rPr>
              <w:t>Develops a plan to manage patients with complex conditions and adapts plan for changing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A467F8" w14:textId="2BD488FC" w:rsidR="009E62D8" w:rsidRPr="00022A7A" w:rsidRDefault="009E62D8"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Manages </w:t>
            </w:r>
            <w:r w:rsidR="0A068A0F" w:rsidRPr="00022A7A">
              <w:rPr>
                <w:rFonts w:ascii="Arial" w:eastAsia="Arial" w:hAnsi="Arial" w:cs="Arial"/>
              </w:rPr>
              <w:t>recurrent pyelonephritis when associated with congenital uropathy</w:t>
            </w:r>
          </w:p>
          <w:p w14:paraId="67356B09" w14:textId="4302603E" w:rsidR="009E62D8" w:rsidRPr="00022A7A" w:rsidRDefault="3A2721E7"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Appropriately treats symptomatic breakthrough </w:t>
            </w:r>
            <w:r w:rsidR="00462D8C">
              <w:rPr>
                <w:rFonts w:ascii="Arial" w:eastAsia="Arial" w:hAnsi="Arial" w:cs="Arial"/>
              </w:rPr>
              <w:t>urinary tract infections</w:t>
            </w:r>
          </w:p>
        </w:tc>
      </w:tr>
      <w:tr w:rsidR="00193846" w:rsidRPr="00022A7A" w14:paraId="07F79523" w14:textId="77777777" w:rsidTr="003B12C1">
        <w:tc>
          <w:tcPr>
            <w:tcW w:w="4950" w:type="dxa"/>
            <w:tcBorders>
              <w:top w:val="single" w:sz="4" w:space="0" w:color="000000"/>
              <w:bottom w:val="single" w:sz="4" w:space="0" w:color="000000"/>
            </w:tcBorders>
            <w:shd w:val="clear" w:color="auto" w:fill="C9C9C9"/>
          </w:tcPr>
          <w:p w14:paraId="5AB29736" w14:textId="7340A6DC" w:rsidR="005603C5" w:rsidRPr="00022A7A" w:rsidRDefault="009E62D8" w:rsidP="00111834">
            <w:pPr>
              <w:spacing w:after="0" w:line="240" w:lineRule="auto"/>
              <w:rPr>
                <w:rFonts w:ascii="Arial" w:eastAsia="Arial" w:hAnsi="Arial" w:cs="Arial"/>
                <w:i/>
                <w:iCs/>
              </w:rPr>
            </w:pPr>
            <w:r w:rsidRPr="00022A7A">
              <w:rPr>
                <w:rFonts w:ascii="Arial" w:eastAsia="Arial" w:hAnsi="Arial" w:cs="Arial"/>
                <w:b/>
              </w:rPr>
              <w:t>Level 5</w:t>
            </w:r>
            <w:r w:rsidRPr="00022A7A">
              <w:rPr>
                <w:rFonts w:ascii="Arial" w:eastAsia="Arial" w:hAnsi="Arial" w:cs="Arial"/>
              </w:rPr>
              <w:t xml:space="preserve"> </w:t>
            </w:r>
            <w:r w:rsidR="003B12C1" w:rsidRPr="003B12C1">
              <w:rPr>
                <w:rFonts w:ascii="Arial" w:eastAsia="Arial" w:hAnsi="Arial" w:cs="Arial"/>
                <w:i/>
              </w:rPr>
              <w:t>Develops a clinical pathway for the management of patients with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4A49A2" w14:textId="373926AF" w:rsidR="009E62D8" w:rsidRPr="00022A7A" w:rsidRDefault="6780585E"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Integrates </w:t>
            </w:r>
            <w:r w:rsidR="003415C0" w:rsidRPr="00022A7A">
              <w:rPr>
                <w:rFonts w:ascii="Arial" w:eastAsia="Arial" w:hAnsi="Arial" w:cs="Arial"/>
              </w:rPr>
              <w:t xml:space="preserve">novel </w:t>
            </w:r>
            <w:r w:rsidRPr="00022A7A">
              <w:rPr>
                <w:rFonts w:ascii="Arial" w:eastAsia="Arial" w:hAnsi="Arial" w:cs="Arial"/>
              </w:rPr>
              <w:t xml:space="preserve">intervention into management </w:t>
            </w:r>
            <w:r w:rsidR="00AB080C" w:rsidRPr="00022A7A">
              <w:rPr>
                <w:rFonts w:ascii="Arial" w:eastAsia="Arial" w:hAnsi="Arial" w:cs="Arial"/>
              </w:rPr>
              <w:t xml:space="preserve">plan </w:t>
            </w:r>
            <w:r w:rsidRPr="00022A7A">
              <w:rPr>
                <w:rFonts w:ascii="Arial" w:eastAsia="Arial" w:hAnsi="Arial" w:cs="Arial"/>
              </w:rPr>
              <w:t xml:space="preserve">following </w:t>
            </w:r>
            <w:r w:rsidR="003415C0" w:rsidRPr="00022A7A">
              <w:rPr>
                <w:rFonts w:ascii="Arial" w:eastAsia="Arial" w:hAnsi="Arial" w:cs="Arial"/>
              </w:rPr>
              <w:t xml:space="preserve">standard </w:t>
            </w:r>
            <w:r w:rsidR="569790A6" w:rsidRPr="00022A7A">
              <w:rPr>
                <w:rFonts w:ascii="Arial" w:eastAsia="Arial" w:hAnsi="Arial" w:cs="Arial"/>
              </w:rPr>
              <w:t>management</w:t>
            </w:r>
          </w:p>
        </w:tc>
      </w:tr>
      <w:tr w:rsidR="00193846" w:rsidRPr="00022A7A" w14:paraId="01487DC7" w14:textId="77777777" w:rsidTr="03B6C396">
        <w:tc>
          <w:tcPr>
            <w:tcW w:w="4950" w:type="dxa"/>
            <w:shd w:val="clear" w:color="auto" w:fill="FFD965"/>
          </w:tcPr>
          <w:p w14:paraId="4021058E" w14:textId="77777777" w:rsidR="009E62D8" w:rsidRPr="00022A7A" w:rsidRDefault="009E62D8"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4DDEE802" w14:textId="77777777"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Clinical case discussion assessment</w:t>
            </w:r>
          </w:p>
          <w:p w14:paraId="7B77833E" w14:textId="77777777"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32F2DEA8" w14:textId="77777777"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End-of-rotation evaluation</w:t>
            </w:r>
          </w:p>
          <w:p w14:paraId="2A5493B2" w14:textId="77777777"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09B2E424" w14:textId="77777777"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2EE6EFB4" w14:textId="363173A0"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Observed structured clinical examination</w:t>
            </w:r>
            <w:r w:rsidR="0085093D">
              <w:rPr>
                <w:rFonts w:ascii="Arial" w:eastAsia="Arial" w:hAnsi="Arial" w:cs="Arial"/>
              </w:rPr>
              <w:t xml:space="preserve"> (OSCE)</w:t>
            </w:r>
          </w:p>
          <w:p w14:paraId="6C868FD3" w14:textId="77777777"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Simulation</w:t>
            </w:r>
          </w:p>
        </w:tc>
      </w:tr>
      <w:tr w:rsidR="00193846" w:rsidRPr="00022A7A" w14:paraId="046EABE5" w14:textId="77777777" w:rsidTr="03B6C396">
        <w:tc>
          <w:tcPr>
            <w:tcW w:w="4950" w:type="dxa"/>
            <w:shd w:val="clear" w:color="auto" w:fill="8DB3E2" w:themeFill="text2" w:themeFillTint="66"/>
          </w:tcPr>
          <w:p w14:paraId="550DF2F7" w14:textId="77777777" w:rsidR="009E62D8" w:rsidRPr="00022A7A" w:rsidRDefault="009E62D8"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132EC600" w14:textId="77777777"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6E80025E" w14:textId="77777777" w:rsidTr="03B6C396">
        <w:trPr>
          <w:trHeight w:val="80"/>
        </w:trPr>
        <w:tc>
          <w:tcPr>
            <w:tcW w:w="4950" w:type="dxa"/>
            <w:shd w:val="clear" w:color="auto" w:fill="A8D08D"/>
          </w:tcPr>
          <w:p w14:paraId="24C52505" w14:textId="77777777" w:rsidR="009E62D8" w:rsidRPr="00022A7A" w:rsidRDefault="009E62D8"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4D169F52" w14:textId="6D106D46"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American Urological Association (AUA). Guidelines. </w:t>
            </w:r>
            <w:hyperlink r:id="rId11" w:history="1">
              <w:r w:rsidRPr="00022A7A">
                <w:rPr>
                  <w:rStyle w:val="Hyperlink"/>
                  <w:rFonts w:ascii="Arial" w:eastAsia="Arial" w:hAnsi="Arial" w:cs="Arial"/>
                </w:rPr>
                <w:t>https://www.auanet.org/guidelines</w:t>
              </w:r>
            </w:hyperlink>
            <w:r w:rsidRPr="00022A7A">
              <w:rPr>
                <w:rFonts w:ascii="Arial" w:eastAsia="Arial" w:hAnsi="Arial" w:cs="Arial"/>
              </w:rPr>
              <w:t>. 2021.</w:t>
            </w:r>
          </w:p>
          <w:p w14:paraId="7D199202" w14:textId="0363A492"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 AUA University. AUA Urology Core Curriculum. </w:t>
            </w:r>
            <w:hyperlink r:id="rId12" w:history="1">
              <w:r w:rsidRPr="00022A7A">
                <w:rPr>
                  <w:rStyle w:val="Hyperlink"/>
                  <w:rFonts w:ascii="Arial" w:eastAsia="Arial" w:hAnsi="Arial" w:cs="Arial"/>
                </w:rPr>
                <w:t>https://auau.auanet.org/core</w:t>
              </w:r>
            </w:hyperlink>
            <w:r w:rsidRPr="00022A7A">
              <w:rPr>
                <w:rFonts w:ascii="Arial" w:eastAsia="Arial" w:hAnsi="Arial" w:cs="Arial"/>
              </w:rPr>
              <w:t>. 2021.</w:t>
            </w:r>
          </w:p>
          <w:p w14:paraId="37332997" w14:textId="376929AE"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 xml:space="preserve">AUA University. Update </w:t>
            </w:r>
            <w:r w:rsidR="00521163" w:rsidRPr="00022A7A">
              <w:rPr>
                <w:rFonts w:ascii="Arial" w:eastAsia="Arial" w:hAnsi="Arial" w:cs="Arial"/>
              </w:rPr>
              <w:t>S</w:t>
            </w:r>
            <w:r w:rsidRPr="00022A7A">
              <w:rPr>
                <w:rFonts w:ascii="Arial" w:eastAsia="Arial" w:hAnsi="Arial" w:cs="Arial"/>
              </w:rPr>
              <w:t xml:space="preserve">eries </w:t>
            </w:r>
            <w:r w:rsidR="00521163" w:rsidRPr="00022A7A">
              <w:rPr>
                <w:rFonts w:ascii="Arial" w:eastAsia="Arial" w:hAnsi="Arial" w:cs="Arial"/>
              </w:rPr>
              <w:t>V</w:t>
            </w:r>
            <w:r w:rsidRPr="00022A7A">
              <w:rPr>
                <w:rFonts w:ascii="Arial" w:eastAsia="Arial" w:hAnsi="Arial" w:cs="Arial"/>
              </w:rPr>
              <w:t xml:space="preserve">olume. </w:t>
            </w:r>
            <w:hyperlink r:id="rId13" w:history="1">
              <w:r w:rsidR="00521163" w:rsidRPr="00022A7A">
                <w:rPr>
                  <w:rStyle w:val="Hyperlink"/>
                  <w:rFonts w:ascii="Arial" w:eastAsia="Arial" w:hAnsi="Arial" w:cs="Arial"/>
                </w:rPr>
                <w:t>https://auau.auanet.org/courses/published?title=Update%20Series%20Volume&amp;order=title&amp;sort=desc</w:t>
              </w:r>
            </w:hyperlink>
            <w:r w:rsidRPr="00022A7A">
              <w:rPr>
                <w:rFonts w:ascii="Arial" w:eastAsia="Arial" w:hAnsi="Arial" w:cs="Arial"/>
              </w:rPr>
              <w:t>.</w:t>
            </w:r>
            <w:r w:rsidR="00521163" w:rsidRPr="00022A7A">
              <w:rPr>
                <w:rFonts w:ascii="Arial" w:eastAsia="Arial" w:hAnsi="Arial" w:cs="Arial"/>
              </w:rPr>
              <w:t xml:space="preserve"> </w:t>
            </w:r>
            <w:r w:rsidR="006D4942" w:rsidRPr="00022A7A">
              <w:rPr>
                <w:rFonts w:ascii="Arial" w:eastAsia="Arial" w:hAnsi="Arial" w:cs="Arial"/>
              </w:rPr>
              <w:t>2021</w:t>
            </w:r>
            <w:r w:rsidRPr="00022A7A">
              <w:rPr>
                <w:rFonts w:ascii="Arial" w:eastAsia="Arial" w:hAnsi="Arial" w:cs="Arial"/>
              </w:rPr>
              <w:t>.</w:t>
            </w:r>
          </w:p>
          <w:p w14:paraId="40CF5F18" w14:textId="58B2E11C" w:rsidR="009E62D8" w:rsidRPr="00022A7A" w:rsidRDefault="009E62D8" w:rsidP="6D884914">
            <w:pPr>
              <w:numPr>
                <w:ilvl w:val="0"/>
                <w:numId w:val="31"/>
              </w:numPr>
              <w:pBdr>
                <w:top w:val="nil"/>
                <w:left w:val="nil"/>
                <w:bottom w:val="nil"/>
                <w:right w:val="nil"/>
                <w:between w:val="nil"/>
              </w:pBdr>
              <w:spacing w:after="0" w:line="240" w:lineRule="auto"/>
              <w:ind w:left="180" w:hanging="180"/>
              <w:rPr>
                <w:rFonts w:ascii="Arial" w:hAnsi="Arial" w:cs="Arial"/>
                <w:i/>
                <w:iCs/>
              </w:rPr>
            </w:pPr>
            <w:r w:rsidRPr="00022A7A">
              <w:rPr>
                <w:rFonts w:ascii="Arial" w:eastAsia="Arial" w:hAnsi="Arial" w:cs="Arial"/>
              </w:rPr>
              <w:t xml:space="preserve">Wein AJ, </w:t>
            </w:r>
            <w:proofErr w:type="spellStart"/>
            <w:r w:rsidRPr="00022A7A">
              <w:rPr>
                <w:rFonts w:ascii="Arial" w:eastAsia="Arial" w:hAnsi="Arial" w:cs="Arial"/>
              </w:rPr>
              <w:t>Kavoussi</w:t>
            </w:r>
            <w:proofErr w:type="spellEnd"/>
            <w:r w:rsidRPr="00022A7A">
              <w:rPr>
                <w:rFonts w:ascii="Arial" w:eastAsia="Arial" w:hAnsi="Arial" w:cs="Arial"/>
              </w:rPr>
              <w:t xml:space="preserve"> LR, Partin AW, Peters CA. </w:t>
            </w:r>
            <w:r w:rsidRPr="00022A7A">
              <w:rPr>
                <w:rFonts w:ascii="Arial" w:eastAsia="Arial" w:hAnsi="Arial" w:cs="Arial"/>
                <w:i/>
                <w:iCs/>
              </w:rPr>
              <w:t>Campbell-Walsh</w:t>
            </w:r>
            <w:r w:rsidRPr="00022A7A">
              <w:rPr>
                <w:rFonts w:ascii="Arial" w:eastAsia="Arial" w:hAnsi="Arial" w:cs="Arial"/>
              </w:rPr>
              <w:t xml:space="preserve"> </w:t>
            </w:r>
            <w:r w:rsidRPr="00022A7A">
              <w:rPr>
                <w:rFonts w:ascii="Arial" w:eastAsia="Arial" w:hAnsi="Arial" w:cs="Arial"/>
                <w:i/>
                <w:iCs/>
              </w:rPr>
              <w:t>Urology</w:t>
            </w:r>
            <w:r w:rsidRPr="00022A7A">
              <w:rPr>
                <w:rFonts w:ascii="Arial" w:eastAsia="Arial" w:hAnsi="Arial" w:cs="Arial"/>
              </w:rPr>
              <w:t>. 11th ed. Philadelphia, PA: Elsevier; 2015. ISBN:978-1455775675.</w:t>
            </w:r>
          </w:p>
        </w:tc>
      </w:tr>
    </w:tbl>
    <w:p w14:paraId="0FAE9770" w14:textId="250AB22A" w:rsidR="006A007A" w:rsidRPr="00193846" w:rsidRDefault="006A007A" w:rsidP="00EA40E7">
      <w:pPr>
        <w:spacing w:after="0" w:line="240" w:lineRule="auto"/>
      </w:pPr>
    </w:p>
    <w:p w14:paraId="308BAFED" w14:textId="79D03743" w:rsidR="006A007A" w:rsidRPr="00193846" w:rsidRDefault="00C73EC0" w:rsidP="00EA40E7">
      <w:pPr>
        <w:spacing w:after="0" w:line="240" w:lineRule="auto"/>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085E79B5" w14:textId="77777777" w:rsidTr="03B6C396">
        <w:trPr>
          <w:trHeight w:val="760"/>
        </w:trPr>
        <w:tc>
          <w:tcPr>
            <w:tcW w:w="14125" w:type="dxa"/>
            <w:gridSpan w:val="2"/>
            <w:shd w:val="clear" w:color="auto" w:fill="9CC3E5"/>
          </w:tcPr>
          <w:p w14:paraId="5A43FCCD" w14:textId="19C82297" w:rsidR="009E62D8" w:rsidRPr="00022A7A" w:rsidRDefault="009E62D8"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 xml:space="preserve">Patient Care </w:t>
            </w:r>
            <w:r w:rsidR="00C13448" w:rsidRPr="00022A7A">
              <w:rPr>
                <w:rFonts w:ascii="Arial" w:eastAsia="Arial" w:hAnsi="Arial" w:cs="Arial"/>
                <w:b/>
              </w:rPr>
              <w:t>2</w:t>
            </w:r>
            <w:r w:rsidRPr="00022A7A">
              <w:rPr>
                <w:rFonts w:ascii="Arial" w:eastAsia="Arial" w:hAnsi="Arial" w:cs="Arial"/>
                <w:b/>
              </w:rPr>
              <w:t>: Peri-Procedural Care</w:t>
            </w:r>
          </w:p>
          <w:p w14:paraId="7D462DF8" w14:textId="77777777" w:rsidR="009E62D8" w:rsidRPr="00022A7A" w:rsidRDefault="009E62D8"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safely provide comprehensive pre-operative, intra-operative, and post-operative management of patients, including physiologic alterations and complications</w:t>
            </w:r>
          </w:p>
        </w:tc>
      </w:tr>
      <w:tr w:rsidR="00193846" w:rsidRPr="00022A7A" w14:paraId="665B7C05" w14:textId="77777777" w:rsidTr="03B6C396">
        <w:tc>
          <w:tcPr>
            <w:tcW w:w="4950" w:type="dxa"/>
            <w:shd w:val="clear" w:color="auto" w:fill="FAC090"/>
          </w:tcPr>
          <w:p w14:paraId="2B6FDCE9" w14:textId="77777777" w:rsidR="009E62D8" w:rsidRPr="00022A7A" w:rsidRDefault="009E62D8"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7D7AAD68" w14:textId="77777777" w:rsidR="009E62D8" w:rsidRPr="00022A7A" w:rsidRDefault="009E62D8"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6CED1564" w14:textId="77777777" w:rsidTr="00962200">
        <w:tc>
          <w:tcPr>
            <w:tcW w:w="4950" w:type="dxa"/>
            <w:tcBorders>
              <w:top w:val="single" w:sz="4" w:space="0" w:color="000000"/>
              <w:bottom w:val="single" w:sz="4" w:space="0" w:color="000000"/>
            </w:tcBorders>
            <w:shd w:val="clear" w:color="auto" w:fill="C9C9C9"/>
          </w:tcPr>
          <w:p w14:paraId="5EB1B4CA" w14:textId="2873F8F3" w:rsidR="009E62D8" w:rsidRPr="00022A7A" w:rsidRDefault="009E62D8" w:rsidP="2CDD2B59">
            <w:pPr>
              <w:spacing w:after="0" w:line="240" w:lineRule="auto"/>
              <w:rPr>
                <w:rFonts w:ascii="Arial" w:eastAsia="Arial" w:hAnsi="Arial" w:cs="Arial"/>
                <w:i/>
                <w:iCs/>
              </w:rPr>
            </w:pPr>
            <w:r w:rsidRPr="00022A7A">
              <w:rPr>
                <w:rFonts w:ascii="Arial" w:eastAsia="Arial" w:hAnsi="Arial" w:cs="Arial"/>
                <w:b/>
                <w:bCs/>
              </w:rPr>
              <w:t>Level 1</w:t>
            </w:r>
            <w:r w:rsidRPr="00022A7A">
              <w:rPr>
                <w:rFonts w:ascii="Arial" w:eastAsia="Arial" w:hAnsi="Arial" w:cs="Arial"/>
              </w:rPr>
              <w:t xml:space="preserve"> </w:t>
            </w:r>
            <w:r w:rsidR="003B12C1" w:rsidRPr="003B12C1">
              <w:rPr>
                <w:rFonts w:ascii="Arial" w:eastAsia="Arial" w:hAnsi="Arial" w:cs="Arial"/>
                <w:i/>
                <w:iCs/>
              </w:rPr>
              <w:t>Describes how changes in normal physiology may lead to peri-procedural alterations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10F6F6" w14:textId="77777777" w:rsidR="007C2877" w:rsidRPr="00022A7A" w:rsidRDefault="6636DC1D"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Selects appropriate pre-operative antibiotics</w:t>
            </w:r>
          </w:p>
          <w:p w14:paraId="7DBA4E5B" w14:textId="62C48947" w:rsidR="007C2877" w:rsidRPr="00022A7A" w:rsidRDefault="42C08E15"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 appropriate fluids (</w:t>
            </w:r>
            <w:r w:rsidR="5582DAE1" w:rsidRPr="00022A7A">
              <w:rPr>
                <w:rFonts w:ascii="Arial" w:eastAsia="Arial" w:hAnsi="Arial" w:cs="Arial"/>
              </w:rPr>
              <w:t xml:space="preserve">type and </w:t>
            </w:r>
            <w:r w:rsidRPr="00022A7A">
              <w:rPr>
                <w:rFonts w:ascii="Arial" w:eastAsia="Arial" w:hAnsi="Arial" w:cs="Arial"/>
              </w:rPr>
              <w:t xml:space="preserve">rate) for resuscitation of pediatric </w:t>
            </w:r>
            <w:r w:rsidR="62AEA74E" w:rsidRPr="00022A7A">
              <w:rPr>
                <w:rFonts w:ascii="Arial" w:eastAsia="Arial" w:hAnsi="Arial" w:cs="Arial"/>
              </w:rPr>
              <w:t xml:space="preserve">patients </w:t>
            </w:r>
            <w:r w:rsidRPr="00022A7A">
              <w:rPr>
                <w:rFonts w:ascii="Arial" w:eastAsia="Arial" w:hAnsi="Arial" w:cs="Arial"/>
              </w:rPr>
              <w:t>post</w:t>
            </w:r>
            <w:r w:rsidR="00462D8C">
              <w:rPr>
                <w:rFonts w:ascii="Arial" w:eastAsia="Arial" w:hAnsi="Arial" w:cs="Arial"/>
              </w:rPr>
              <w:t>-</w:t>
            </w:r>
            <w:r w:rsidRPr="00022A7A">
              <w:rPr>
                <w:rFonts w:ascii="Arial" w:eastAsia="Arial" w:hAnsi="Arial" w:cs="Arial"/>
              </w:rPr>
              <w:t>operative</w:t>
            </w:r>
            <w:r w:rsidR="786CC60A" w:rsidRPr="00022A7A">
              <w:rPr>
                <w:rFonts w:ascii="Arial" w:eastAsia="Arial" w:hAnsi="Arial" w:cs="Arial"/>
              </w:rPr>
              <w:t>ly</w:t>
            </w:r>
          </w:p>
          <w:p w14:paraId="7CC000D6" w14:textId="72E1FD6F" w:rsidR="009E62D8" w:rsidRPr="00022A7A" w:rsidRDefault="6DC14F5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Avoids use of</w:t>
            </w:r>
            <w:r w:rsidR="062119B5" w:rsidRPr="00022A7A">
              <w:rPr>
                <w:rFonts w:ascii="Arial" w:eastAsia="Arial" w:hAnsi="Arial" w:cs="Arial"/>
              </w:rPr>
              <w:t xml:space="preserve"> </w:t>
            </w:r>
            <w:r w:rsidR="00462D8C">
              <w:rPr>
                <w:rFonts w:ascii="Arial" w:eastAsia="Arial" w:hAnsi="Arial" w:cs="Arial"/>
              </w:rPr>
              <w:t>n</w:t>
            </w:r>
            <w:r w:rsidR="00462D8C" w:rsidRPr="00462D8C">
              <w:rPr>
                <w:rFonts w:ascii="Arial" w:eastAsia="Arial" w:hAnsi="Arial" w:cs="Arial"/>
              </w:rPr>
              <w:t xml:space="preserve">onsteroidal anti-inflammatory drugs </w:t>
            </w:r>
            <w:r w:rsidR="00462D8C">
              <w:rPr>
                <w:rFonts w:ascii="Arial" w:eastAsia="Arial" w:hAnsi="Arial" w:cs="Arial"/>
              </w:rPr>
              <w:t>(</w:t>
            </w:r>
            <w:r w:rsidR="062119B5" w:rsidRPr="00022A7A">
              <w:rPr>
                <w:rFonts w:ascii="Arial" w:eastAsia="Arial" w:hAnsi="Arial" w:cs="Arial"/>
              </w:rPr>
              <w:t>NSAID</w:t>
            </w:r>
            <w:r w:rsidR="25F833BA" w:rsidRPr="00022A7A">
              <w:rPr>
                <w:rFonts w:ascii="Arial" w:eastAsia="Arial" w:hAnsi="Arial" w:cs="Arial"/>
              </w:rPr>
              <w:t>s</w:t>
            </w:r>
            <w:r w:rsidR="00462D8C">
              <w:rPr>
                <w:rFonts w:ascii="Arial" w:eastAsia="Arial" w:hAnsi="Arial" w:cs="Arial"/>
              </w:rPr>
              <w:t>)</w:t>
            </w:r>
            <w:r w:rsidR="062119B5" w:rsidRPr="00022A7A">
              <w:rPr>
                <w:rFonts w:ascii="Arial" w:eastAsia="Arial" w:hAnsi="Arial" w:cs="Arial"/>
              </w:rPr>
              <w:t xml:space="preserve"> in high-risk patients</w:t>
            </w:r>
          </w:p>
        </w:tc>
      </w:tr>
      <w:tr w:rsidR="00193846" w:rsidRPr="00022A7A" w14:paraId="7ECC774F" w14:textId="77777777" w:rsidTr="00962200">
        <w:tc>
          <w:tcPr>
            <w:tcW w:w="4950" w:type="dxa"/>
            <w:tcBorders>
              <w:top w:val="single" w:sz="4" w:space="0" w:color="000000"/>
              <w:bottom w:val="single" w:sz="4" w:space="0" w:color="000000"/>
            </w:tcBorders>
            <w:shd w:val="clear" w:color="auto" w:fill="C9C9C9"/>
          </w:tcPr>
          <w:p w14:paraId="5E5A7CB6" w14:textId="5A295B32" w:rsidR="009E62D8" w:rsidRPr="00022A7A" w:rsidRDefault="009E62D8"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962200" w:rsidRPr="00962200">
              <w:rPr>
                <w:rFonts w:ascii="Arial" w:eastAsia="Arial" w:hAnsi="Arial" w:cs="Arial"/>
                <w:i/>
              </w:rPr>
              <w:t>Accurately and reliably gathers and reports clinical information pertaining to common peri-procedural alterations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83F2C9" w14:textId="28D34FAC" w:rsidR="007C2877" w:rsidRPr="00022A7A" w:rsidRDefault="4F991583"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Identifies abnormal vital signs </w:t>
            </w:r>
            <w:r w:rsidR="7320D1E2" w:rsidRPr="00022A7A">
              <w:rPr>
                <w:rFonts w:ascii="Arial" w:eastAsia="Arial" w:hAnsi="Arial" w:cs="Arial"/>
              </w:rPr>
              <w:t>and/or urine output in pediatric patients</w:t>
            </w:r>
            <w:r w:rsidR="22368B7D" w:rsidRPr="00022A7A">
              <w:rPr>
                <w:rFonts w:ascii="Arial" w:eastAsia="Arial" w:hAnsi="Arial" w:cs="Arial"/>
              </w:rPr>
              <w:t xml:space="preserve"> post</w:t>
            </w:r>
            <w:r w:rsidR="00462D8C">
              <w:rPr>
                <w:rFonts w:ascii="Arial" w:eastAsia="Arial" w:hAnsi="Arial" w:cs="Arial"/>
              </w:rPr>
              <w:t>-</w:t>
            </w:r>
            <w:r w:rsidR="22368B7D" w:rsidRPr="00022A7A">
              <w:rPr>
                <w:rFonts w:ascii="Arial" w:eastAsia="Arial" w:hAnsi="Arial" w:cs="Arial"/>
              </w:rPr>
              <w:t>operatively</w:t>
            </w:r>
          </w:p>
          <w:p w14:paraId="79D1C055" w14:textId="0B76400D" w:rsidR="009E62D8" w:rsidRPr="00022A7A" w:rsidRDefault="769F0034"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Recognizes concerning </w:t>
            </w:r>
            <w:r w:rsidR="19E86E1C" w:rsidRPr="00022A7A">
              <w:rPr>
                <w:rFonts w:ascii="Arial" w:eastAsia="Arial" w:hAnsi="Arial" w:cs="Arial"/>
              </w:rPr>
              <w:t xml:space="preserve">findings </w:t>
            </w:r>
            <w:r w:rsidR="7561A30B" w:rsidRPr="00022A7A">
              <w:rPr>
                <w:rFonts w:ascii="Arial" w:eastAsia="Arial" w:hAnsi="Arial" w:cs="Arial"/>
              </w:rPr>
              <w:t xml:space="preserve">during </w:t>
            </w:r>
            <w:r w:rsidRPr="00022A7A">
              <w:rPr>
                <w:rFonts w:ascii="Arial" w:eastAsia="Arial" w:hAnsi="Arial" w:cs="Arial"/>
              </w:rPr>
              <w:t xml:space="preserve">abdominal </w:t>
            </w:r>
            <w:r w:rsidR="7F823AFA" w:rsidRPr="00022A7A">
              <w:rPr>
                <w:rFonts w:ascii="Arial" w:eastAsia="Arial" w:hAnsi="Arial" w:cs="Arial"/>
              </w:rPr>
              <w:t xml:space="preserve">or wound </w:t>
            </w:r>
            <w:r w:rsidRPr="00022A7A">
              <w:rPr>
                <w:rFonts w:ascii="Arial" w:eastAsia="Arial" w:hAnsi="Arial" w:cs="Arial"/>
              </w:rPr>
              <w:t>exam</w:t>
            </w:r>
            <w:r w:rsidR="740885C8" w:rsidRPr="00022A7A">
              <w:rPr>
                <w:rFonts w:ascii="Arial" w:eastAsia="Arial" w:hAnsi="Arial" w:cs="Arial"/>
              </w:rPr>
              <w:t>ination</w:t>
            </w:r>
          </w:p>
        </w:tc>
      </w:tr>
      <w:tr w:rsidR="00193846" w:rsidRPr="00022A7A" w14:paraId="5A11B45D" w14:textId="77777777" w:rsidTr="00962200">
        <w:tc>
          <w:tcPr>
            <w:tcW w:w="4950" w:type="dxa"/>
            <w:tcBorders>
              <w:top w:val="single" w:sz="4" w:space="0" w:color="000000"/>
              <w:bottom w:val="single" w:sz="4" w:space="0" w:color="000000"/>
            </w:tcBorders>
            <w:shd w:val="clear" w:color="auto" w:fill="C9C9C9"/>
          </w:tcPr>
          <w:p w14:paraId="050A0A6A" w14:textId="020CD776" w:rsidR="009E62D8" w:rsidRPr="00022A7A" w:rsidRDefault="009E62D8"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962200" w:rsidRPr="00962200">
              <w:rPr>
                <w:rFonts w:ascii="Arial" w:eastAsia="Arial" w:hAnsi="Arial" w:cs="Arial"/>
                <w:i/>
              </w:rPr>
              <w:t>Identifies and prioritizes tasks necessary for management of peri-procedural alterations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BC4034" w14:textId="4DA43C05" w:rsidR="007C2877" w:rsidRPr="00022A7A" w:rsidRDefault="265B2305"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Orders appropriate work-up of post</w:t>
            </w:r>
            <w:r w:rsidR="00462D8C">
              <w:rPr>
                <w:rFonts w:ascii="Arial" w:eastAsia="Arial" w:hAnsi="Arial" w:cs="Arial"/>
              </w:rPr>
              <w:t>-</w:t>
            </w:r>
            <w:r w:rsidRPr="00022A7A">
              <w:rPr>
                <w:rFonts w:ascii="Arial" w:eastAsia="Arial" w:hAnsi="Arial" w:cs="Arial"/>
              </w:rPr>
              <w:t>operative fever</w:t>
            </w:r>
          </w:p>
          <w:p w14:paraId="3308DDC2" w14:textId="77777777" w:rsidR="007C2877" w:rsidRPr="00022A7A" w:rsidRDefault="58CC770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Effectively</w:t>
            </w:r>
            <w:r w:rsidR="772B671E" w:rsidRPr="00022A7A">
              <w:rPr>
                <w:rFonts w:ascii="Arial" w:eastAsia="Arial" w:hAnsi="Arial" w:cs="Arial"/>
              </w:rPr>
              <w:t xml:space="preserve"> troubleshoot</w:t>
            </w:r>
            <w:r w:rsidR="373DF08A" w:rsidRPr="00022A7A">
              <w:rPr>
                <w:rFonts w:ascii="Arial" w:eastAsia="Arial" w:hAnsi="Arial" w:cs="Arial"/>
              </w:rPr>
              <w:t>s</w:t>
            </w:r>
            <w:r w:rsidR="772B671E" w:rsidRPr="00022A7A">
              <w:rPr>
                <w:rFonts w:ascii="Arial" w:eastAsia="Arial" w:hAnsi="Arial" w:cs="Arial"/>
              </w:rPr>
              <w:t xml:space="preserve"> malfunctioning tubes and drains after reconstructive procedure</w:t>
            </w:r>
          </w:p>
          <w:p w14:paraId="0F9ECC56" w14:textId="4D32F47A" w:rsidR="009E62D8" w:rsidRPr="00022A7A" w:rsidRDefault="0F405AA7"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Recognizes signs and symptoms of post</w:t>
            </w:r>
            <w:r w:rsidR="00462D8C">
              <w:rPr>
                <w:rFonts w:ascii="Arial" w:eastAsia="Arial" w:hAnsi="Arial" w:cs="Arial"/>
              </w:rPr>
              <w:t>-</w:t>
            </w:r>
            <w:r w:rsidRPr="00022A7A">
              <w:rPr>
                <w:rFonts w:ascii="Arial" w:eastAsia="Arial" w:hAnsi="Arial" w:cs="Arial"/>
              </w:rPr>
              <w:t>operative urine leak</w:t>
            </w:r>
          </w:p>
        </w:tc>
      </w:tr>
      <w:tr w:rsidR="00193846" w:rsidRPr="00022A7A" w14:paraId="696FCFD0" w14:textId="77777777" w:rsidTr="00962200">
        <w:tc>
          <w:tcPr>
            <w:tcW w:w="4950" w:type="dxa"/>
            <w:tcBorders>
              <w:top w:val="single" w:sz="4" w:space="0" w:color="000000"/>
              <w:bottom w:val="single" w:sz="4" w:space="0" w:color="000000"/>
            </w:tcBorders>
            <w:shd w:val="clear" w:color="auto" w:fill="C9C9C9"/>
          </w:tcPr>
          <w:p w14:paraId="74414BAB" w14:textId="11FDE366" w:rsidR="009E62D8" w:rsidRPr="00022A7A" w:rsidRDefault="009E62D8"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962200" w:rsidRPr="00962200">
              <w:rPr>
                <w:rFonts w:ascii="Arial" w:eastAsia="Arial" w:hAnsi="Arial" w:cs="Arial"/>
                <w:i/>
              </w:rPr>
              <w:t>Proactively recognizes potential risk factors for complications and implements measures to prevent or mitigate them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24F242" w14:textId="77777777" w:rsidR="007C2877" w:rsidRPr="00022A7A" w:rsidRDefault="3D5F7D8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Assures</w:t>
            </w:r>
            <w:r w:rsidR="31401FA6" w:rsidRPr="00022A7A">
              <w:rPr>
                <w:rFonts w:ascii="Arial" w:eastAsia="Arial" w:hAnsi="Arial" w:cs="Arial"/>
              </w:rPr>
              <w:t xml:space="preserve"> </w:t>
            </w:r>
            <w:r w:rsidRPr="00022A7A">
              <w:rPr>
                <w:rFonts w:ascii="Arial" w:eastAsia="Arial" w:hAnsi="Arial" w:cs="Arial"/>
              </w:rPr>
              <w:t>patients</w:t>
            </w:r>
            <w:r w:rsidR="334D8A7E" w:rsidRPr="00022A7A">
              <w:rPr>
                <w:rFonts w:ascii="Arial" w:eastAsia="Arial" w:hAnsi="Arial" w:cs="Arial"/>
              </w:rPr>
              <w:t xml:space="preserve"> have appropriate bowel</w:t>
            </w:r>
            <w:r w:rsidR="37816730" w:rsidRPr="00022A7A">
              <w:rPr>
                <w:rFonts w:ascii="Arial" w:eastAsia="Arial" w:hAnsi="Arial" w:cs="Arial"/>
              </w:rPr>
              <w:t xml:space="preserve"> regimen </w:t>
            </w:r>
            <w:r w:rsidR="518CEE60" w:rsidRPr="00022A7A">
              <w:rPr>
                <w:rFonts w:ascii="Arial" w:eastAsia="Arial" w:hAnsi="Arial" w:cs="Arial"/>
              </w:rPr>
              <w:t>post procedure</w:t>
            </w:r>
            <w:r w:rsidR="3F16930A" w:rsidRPr="00022A7A">
              <w:rPr>
                <w:rFonts w:ascii="Arial" w:eastAsia="Arial" w:hAnsi="Arial" w:cs="Arial"/>
              </w:rPr>
              <w:t xml:space="preserve"> including on discharge</w:t>
            </w:r>
          </w:p>
          <w:p w14:paraId="1CDA1FEF" w14:textId="77777777" w:rsidR="007C2877" w:rsidRPr="00022A7A" w:rsidRDefault="0CF2E23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Considers the potential need for ongoing prophylactic antibiotics, particularly in the setting of indwelling tubes or drains</w:t>
            </w:r>
          </w:p>
          <w:p w14:paraId="171DB32F" w14:textId="36D9D0E0" w:rsidR="009E62D8" w:rsidRPr="00022A7A" w:rsidRDefault="0CF2E23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Includes regular skin checks and offloading as part of routine care in patients with limited mobility (including </w:t>
            </w:r>
            <w:r w:rsidR="00462D8C">
              <w:rPr>
                <w:rFonts w:ascii="Arial" w:eastAsia="Arial" w:hAnsi="Arial" w:cs="Arial"/>
              </w:rPr>
              <w:t>spica</w:t>
            </w:r>
            <w:r w:rsidR="00462D8C" w:rsidRPr="00022A7A">
              <w:rPr>
                <w:rFonts w:ascii="Arial" w:eastAsia="Arial" w:hAnsi="Arial" w:cs="Arial"/>
              </w:rPr>
              <w:t xml:space="preserve"> </w:t>
            </w:r>
            <w:r w:rsidR="656FF5BB" w:rsidRPr="00022A7A">
              <w:rPr>
                <w:rFonts w:ascii="Arial" w:eastAsia="Arial" w:hAnsi="Arial" w:cs="Arial"/>
              </w:rPr>
              <w:t>cas</w:t>
            </w:r>
            <w:r w:rsidR="41D14A9C" w:rsidRPr="00022A7A">
              <w:rPr>
                <w:rFonts w:ascii="Arial" w:eastAsia="Arial" w:hAnsi="Arial" w:cs="Arial"/>
              </w:rPr>
              <w:t>t</w:t>
            </w:r>
            <w:r w:rsidR="54C47911" w:rsidRPr="00022A7A">
              <w:rPr>
                <w:rFonts w:ascii="Arial" w:eastAsia="Arial" w:hAnsi="Arial" w:cs="Arial"/>
              </w:rPr>
              <w:t xml:space="preserve"> or Bryant’s traction</w:t>
            </w:r>
            <w:r w:rsidR="7B44850C" w:rsidRPr="00022A7A">
              <w:rPr>
                <w:rFonts w:ascii="Arial" w:eastAsia="Arial" w:hAnsi="Arial" w:cs="Arial"/>
              </w:rPr>
              <w:t>)</w:t>
            </w:r>
          </w:p>
        </w:tc>
      </w:tr>
      <w:tr w:rsidR="00193846" w:rsidRPr="00022A7A" w14:paraId="69439ED3" w14:textId="77777777" w:rsidTr="00962200">
        <w:tc>
          <w:tcPr>
            <w:tcW w:w="4950" w:type="dxa"/>
            <w:tcBorders>
              <w:top w:val="single" w:sz="4" w:space="0" w:color="000000"/>
              <w:bottom w:val="single" w:sz="4" w:space="0" w:color="000000"/>
            </w:tcBorders>
            <w:shd w:val="clear" w:color="auto" w:fill="C9C9C9"/>
          </w:tcPr>
          <w:p w14:paraId="0184522E" w14:textId="152FE33E" w:rsidR="009E62D8" w:rsidRPr="00022A7A" w:rsidRDefault="009E62D8"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962200" w:rsidRPr="00962200">
              <w:rPr>
                <w:rFonts w:ascii="Arial" w:eastAsia="Arial" w:hAnsi="Arial" w:cs="Arial"/>
                <w:i/>
              </w:rPr>
              <w:t>Coordinates input from multiple specialties and/or manages multiple scenarios simultaneously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4253C" w14:textId="27C7FC54" w:rsidR="007C2877" w:rsidRPr="00022A7A" w:rsidRDefault="177D6FA7"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Communicates with pain management service regarding needs for pain medications both pre</w:t>
            </w:r>
            <w:r w:rsidR="00462D8C">
              <w:rPr>
                <w:rFonts w:ascii="Arial" w:eastAsia="Arial" w:hAnsi="Arial" w:cs="Arial"/>
              </w:rPr>
              <w:t>-</w:t>
            </w:r>
            <w:r w:rsidRPr="00022A7A">
              <w:rPr>
                <w:rFonts w:ascii="Arial" w:eastAsia="Arial" w:hAnsi="Arial" w:cs="Arial"/>
              </w:rPr>
              <w:t xml:space="preserve"> and post</w:t>
            </w:r>
            <w:r w:rsidR="00462D8C">
              <w:rPr>
                <w:rFonts w:ascii="Arial" w:eastAsia="Arial" w:hAnsi="Arial" w:cs="Arial"/>
              </w:rPr>
              <w:t>-</w:t>
            </w:r>
            <w:r w:rsidRPr="00022A7A">
              <w:rPr>
                <w:rFonts w:ascii="Arial" w:eastAsia="Arial" w:hAnsi="Arial" w:cs="Arial"/>
              </w:rPr>
              <w:t>operatively</w:t>
            </w:r>
          </w:p>
          <w:p w14:paraId="5B3E4BD7" w14:textId="77777777"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Manages</w:t>
            </w:r>
            <w:r w:rsidR="68ED09ED" w:rsidRPr="00022A7A">
              <w:rPr>
                <w:rFonts w:ascii="Arial" w:eastAsia="Arial" w:hAnsi="Arial" w:cs="Arial"/>
              </w:rPr>
              <w:t xml:space="preserve"> </w:t>
            </w:r>
            <w:r w:rsidR="40490A1A" w:rsidRPr="00022A7A">
              <w:rPr>
                <w:rFonts w:ascii="Arial" w:eastAsia="Arial" w:hAnsi="Arial" w:cs="Arial"/>
              </w:rPr>
              <w:t>hemorrhagic cystitis in a patient after bone marrow transplant</w:t>
            </w:r>
            <w:r w:rsidRPr="00022A7A">
              <w:rPr>
                <w:rFonts w:ascii="Arial" w:eastAsia="Arial" w:hAnsi="Arial" w:cs="Arial"/>
              </w:rPr>
              <w:t xml:space="preserve"> </w:t>
            </w:r>
          </w:p>
          <w:p w14:paraId="6AC02B22" w14:textId="249DF7F6" w:rsidR="009E62D8" w:rsidRPr="00022A7A" w:rsidRDefault="1CB1F01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Coordinates</w:t>
            </w:r>
            <w:r w:rsidR="009E62D8" w:rsidRPr="00022A7A">
              <w:rPr>
                <w:rFonts w:ascii="Arial" w:eastAsia="Arial" w:hAnsi="Arial" w:cs="Arial"/>
              </w:rPr>
              <w:t xml:space="preserve"> multidisciplinary care for patient</w:t>
            </w:r>
            <w:r w:rsidR="73C3009D" w:rsidRPr="00022A7A">
              <w:rPr>
                <w:rFonts w:ascii="Arial" w:eastAsia="Arial" w:hAnsi="Arial" w:cs="Arial"/>
              </w:rPr>
              <w:t>s</w:t>
            </w:r>
            <w:r w:rsidR="009E62D8" w:rsidRPr="00022A7A">
              <w:rPr>
                <w:rFonts w:ascii="Arial" w:eastAsia="Arial" w:hAnsi="Arial" w:cs="Arial"/>
              </w:rPr>
              <w:t xml:space="preserve"> </w:t>
            </w:r>
            <w:r w:rsidR="0F1B8498" w:rsidRPr="00022A7A">
              <w:rPr>
                <w:rFonts w:ascii="Arial" w:eastAsia="Arial" w:hAnsi="Arial" w:cs="Arial"/>
              </w:rPr>
              <w:t>after exstrophy closure</w:t>
            </w:r>
          </w:p>
        </w:tc>
      </w:tr>
      <w:tr w:rsidR="00193846" w:rsidRPr="00022A7A" w14:paraId="4210877F" w14:textId="77777777" w:rsidTr="03B6C396">
        <w:tc>
          <w:tcPr>
            <w:tcW w:w="4950" w:type="dxa"/>
            <w:shd w:val="clear" w:color="auto" w:fill="FFD965"/>
          </w:tcPr>
          <w:p w14:paraId="6230FEEF" w14:textId="77777777" w:rsidR="009E62D8" w:rsidRPr="00022A7A" w:rsidRDefault="009E62D8"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780AD698" w14:textId="77777777"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Clinical case discussion assessment</w:t>
            </w:r>
          </w:p>
          <w:p w14:paraId="7C90042D" w14:textId="77777777"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50355B7B" w14:textId="77777777"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End-of-rotation evaluation</w:t>
            </w:r>
          </w:p>
          <w:p w14:paraId="6E3EA2C0" w14:textId="77777777"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0FCA5BE4" w14:textId="77777777"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56C1F959" w14:textId="5D2EF212"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w:t>
            </w:r>
            <w:r w:rsidR="0085093D">
              <w:rPr>
                <w:rFonts w:ascii="Arial" w:eastAsia="Arial" w:hAnsi="Arial" w:cs="Arial"/>
              </w:rPr>
              <w:t>SCE</w:t>
            </w:r>
          </w:p>
          <w:p w14:paraId="626B1BA6" w14:textId="6B23C824" w:rsidR="009E62D8"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Simulation</w:t>
            </w:r>
          </w:p>
        </w:tc>
      </w:tr>
      <w:tr w:rsidR="00193846" w:rsidRPr="00022A7A" w14:paraId="0894ECDE" w14:textId="77777777" w:rsidTr="03B6C396">
        <w:tc>
          <w:tcPr>
            <w:tcW w:w="4950" w:type="dxa"/>
            <w:shd w:val="clear" w:color="auto" w:fill="8DB3E2" w:themeFill="text2" w:themeFillTint="66"/>
          </w:tcPr>
          <w:p w14:paraId="0F2AE4F6" w14:textId="77777777" w:rsidR="009E62D8" w:rsidRPr="00022A7A" w:rsidRDefault="009E62D8"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7B9E7254" w14:textId="31612DEF" w:rsidR="009E62D8"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608F5B74" w14:textId="77777777" w:rsidTr="03B6C396">
        <w:trPr>
          <w:trHeight w:val="80"/>
        </w:trPr>
        <w:tc>
          <w:tcPr>
            <w:tcW w:w="4950" w:type="dxa"/>
            <w:shd w:val="clear" w:color="auto" w:fill="A8D08D"/>
          </w:tcPr>
          <w:p w14:paraId="544FA6F0" w14:textId="057119D2" w:rsidR="009E62D8" w:rsidRPr="00022A7A" w:rsidRDefault="009E62D8"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26F50DAF"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Guidelines. </w:t>
            </w:r>
            <w:hyperlink r:id="rId14" w:history="1">
              <w:r w:rsidRPr="00022A7A">
                <w:rPr>
                  <w:rStyle w:val="Hyperlink"/>
                  <w:rFonts w:ascii="Arial" w:eastAsia="Arial" w:hAnsi="Arial" w:cs="Arial"/>
                </w:rPr>
                <w:t>https://www.auanet.org/guidelines</w:t>
              </w:r>
            </w:hyperlink>
            <w:r w:rsidRPr="00022A7A">
              <w:rPr>
                <w:rFonts w:ascii="Arial" w:eastAsia="Arial" w:hAnsi="Arial" w:cs="Arial"/>
              </w:rPr>
              <w:t>. 2021.</w:t>
            </w:r>
          </w:p>
          <w:p w14:paraId="0EC41810" w14:textId="50169D02"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AUA Urology Core Curriculum. </w:t>
            </w:r>
            <w:hyperlink r:id="rId15" w:history="1">
              <w:r w:rsidR="00521163" w:rsidRPr="00022A7A">
                <w:rPr>
                  <w:rStyle w:val="Hyperlink"/>
                  <w:rFonts w:ascii="Arial" w:eastAsia="Arial" w:hAnsi="Arial" w:cs="Arial"/>
                </w:rPr>
                <w:t>https://auau.auanet.org/core</w:t>
              </w:r>
            </w:hyperlink>
            <w:r w:rsidRPr="00022A7A">
              <w:rPr>
                <w:rFonts w:ascii="Arial" w:eastAsia="Arial" w:hAnsi="Arial" w:cs="Arial"/>
              </w:rPr>
              <w:t>.</w:t>
            </w:r>
            <w:r w:rsidR="00521163" w:rsidRPr="00022A7A">
              <w:rPr>
                <w:rFonts w:ascii="Arial" w:eastAsia="Arial" w:hAnsi="Arial" w:cs="Arial"/>
              </w:rPr>
              <w:t xml:space="preserve"> </w:t>
            </w:r>
            <w:r w:rsidR="009D2D00" w:rsidRPr="00022A7A">
              <w:rPr>
                <w:rFonts w:ascii="Arial" w:eastAsia="Arial" w:hAnsi="Arial" w:cs="Arial"/>
              </w:rPr>
              <w:t>2021</w:t>
            </w:r>
            <w:r w:rsidRPr="00022A7A">
              <w:rPr>
                <w:rFonts w:ascii="Arial" w:eastAsia="Arial" w:hAnsi="Arial" w:cs="Arial"/>
              </w:rPr>
              <w:t>.</w:t>
            </w:r>
          </w:p>
          <w:p w14:paraId="13DBCD3F" w14:textId="1DDDF283"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Update </w:t>
            </w:r>
            <w:r w:rsidR="00521163" w:rsidRPr="00022A7A">
              <w:rPr>
                <w:rFonts w:ascii="Arial" w:eastAsia="Arial" w:hAnsi="Arial" w:cs="Arial"/>
              </w:rPr>
              <w:t>S</w:t>
            </w:r>
            <w:r w:rsidRPr="00022A7A">
              <w:rPr>
                <w:rFonts w:ascii="Arial" w:eastAsia="Arial" w:hAnsi="Arial" w:cs="Arial"/>
              </w:rPr>
              <w:t xml:space="preserve">eries </w:t>
            </w:r>
            <w:r w:rsidR="00521163" w:rsidRPr="00022A7A">
              <w:rPr>
                <w:rFonts w:ascii="Arial" w:eastAsia="Arial" w:hAnsi="Arial" w:cs="Arial"/>
              </w:rPr>
              <w:t>V</w:t>
            </w:r>
            <w:r w:rsidRPr="00022A7A">
              <w:rPr>
                <w:rFonts w:ascii="Arial" w:eastAsia="Arial" w:hAnsi="Arial" w:cs="Arial"/>
              </w:rPr>
              <w:t xml:space="preserve">olume. </w:t>
            </w:r>
            <w:hyperlink r:id="rId16" w:history="1">
              <w:r w:rsidR="00521163" w:rsidRPr="00022A7A">
                <w:rPr>
                  <w:rStyle w:val="Hyperlink"/>
                  <w:rFonts w:ascii="Arial" w:eastAsia="Arial" w:hAnsi="Arial" w:cs="Arial"/>
                </w:rPr>
                <w:t>https://auau.auanet.org/courses/published?title=Update%20Series%20Volume&amp;order=title&amp;sort=desc</w:t>
              </w:r>
            </w:hyperlink>
            <w:r w:rsidRPr="00022A7A">
              <w:rPr>
                <w:rFonts w:ascii="Arial" w:eastAsia="Arial" w:hAnsi="Arial" w:cs="Arial"/>
              </w:rPr>
              <w:t>.</w:t>
            </w:r>
            <w:r w:rsidR="00521163" w:rsidRPr="00022A7A">
              <w:rPr>
                <w:rFonts w:ascii="Arial" w:eastAsia="Arial" w:hAnsi="Arial" w:cs="Arial"/>
              </w:rPr>
              <w:t xml:space="preserve"> </w:t>
            </w:r>
            <w:r w:rsidR="009D2D00" w:rsidRPr="00022A7A">
              <w:rPr>
                <w:rFonts w:ascii="Arial" w:eastAsia="Arial" w:hAnsi="Arial" w:cs="Arial"/>
              </w:rPr>
              <w:t>2021</w:t>
            </w:r>
            <w:r w:rsidRPr="00022A7A">
              <w:rPr>
                <w:rFonts w:ascii="Arial" w:eastAsia="Arial" w:hAnsi="Arial" w:cs="Arial"/>
              </w:rPr>
              <w:t>.</w:t>
            </w:r>
          </w:p>
          <w:p w14:paraId="3E80949E"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 xml:space="preserve">Taneja S, Shah O. </w:t>
            </w:r>
            <w:r w:rsidRPr="00022A7A">
              <w:rPr>
                <w:rFonts w:ascii="Arial" w:eastAsia="Arial" w:hAnsi="Arial" w:cs="Arial"/>
                <w:i/>
                <w:iCs/>
              </w:rPr>
              <w:t>Complications of Urologic Surgery</w:t>
            </w:r>
            <w:r w:rsidRPr="00022A7A">
              <w:rPr>
                <w:rFonts w:ascii="Arial" w:eastAsia="Arial" w:hAnsi="Arial" w:cs="Arial"/>
              </w:rPr>
              <w:t>. 5th ed. Philadelphia, PA: Elsevier; 2017. ISBN:9780323392426.</w:t>
            </w:r>
          </w:p>
          <w:p w14:paraId="2054640F" w14:textId="29EA19B7" w:rsidR="00022A7A" w:rsidRPr="00022A7A" w:rsidRDefault="009E62D8" w:rsidP="00022A7A">
            <w:pPr>
              <w:numPr>
                <w:ilvl w:val="0"/>
                <w:numId w:val="31"/>
              </w:numPr>
              <w:pBdr>
                <w:top w:val="nil"/>
                <w:left w:val="nil"/>
                <w:bottom w:val="nil"/>
                <w:right w:val="nil"/>
                <w:between w:val="nil"/>
              </w:pBdr>
              <w:spacing w:after="0" w:line="240" w:lineRule="auto"/>
              <w:ind w:left="180" w:hanging="180"/>
              <w:rPr>
                <w:rFonts w:ascii="Arial" w:hAnsi="Arial" w:cs="Arial"/>
                <w:i/>
                <w:iCs/>
              </w:rPr>
            </w:pPr>
            <w:r w:rsidRPr="00022A7A">
              <w:rPr>
                <w:rFonts w:ascii="Arial" w:eastAsia="Arial" w:hAnsi="Arial" w:cs="Arial"/>
              </w:rPr>
              <w:t xml:space="preserve">Wein AJ, </w:t>
            </w:r>
            <w:proofErr w:type="spellStart"/>
            <w:r w:rsidRPr="00022A7A">
              <w:rPr>
                <w:rFonts w:ascii="Arial" w:eastAsia="Arial" w:hAnsi="Arial" w:cs="Arial"/>
              </w:rPr>
              <w:t>Kavoussi</w:t>
            </w:r>
            <w:proofErr w:type="spellEnd"/>
            <w:r w:rsidRPr="00022A7A">
              <w:rPr>
                <w:rFonts w:ascii="Arial" w:eastAsia="Arial" w:hAnsi="Arial" w:cs="Arial"/>
              </w:rPr>
              <w:t xml:space="preserve"> LR, Partin AW, Peters CA. </w:t>
            </w:r>
            <w:r w:rsidRPr="00022A7A">
              <w:rPr>
                <w:rFonts w:ascii="Arial" w:eastAsia="Arial" w:hAnsi="Arial" w:cs="Arial"/>
                <w:i/>
                <w:iCs/>
              </w:rPr>
              <w:t>Campbell-Walsh</w:t>
            </w:r>
            <w:r w:rsidRPr="00022A7A">
              <w:rPr>
                <w:rFonts w:ascii="Arial" w:eastAsia="Arial" w:hAnsi="Arial" w:cs="Arial"/>
              </w:rPr>
              <w:t xml:space="preserve"> </w:t>
            </w:r>
            <w:r w:rsidRPr="00022A7A">
              <w:rPr>
                <w:rFonts w:ascii="Arial" w:eastAsia="Arial" w:hAnsi="Arial" w:cs="Arial"/>
                <w:i/>
                <w:iCs/>
              </w:rPr>
              <w:t>Urology</w:t>
            </w:r>
            <w:r w:rsidRPr="00022A7A">
              <w:rPr>
                <w:rFonts w:ascii="Arial" w:eastAsia="Arial" w:hAnsi="Arial" w:cs="Arial"/>
              </w:rPr>
              <w:t>. 11th ed. Philadelphia, PA: Elsevier; 2015. ISBN:978-1455775675.</w:t>
            </w:r>
          </w:p>
        </w:tc>
      </w:tr>
    </w:tbl>
    <w:p w14:paraId="5C01CC8B" w14:textId="37F44F99" w:rsidR="000834A3" w:rsidRPr="00193846" w:rsidRDefault="00584F91" w:rsidP="00EA40E7">
      <w:pPr>
        <w:spacing w:after="0" w:line="240" w:lineRule="auto"/>
        <w:rPr>
          <w:rFonts w:ascii="Arial" w:eastAsia="Arial" w:hAnsi="Arial" w:cs="Arial"/>
        </w:rPr>
      </w:pPr>
      <w:r w:rsidRPr="00193846">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2F80B646" w14:textId="77777777" w:rsidTr="233FDCD8">
        <w:trPr>
          <w:trHeight w:val="760"/>
        </w:trPr>
        <w:tc>
          <w:tcPr>
            <w:tcW w:w="14125" w:type="dxa"/>
            <w:gridSpan w:val="2"/>
            <w:shd w:val="clear" w:color="auto" w:fill="9CC3E5"/>
          </w:tcPr>
          <w:p w14:paraId="4C10E5D5" w14:textId="33510DC4" w:rsidR="000834A3" w:rsidRPr="00022A7A" w:rsidRDefault="00584F91" w:rsidP="619E589B">
            <w:pPr>
              <w:keepNext/>
              <w:pBdr>
                <w:top w:val="nil"/>
                <w:left w:val="nil"/>
                <w:bottom w:val="nil"/>
                <w:right w:val="nil"/>
                <w:between w:val="nil"/>
              </w:pBdr>
              <w:spacing w:after="0" w:line="240" w:lineRule="auto"/>
              <w:jc w:val="center"/>
              <w:rPr>
                <w:rFonts w:ascii="Arial" w:eastAsia="Arial" w:hAnsi="Arial" w:cs="Arial"/>
                <w:b/>
                <w:bCs/>
              </w:rPr>
            </w:pPr>
            <w:r w:rsidRPr="00022A7A">
              <w:rPr>
                <w:rFonts w:ascii="Arial" w:eastAsia="Arial" w:hAnsi="Arial" w:cs="Arial"/>
                <w:b/>
                <w:bCs/>
              </w:rPr>
              <w:lastRenderedPageBreak/>
              <w:t xml:space="preserve">Patient Care </w:t>
            </w:r>
            <w:r w:rsidR="1AF2259A" w:rsidRPr="00022A7A">
              <w:rPr>
                <w:rFonts w:ascii="Arial" w:eastAsia="Arial" w:hAnsi="Arial" w:cs="Arial"/>
                <w:b/>
                <w:bCs/>
              </w:rPr>
              <w:t>3</w:t>
            </w:r>
            <w:r w:rsidRPr="00022A7A">
              <w:rPr>
                <w:rFonts w:ascii="Arial" w:eastAsia="Arial" w:hAnsi="Arial" w:cs="Arial"/>
                <w:b/>
                <w:bCs/>
              </w:rPr>
              <w:t>: Endoscopic Procedures</w:t>
            </w:r>
          </w:p>
          <w:p w14:paraId="3F4E0774" w14:textId="2434509C"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w:t>
            </w:r>
            <w:r w:rsidR="0013459E" w:rsidRPr="00022A7A">
              <w:rPr>
                <w:rFonts w:ascii="Arial" w:eastAsia="Arial" w:hAnsi="Arial" w:cs="Arial"/>
              </w:rPr>
              <w:t>To perform</w:t>
            </w:r>
            <w:r w:rsidRPr="00022A7A">
              <w:rPr>
                <w:rFonts w:ascii="Arial" w:eastAsia="Arial" w:hAnsi="Arial" w:cs="Arial"/>
              </w:rPr>
              <w:t xml:space="preserve"> endoscopic procedures safely and efficiently</w:t>
            </w:r>
          </w:p>
        </w:tc>
      </w:tr>
      <w:tr w:rsidR="00193846" w:rsidRPr="00022A7A" w14:paraId="448C596F" w14:textId="77777777" w:rsidTr="233FDCD8">
        <w:tc>
          <w:tcPr>
            <w:tcW w:w="4950" w:type="dxa"/>
            <w:shd w:val="clear" w:color="auto" w:fill="FAC090"/>
          </w:tcPr>
          <w:p w14:paraId="77DD59B1"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01C6D956"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1672FE51" w14:textId="77777777" w:rsidTr="233FDCD8">
        <w:tc>
          <w:tcPr>
            <w:tcW w:w="4950" w:type="dxa"/>
            <w:tcBorders>
              <w:top w:val="single" w:sz="4" w:space="0" w:color="000000" w:themeColor="text1"/>
              <w:bottom w:val="single" w:sz="4" w:space="0" w:color="000000" w:themeColor="text1"/>
            </w:tcBorders>
            <w:shd w:val="clear" w:color="auto" w:fill="C9C9C9"/>
          </w:tcPr>
          <w:p w14:paraId="342C47A8" w14:textId="77777777" w:rsidR="00962200" w:rsidRPr="00962200" w:rsidRDefault="00584F91" w:rsidP="00962200">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962200" w:rsidRPr="00962200">
              <w:rPr>
                <w:rFonts w:ascii="Arial" w:eastAsia="Arial" w:hAnsi="Arial" w:cs="Arial"/>
                <w:i/>
              </w:rPr>
              <w:t>Prepares pediatric patients and equipment for endoscopic procedures</w:t>
            </w:r>
          </w:p>
          <w:p w14:paraId="21C5C24A" w14:textId="77777777" w:rsidR="00962200" w:rsidRPr="00962200" w:rsidRDefault="00962200" w:rsidP="00962200">
            <w:pPr>
              <w:spacing w:after="0" w:line="240" w:lineRule="auto"/>
              <w:rPr>
                <w:rFonts w:ascii="Arial" w:eastAsia="Arial" w:hAnsi="Arial" w:cs="Arial"/>
                <w:i/>
              </w:rPr>
            </w:pPr>
          </w:p>
          <w:p w14:paraId="3ABB4496" w14:textId="3670BA3F" w:rsidR="00962200" w:rsidRDefault="00962200" w:rsidP="00962200">
            <w:pPr>
              <w:spacing w:after="0" w:line="240" w:lineRule="auto"/>
              <w:rPr>
                <w:rFonts w:ascii="Arial" w:eastAsia="Arial" w:hAnsi="Arial" w:cs="Arial"/>
                <w:i/>
              </w:rPr>
            </w:pPr>
          </w:p>
          <w:p w14:paraId="1DA5CB58" w14:textId="7C76BB3E" w:rsidR="00D92C49" w:rsidRDefault="00D92C49" w:rsidP="00962200">
            <w:pPr>
              <w:spacing w:after="0" w:line="240" w:lineRule="auto"/>
              <w:rPr>
                <w:rFonts w:ascii="Arial" w:eastAsia="Arial" w:hAnsi="Arial" w:cs="Arial"/>
                <w:i/>
              </w:rPr>
            </w:pPr>
          </w:p>
          <w:p w14:paraId="71FA3647" w14:textId="27012C45" w:rsidR="00D92C49" w:rsidRDefault="00D92C49" w:rsidP="00962200">
            <w:pPr>
              <w:spacing w:after="0" w:line="240" w:lineRule="auto"/>
              <w:rPr>
                <w:rFonts w:ascii="Arial" w:eastAsia="Arial" w:hAnsi="Arial" w:cs="Arial"/>
                <w:i/>
              </w:rPr>
            </w:pPr>
          </w:p>
          <w:p w14:paraId="730C0AE3" w14:textId="77777777" w:rsidR="00D92C49" w:rsidRPr="00962200" w:rsidRDefault="00D92C49" w:rsidP="00962200">
            <w:pPr>
              <w:spacing w:after="0" w:line="240" w:lineRule="auto"/>
              <w:rPr>
                <w:rFonts w:ascii="Arial" w:eastAsia="Arial" w:hAnsi="Arial" w:cs="Arial"/>
                <w:i/>
              </w:rPr>
            </w:pPr>
          </w:p>
          <w:p w14:paraId="574FE313" w14:textId="3D42EEB5" w:rsidR="00920FEA" w:rsidRPr="00022A7A" w:rsidRDefault="00962200" w:rsidP="00962200">
            <w:pPr>
              <w:spacing w:after="0" w:line="240" w:lineRule="auto"/>
              <w:rPr>
                <w:rFonts w:ascii="Arial" w:eastAsia="Arial" w:hAnsi="Arial" w:cs="Arial"/>
                <w:i/>
                <w:iCs/>
              </w:rPr>
            </w:pPr>
            <w:r w:rsidRPr="00962200">
              <w:rPr>
                <w:rFonts w:ascii="Arial" w:eastAsia="Arial" w:hAnsi="Arial" w:cs="Arial"/>
                <w:i/>
              </w:rPr>
              <w:t>Identifies anatomic and safety differences between pediatric and adult populations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2DA63F" w14:textId="38AB5732" w:rsidR="6627D58F" w:rsidRPr="00022A7A" w:rsidRDefault="59B783A6" w:rsidP="1B6F6893">
            <w:pPr>
              <w:numPr>
                <w:ilvl w:val="0"/>
                <w:numId w:val="31"/>
              </w:numPr>
              <w:spacing w:after="0" w:line="240" w:lineRule="auto"/>
              <w:ind w:left="180" w:hanging="180"/>
              <w:rPr>
                <w:rFonts w:ascii="Arial" w:hAnsi="Arial" w:cs="Arial"/>
              </w:rPr>
            </w:pPr>
            <w:r w:rsidRPr="00022A7A">
              <w:rPr>
                <w:rFonts w:ascii="Arial" w:eastAsia="Arial" w:hAnsi="Arial" w:cs="Arial"/>
              </w:rPr>
              <w:t xml:space="preserve"> Explains differences and </w:t>
            </w:r>
            <w:r w:rsidR="682F3B7C" w:rsidRPr="00022A7A">
              <w:rPr>
                <w:rFonts w:ascii="Arial" w:eastAsia="Arial" w:hAnsi="Arial" w:cs="Arial"/>
              </w:rPr>
              <w:t xml:space="preserve">limitations </w:t>
            </w:r>
            <w:r w:rsidRPr="00022A7A">
              <w:rPr>
                <w:rFonts w:ascii="Arial" w:eastAsia="Arial" w:hAnsi="Arial" w:cs="Arial"/>
              </w:rPr>
              <w:t xml:space="preserve">between offset </w:t>
            </w:r>
            <w:proofErr w:type="spellStart"/>
            <w:r w:rsidRPr="00022A7A">
              <w:rPr>
                <w:rFonts w:ascii="Arial" w:eastAsia="Arial" w:hAnsi="Arial" w:cs="Arial"/>
              </w:rPr>
              <w:t>Deflux</w:t>
            </w:r>
            <w:proofErr w:type="spellEnd"/>
            <w:r w:rsidR="001975EF">
              <w:rPr>
                <w:rFonts w:ascii="Arial" w:eastAsia="Arial" w:hAnsi="Arial" w:cs="Arial"/>
              </w:rPr>
              <w:t xml:space="preserve"> </w:t>
            </w:r>
            <w:r w:rsidR="008754A0">
              <w:rPr>
                <w:rFonts w:ascii="Arial" w:eastAsia="Arial" w:hAnsi="Arial" w:cs="Arial"/>
              </w:rPr>
              <w:t>©</w:t>
            </w:r>
            <w:r w:rsidRPr="00022A7A">
              <w:rPr>
                <w:rFonts w:ascii="Arial" w:eastAsia="Arial" w:hAnsi="Arial" w:cs="Arial"/>
              </w:rPr>
              <w:t xml:space="preserve"> </w:t>
            </w:r>
            <w:r w:rsidRPr="00022A7A">
              <w:rPr>
                <w:rFonts w:ascii="Arial" w:eastAsia="Arial" w:hAnsi="Arial" w:cs="Arial"/>
              </w:rPr>
              <w:t xml:space="preserve">scope and other pediatric </w:t>
            </w:r>
            <w:proofErr w:type="spellStart"/>
            <w:r w:rsidRPr="00022A7A">
              <w:rPr>
                <w:rFonts w:ascii="Arial" w:eastAsia="Arial" w:hAnsi="Arial" w:cs="Arial"/>
              </w:rPr>
              <w:t>cystoscopic</w:t>
            </w:r>
            <w:proofErr w:type="spellEnd"/>
            <w:r w:rsidRPr="00022A7A">
              <w:rPr>
                <w:rFonts w:ascii="Arial" w:eastAsia="Arial" w:hAnsi="Arial" w:cs="Arial"/>
              </w:rPr>
              <w:t xml:space="preserve"> equipment</w:t>
            </w:r>
          </w:p>
          <w:p w14:paraId="2EC72206"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Correctly assembles endoscopic equipment</w:t>
            </w:r>
          </w:p>
          <w:p w14:paraId="0FBE866B" w14:textId="7788661D"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Appropriately positions patient with pressure points padded and limbs situated ergonomically</w:t>
            </w:r>
          </w:p>
          <w:p w14:paraId="7EEF29E1" w14:textId="7FEBC83C" w:rsidR="003A6E69" w:rsidRPr="00022A7A" w:rsidRDefault="629AFD03"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Appropriately covers nonessential parts of the body from direct ionizing radiation</w:t>
            </w:r>
          </w:p>
          <w:p w14:paraId="00E270CE" w14:textId="5DAC719A" w:rsidR="003A6E69" w:rsidRPr="00022A7A" w:rsidRDefault="003A6E69" w:rsidP="03B6C396">
            <w:pPr>
              <w:pBdr>
                <w:top w:val="nil"/>
                <w:left w:val="nil"/>
                <w:bottom w:val="nil"/>
                <w:right w:val="nil"/>
                <w:between w:val="nil"/>
              </w:pBdr>
              <w:spacing w:after="0" w:line="240" w:lineRule="auto"/>
              <w:rPr>
                <w:rFonts w:ascii="Arial" w:eastAsia="Arial" w:hAnsi="Arial" w:cs="Arial"/>
              </w:rPr>
            </w:pPr>
          </w:p>
          <w:p w14:paraId="438CEB43" w14:textId="1C7EC475" w:rsidR="003A6E69" w:rsidRPr="00022A7A" w:rsidRDefault="0031C53E"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Describes ALARA</w:t>
            </w:r>
            <w:r w:rsidR="00462D8C">
              <w:rPr>
                <w:rFonts w:ascii="Arial" w:eastAsia="Arial" w:hAnsi="Arial" w:cs="Arial"/>
              </w:rPr>
              <w:t xml:space="preserve"> (“as low as reasonably achievable”)</w:t>
            </w:r>
            <w:r w:rsidRPr="00022A7A">
              <w:rPr>
                <w:rFonts w:ascii="Arial" w:eastAsia="Arial" w:hAnsi="Arial" w:cs="Arial"/>
              </w:rPr>
              <w:t xml:space="preserve"> </w:t>
            </w:r>
            <w:r w:rsidR="00462D8C">
              <w:rPr>
                <w:rFonts w:ascii="Arial" w:eastAsia="Arial" w:hAnsi="Arial" w:cs="Arial"/>
              </w:rPr>
              <w:t>p</w:t>
            </w:r>
            <w:r w:rsidRPr="00022A7A">
              <w:rPr>
                <w:rFonts w:ascii="Arial" w:eastAsia="Arial" w:hAnsi="Arial" w:cs="Arial"/>
              </w:rPr>
              <w:t xml:space="preserve">rinciple </w:t>
            </w:r>
          </w:p>
          <w:p w14:paraId="28711D05" w14:textId="0EF4053A" w:rsidR="003A6E69" w:rsidRPr="00022A7A" w:rsidRDefault="798989B6"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Discusses </w:t>
            </w:r>
            <w:r w:rsidR="338A94C6" w:rsidRPr="00022A7A">
              <w:rPr>
                <w:rFonts w:ascii="Arial" w:eastAsia="Arial" w:hAnsi="Arial" w:cs="Arial"/>
              </w:rPr>
              <w:t>the effects</w:t>
            </w:r>
            <w:r w:rsidRPr="00022A7A">
              <w:rPr>
                <w:rFonts w:ascii="Arial" w:eastAsia="Arial" w:hAnsi="Arial" w:cs="Arial"/>
              </w:rPr>
              <w:t xml:space="preserve"> of ionizing radiation on children, particularly </w:t>
            </w:r>
            <w:r w:rsidR="005C54DD">
              <w:rPr>
                <w:rFonts w:ascii="Arial" w:eastAsia="Arial" w:hAnsi="Arial" w:cs="Arial"/>
              </w:rPr>
              <w:t>regarding</w:t>
            </w:r>
            <w:r w:rsidRPr="00022A7A">
              <w:rPr>
                <w:rFonts w:ascii="Arial" w:eastAsia="Arial" w:hAnsi="Arial" w:cs="Arial"/>
              </w:rPr>
              <w:t xml:space="preserve"> malignancy risk</w:t>
            </w:r>
            <w:r w:rsidR="52BD9B12" w:rsidRPr="00022A7A">
              <w:rPr>
                <w:rFonts w:ascii="Arial" w:eastAsia="Arial" w:hAnsi="Arial" w:cs="Arial"/>
              </w:rPr>
              <w:t xml:space="preserve"> </w:t>
            </w:r>
          </w:p>
        </w:tc>
      </w:tr>
      <w:tr w:rsidR="00193846" w:rsidRPr="00022A7A" w14:paraId="218D2BE5" w14:textId="77777777" w:rsidTr="233FDCD8">
        <w:tc>
          <w:tcPr>
            <w:tcW w:w="4950" w:type="dxa"/>
            <w:tcBorders>
              <w:top w:val="single" w:sz="4" w:space="0" w:color="000000" w:themeColor="text1"/>
              <w:bottom w:val="single" w:sz="4" w:space="0" w:color="000000" w:themeColor="text1"/>
            </w:tcBorders>
            <w:shd w:val="clear" w:color="auto" w:fill="C9C9C9"/>
          </w:tcPr>
          <w:p w14:paraId="2E3765D1" w14:textId="77777777" w:rsidR="00962200" w:rsidRPr="00962200" w:rsidRDefault="00584F91" w:rsidP="00962200">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962200" w:rsidRPr="00962200">
              <w:rPr>
                <w:rFonts w:ascii="Arial" w:eastAsia="Arial" w:hAnsi="Arial" w:cs="Arial"/>
                <w:i/>
              </w:rPr>
              <w:t>Independently performs diagnostic pediatric lower tract endoscopic procedures</w:t>
            </w:r>
          </w:p>
          <w:p w14:paraId="1E49D1E7" w14:textId="77777777" w:rsidR="00962200" w:rsidRPr="00962200" w:rsidRDefault="00962200" w:rsidP="00962200">
            <w:pPr>
              <w:spacing w:after="0" w:line="240" w:lineRule="auto"/>
              <w:rPr>
                <w:rFonts w:ascii="Arial" w:eastAsia="Arial" w:hAnsi="Arial" w:cs="Arial"/>
                <w:i/>
              </w:rPr>
            </w:pPr>
          </w:p>
          <w:p w14:paraId="5493376D" w14:textId="3A299C9E" w:rsidR="00B17F92" w:rsidRPr="00022A7A" w:rsidRDefault="00962200" w:rsidP="00962200">
            <w:pPr>
              <w:spacing w:after="0" w:line="240" w:lineRule="auto"/>
              <w:rPr>
                <w:rFonts w:ascii="Arial" w:eastAsia="Arial" w:hAnsi="Arial" w:cs="Arial"/>
                <w:i/>
                <w:iCs/>
              </w:rPr>
            </w:pPr>
            <w:r w:rsidRPr="00962200">
              <w:rPr>
                <w:rFonts w:ascii="Arial" w:eastAsia="Arial" w:hAnsi="Arial" w:cs="Arial"/>
                <w:i/>
              </w:rPr>
              <w:t>Identifies urethral and ureteral abnormalities during endoscopic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BA8E90" w14:textId="03CEBD54" w:rsidR="00584F91" w:rsidRPr="00022A7A" w:rsidRDefault="00584F91" w:rsidP="1B6F6893">
            <w:pPr>
              <w:numPr>
                <w:ilvl w:val="0"/>
                <w:numId w:val="31"/>
              </w:numPr>
              <w:spacing w:after="0" w:line="240" w:lineRule="auto"/>
              <w:ind w:left="180" w:hanging="180"/>
              <w:rPr>
                <w:rFonts w:ascii="Arial" w:hAnsi="Arial" w:cs="Arial"/>
              </w:rPr>
            </w:pPr>
            <w:r w:rsidRPr="00022A7A">
              <w:rPr>
                <w:rFonts w:ascii="Arial" w:eastAsia="Arial" w:hAnsi="Arial" w:cs="Arial"/>
              </w:rPr>
              <w:t>Visualizes entire surface of bladder during cystoscopy</w:t>
            </w:r>
          </w:p>
          <w:p w14:paraId="3316E956" w14:textId="3FBDF504" w:rsidR="75CDB0C2" w:rsidRPr="00022A7A" w:rsidRDefault="75CDB0C2" w:rsidP="03B6C396">
            <w:pPr>
              <w:numPr>
                <w:ilvl w:val="0"/>
                <w:numId w:val="31"/>
              </w:numPr>
              <w:spacing w:after="0" w:line="240" w:lineRule="auto"/>
              <w:ind w:left="180" w:hanging="180"/>
              <w:rPr>
                <w:rFonts w:ascii="Arial" w:eastAsia="Arial" w:hAnsi="Arial" w:cs="Arial"/>
              </w:rPr>
            </w:pPr>
            <w:r w:rsidRPr="00022A7A">
              <w:rPr>
                <w:rFonts w:ascii="Arial" w:hAnsi="Arial" w:cs="Arial"/>
              </w:rPr>
              <w:t>Monitors radiation exposure of the patient and team during the procedure</w:t>
            </w:r>
          </w:p>
          <w:p w14:paraId="36E6BCCA" w14:textId="1AE721C0" w:rsidR="03B6C396" w:rsidRPr="00022A7A" w:rsidRDefault="03B6C396" w:rsidP="03B6C396">
            <w:pPr>
              <w:spacing w:after="0" w:line="240" w:lineRule="auto"/>
              <w:rPr>
                <w:rFonts w:ascii="Arial" w:eastAsia="Arial" w:hAnsi="Arial" w:cs="Arial"/>
              </w:rPr>
            </w:pPr>
          </w:p>
          <w:p w14:paraId="57805A0A" w14:textId="59ED93C1" w:rsidR="00004251" w:rsidRPr="00022A7A" w:rsidRDefault="328DAFC9" w:rsidP="03B6C396">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hAnsi="Arial" w:cs="Arial"/>
              </w:rPr>
              <w:t>Identifies</w:t>
            </w:r>
            <w:r w:rsidR="28F9B3E9" w:rsidRPr="00022A7A">
              <w:rPr>
                <w:rFonts w:ascii="Arial" w:hAnsi="Arial" w:cs="Arial"/>
              </w:rPr>
              <w:t xml:space="preserve"> </w:t>
            </w:r>
            <w:r w:rsidR="1C357FA6" w:rsidRPr="00022A7A">
              <w:rPr>
                <w:rFonts w:ascii="Arial" w:hAnsi="Arial" w:cs="Arial"/>
              </w:rPr>
              <w:t xml:space="preserve">urethral abnormalities such as </w:t>
            </w:r>
            <w:r w:rsidR="496F2EBF" w:rsidRPr="00022A7A">
              <w:rPr>
                <w:rFonts w:ascii="Arial" w:hAnsi="Arial" w:cs="Arial"/>
              </w:rPr>
              <w:t xml:space="preserve">posterior urethral valves </w:t>
            </w:r>
            <w:r w:rsidR="30A79290" w:rsidRPr="00022A7A">
              <w:rPr>
                <w:rFonts w:ascii="Arial" w:hAnsi="Arial" w:cs="Arial"/>
              </w:rPr>
              <w:t>and prostatic utricle</w:t>
            </w:r>
          </w:p>
          <w:p w14:paraId="6A64368A" w14:textId="3F8F03A2" w:rsidR="00004251" w:rsidRPr="00022A7A" w:rsidRDefault="30A79290"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 xml:space="preserve">Identifies </w:t>
            </w:r>
            <w:r w:rsidR="4E530BB3" w:rsidRPr="00022A7A">
              <w:rPr>
                <w:rFonts w:ascii="Arial" w:hAnsi="Arial" w:cs="Arial"/>
              </w:rPr>
              <w:t xml:space="preserve">ureteral orifice abnormalities such as </w:t>
            </w:r>
            <w:r w:rsidR="38992D42" w:rsidRPr="00022A7A">
              <w:rPr>
                <w:rFonts w:ascii="Arial" w:hAnsi="Arial" w:cs="Arial"/>
              </w:rPr>
              <w:t>ectopic ureteral orifice,</w:t>
            </w:r>
            <w:r w:rsidR="12D438FC" w:rsidRPr="00022A7A">
              <w:rPr>
                <w:rFonts w:ascii="Arial" w:hAnsi="Arial" w:cs="Arial"/>
              </w:rPr>
              <w:t xml:space="preserve"> ureterocele</w:t>
            </w:r>
          </w:p>
        </w:tc>
      </w:tr>
      <w:tr w:rsidR="00193846" w:rsidRPr="00022A7A" w14:paraId="6D5EF1CF" w14:textId="77777777" w:rsidTr="233FDCD8">
        <w:tc>
          <w:tcPr>
            <w:tcW w:w="4950" w:type="dxa"/>
            <w:tcBorders>
              <w:top w:val="single" w:sz="4" w:space="0" w:color="000000" w:themeColor="text1"/>
              <w:bottom w:val="single" w:sz="4" w:space="0" w:color="000000" w:themeColor="text1"/>
            </w:tcBorders>
            <w:shd w:val="clear" w:color="auto" w:fill="C9C9C9"/>
          </w:tcPr>
          <w:p w14:paraId="63E4B227" w14:textId="77777777" w:rsidR="00962200" w:rsidRPr="00962200" w:rsidRDefault="00584F91" w:rsidP="00962200">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962200" w:rsidRPr="00962200">
              <w:rPr>
                <w:rFonts w:ascii="Arial" w:eastAsia="Arial" w:hAnsi="Arial" w:cs="Arial"/>
                <w:i/>
              </w:rPr>
              <w:t>Independently performs simple diagnostic upper tract and lower tract therapeutic endoscopic procedures</w:t>
            </w:r>
          </w:p>
          <w:p w14:paraId="57937123" w14:textId="300A8CAB" w:rsidR="00962200" w:rsidRDefault="00962200" w:rsidP="00962200">
            <w:pPr>
              <w:spacing w:after="0" w:line="240" w:lineRule="auto"/>
              <w:rPr>
                <w:rFonts w:ascii="Arial" w:eastAsia="Arial" w:hAnsi="Arial" w:cs="Arial"/>
                <w:i/>
              </w:rPr>
            </w:pPr>
          </w:p>
          <w:p w14:paraId="1FC34CAC" w14:textId="22612014" w:rsidR="00D92C49" w:rsidRDefault="00D92C49" w:rsidP="00962200">
            <w:pPr>
              <w:spacing w:after="0" w:line="240" w:lineRule="auto"/>
              <w:rPr>
                <w:rFonts w:ascii="Arial" w:eastAsia="Arial" w:hAnsi="Arial" w:cs="Arial"/>
                <w:i/>
              </w:rPr>
            </w:pPr>
          </w:p>
          <w:p w14:paraId="03185E96" w14:textId="58F14043" w:rsidR="00D92C49" w:rsidRDefault="00D92C49" w:rsidP="00962200">
            <w:pPr>
              <w:spacing w:after="0" w:line="240" w:lineRule="auto"/>
              <w:rPr>
                <w:rFonts w:ascii="Arial" w:eastAsia="Arial" w:hAnsi="Arial" w:cs="Arial"/>
                <w:i/>
              </w:rPr>
            </w:pPr>
          </w:p>
          <w:p w14:paraId="3A3B24C8" w14:textId="77777777" w:rsidR="00D92C49" w:rsidRPr="00962200" w:rsidRDefault="00D92C49" w:rsidP="00962200">
            <w:pPr>
              <w:spacing w:after="0" w:line="240" w:lineRule="auto"/>
              <w:rPr>
                <w:rFonts w:ascii="Arial" w:eastAsia="Arial" w:hAnsi="Arial" w:cs="Arial"/>
                <w:i/>
              </w:rPr>
            </w:pPr>
          </w:p>
          <w:p w14:paraId="3FD9A8EA" w14:textId="4E6825EE" w:rsidR="00B17F92" w:rsidRPr="00022A7A" w:rsidRDefault="00962200" w:rsidP="00962200">
            <w:pPr>
              <w:spacing w:after="0" w:line="240" w:lineRule="auto"/>
              <w:rPr>
                <w:rFonts w:ascii="Arial" w:eastAsia="Arial" w:hAnsi="Arial" w:cs="Arial"/>
                <w:i/>
              </w:rPr>
            </w:pPr>
            <w:r w:rsidRPr="00962200">
              <w:rPr>
                <w:rFonts w:ascii="Arial" w:eastAsia="Arial" w:hAnsi="Arial" w:cs="Arial"/>
                <w:i/>
              </w:rPr>
              <w:t>Selects ureteroscope and stent size for individual patients and plans for assistive devices to perform endoscopic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F12FA24" w14:textId="3798530A" w:rsidR="000834A3" w:rsidRPr="00022A7A" w:rsidRDefault="7EDC43A9" w:rsidP="03B6C396">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 xml:space="preserve">Safely performs: </w:t>
            </w:r>
          </w:p>
          <w:p w14:paraId="02971917" w14:textId="77777777" w:rsidR="003B12C1" w:rsidRPr="003B12C1" w:rsidRDefault="003B12C1" w:rsidP="006454BD">
            <w:pPr>
              <w:numPr>
                <w:ilvl w:val="1"/>
                <w:numId w:val="31"/>
              </w:numPr>
              <w:pBdr>
                <w:top w:val="nil"/>
                <w:left w:val="nil"/>
                <w:bottom w:val="nil"/>
                <w:right w:val="nil"/>
                <w:between w:val="nil"/>
              </w:pBdr>
              <w:spacing w:after="0" w:line="240" w:lineRule="auto"/>
              <w:ind w:left="547" w:hanging="187"/>
              <w:rPr>
                <w:rFonts w:ascii="Arial" w:hAnsi="Arial" w:cs="Arial"/>
              </w:rPr>
            </w:pPr>
            <w:r w:rsidRPr="006454BD">
              <w:rPr>
                <w:rFonts w:ascii="Arial" w:eastAsia="Arial" w:hAnsi="Arial" w:cs="Arial"/>
              </w:rPr>
              <w:t xml:space="preserve">Diagnostic ureteroscopy </w:t>
            </w:r>
          </w:p>
          <w:p w14:paraId="7E14D11E" w14:textId="77777777" w:rsidR="003B12C1" w:rsidRDefault="003B12C1" w:rsidP="003B12C1">
            <w:pPr>
              <w:numPr>
                <w:ilvl w:val="1"/>
                <w:numId w:val="31"/>
              </w:numPr>
              <w:pBdr>
                <w:top w:val="nil"/>
                <w:left w:val="nil"/>
                <w:bottom w:val="nil"/>
                <w:right w:val="nil"/>
                <w:between w:val="nil"/>
              </w:pBdr>
              <w:spacing w:after="0" w:line="240" w:lineRule="auto"/>
              <w:ind w:left="547" w:hanging="187"/>
              <w:rPr>
                <w:rFonts w:ascii="Arial" w:hAnsi="Arial" w:cs="Arial"/>
              </w:rPr>
            </w:pPr>
            <w:r w:rsidRPr="006454BD">
              <w:rPr>
                <w:rFonts w:ascii="Arial" w:eastAsia="Arial" w:hAnsi="Arial" w:cs="Arial"/>
              </w:rPr>
              <w:t xml:space="preserve">Retrograde </w:t>
            </w:r>
            <w:proofErr w:type="spellStart"/>
            <w:r w:rsidRPr="006454BD">
              <w:rPr>
                <w:rFonts w:ascii="Arial" w:eastAsia="Arial" w:hAnsi="Arial" w:cs="Arial"/>
              </w:rPr>
              <w:t>ureteropyelogram</w:t>
            </w:r>
            <w:proofErr w:type="spellEnd"/>
            <w:r w:rsidRPr="006454BD">
              <w:rPr>
                <w:rFonts w:ascii="Arial" w:eastAsia="Arial" w:hAnsi="Arial" w:cs="Arial"/>
              </w:rPr>
              <w:t xml:space="preserve"> and JJ stent placement</w:t>
            </w:r>
          </w:p>
          <w:p w14:paraId="08A3C071" w14:textId="77777777" w:rsidR="003B12C1" w:rsidRDefault="003B12C1" w:rsidP="003B12C1">
            <w:pPr>
              <w:numPr>
                <w:ilvl w:val="1"/>
                <w:numId w:val="31"/>
              </w:numPr>
              <w:pBdr>
                <w:top w:val="nil"/>
                <w:left w:val="nil"/>
                <w:bottom w:val="nil"/>
                <w:right w:val="nil"/>
                <w:between w:val="nil"/>
              </w:pBdr>
              <w:spacing w:after="0" w:line="240" w:lineRule="auto"/>
              <w:ind w:left="547" w:hanging="187"/>
              <w:rPr>
                <w:rFonts w:ascii="Arial" w:hAnsi="Arial" w:cs="Arial"/>
              </w:rPr>
            </w:pPr>
            <w:proofErr w:type="spellStart"/>
            <w:r w:rsidRPr="006454BD">
              <w:rPr>
                <w:rFonts w:ascii="Arial" w:eastAsia="Arial" w:hAnsi="Arial" w:cs="Arial"/>
              </w:rPr>
              <w:t>Subureteric</w:t>
            </w:r>
            <w:proofErr w:type="spellEnd"/>
            <w:r w:rsidRPr="006454BD">
              <w:rPr>
                <w:rFonts w:ascii="Arial" w:eastAsia="Arial" w:hAnsi="Arial" w:cs="Arial"/>
              </w:rPr>
              <w:t xml:space="preserve"> injection of bulking agent</w:t>
            </w:r>
          </w:p>
          <w:p w14:paraId="648B6630" w14:textId="421A3604" w:rsidR="006454BD" w:rsidRDefault="7EDC43A9" w:rsidP="006454BD">
            <w:pPr>
              <w:numPr>
                <w:ilvl w:val="1"/>
                <w:numId w:val="31"/>
              </w:numPr>
              <w:pBdr>
                <w:top w:val="nil"/>
                <w:left w:val="nil"/>
                <w:bottom w:val="nil"/>
                <w:right w:val="nil"/>
                <w:between w:val="nil"/>
              </w:pBdr>
              <w:spacing w:after="0" w:line="240" w:lineRule="auto"/>
              <w:ind w:left="547" w:hanging="187"/>
              <w:rPr>
                <w:rFonts w:ascii="Arial" w:hAnsi="Arial" w:cs="Arial"/>
              </w:rPr>
            </w:pPr>
            <w:r w:rsidRPr="006454BD">
              <w:rPr>
                <w:rFonts w:ascii="Arial" w:eastAsia="Arial" w:hAnsi="Arial" w:cs="Arial"/>
              </w:rPr>
              <w:t>Transurethral incision of ureterocele</w:t>
            </w:r>
          </w:p>
          <w:p w14:paraId="5F79373F" w14:textId="790509A3" w:rsidR="000834A3" w:rsidRPr="003B12C1" w:rsidRDefault="7EDC43A9" w:rsidP="003B12C1">
            <w:pPr>
              <w:numPr>
                <w:ilvl w:val="1"/>
                <w:numId w:val="31"/>
              </w:numPr>
              <w:pBdr>
                <w:top w:val="nil"/>
                <w:left w:val="nil"/>
                <w:bottom w:val="nil"/>
                <w:right w:val="nil"/>
                <w:between w:val="nil"/>
              </w:pBdr>
              <w:spacing w:after="0" w:line="240" w:lineRule="auto"/>
              <w:ind w:left="547" w:hanging="187"/>
              <w:rPr>
                <w:rFonts w:ascii="Arial" w:hAnsi="Arial" w:cs="Arial"/>
              </w:rPr>
            </w:pPr>
            <w:r w:rsidRPr="006454BD">
              <w:rPr>
                <w:rFonts w:ascii="Arial" w:eastAsia="Arial" w:hAnsi="Arial" w:cs="Arial"/>
              </w:rPr>
              <w:t xml:space="preserve">Transurethral resection of posterior urethral valves </w:t>
            </w:r>
          </w:p>
          <w:p w14:paraId="0BA728C4" w14:textId="008A1094" w:rsidR="000834A3" w:rsidRPr="00022A7A" w:rsidRDefault="000834A3" w:rsidP="03B6C396">
            <w:pPr>
              <w:pBdr>
                <w:top w:val="nil"/>
                <w:left w:val="nil"/>
                <w:bottom w:val="nil"/>
                <w:right w:val="nil"/>
                <w:between w:val="nil"/>
              </w:pBdr>
              <w:spacing w:after="0" w:line="240" w:lineRule="auto"/>
              <w:ind w:left="720"/>
              <w:rPr>
                <w:rFonts w:ascii="Arial" w:eastAsia="Arial" w:hAnsi="Arial" w:cs="Arial"/>
              </w:rPr>
            </w:pPr>
          </w:p>
          <w:p w14:paraId="09C91404" w14:textId="2340E707" w:rsidR="000834A3" w:rsidRPr="00022A7A" w:rsidRDefault="75BCAEF2"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Selects appropriately sized endoscopic equipment</w:t>
            </w:r>
          </w:p>
          <w:p w14:paraId="0264F0BD" w14:textId="48CD040D" w:rsidR="6EEA189A" w:rsidRPr="00022A7A" w:rsidRDefault="6EEA189A" w:rsidP="03B6C396">
            <w:pPr>
              <w:numPr>
                <w:ilvl w:val="0"/>
                <w:numId w:val="31"/>
              </w:numPr>
              <w:spacing w:after="0" w:line="240" w:lineRule="auto"/>
              <w:ind w:left="180" w:hanging="180"/>
              <w:rPr>
                <w:rFonts w:ascii="Arial" w:eastAsia="Arial" w:hAnsi="Arial" w:cs="Arial"/>
              </w:rPr>
            </w:pPr>
            <w:r w:rsidRPr="00022A7A">
              <w:rPr>
                <w:rFonts w:ascii="Arial" w:eastAsia="Arial" w:hAnsi="Arial" w:cs="Arial"/>
              </w:rPr>
              <w:t>Uses available formula to determine appropriate stent size</w:t>
            </w:r>
          </w:p>
          <w:p w14:paraId="30955EB4" w14:textId="38D87E83" w:rsidR="000834A3" w:rsidRPr="00022A7A" w:rsidRDefault="00584F91"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Anticipates additional equipment needed for procedure</w:t>
            </w:r>
          </w:p>
        </w:tc>
      </w:tr>
      <w:tr w:rsidR="00193846" w:rsidRPr="00022A7A" w14:paraId="7A1B0F21" w14:textId="77777777" w:rsidTr="233FDCD8">
        <w:tc>
          <w:tcPr>
            <w:tcW w:w="4950" w:type="dxa"/>
            <w:tcBorders>
              <w:top w:val="single" w:sz="4" w:space="0" w:color="000000" w:themeColor="text1"/>
              <w:bottom w:val="single" w:sz="4" w:space="0" w:color="000000" w:themeColor="text1"/>
            </w:tcBorders>
            <w:shd w:val="clear" w:color="auto" w:fill="C9C9C9"/>
          </w:tcPr>
          <w:p w14:paraId="62A08F44" w14:textId="77777777" w:rsidR="00D92C49" w:rsidRPr="00D92C49" w:rsidRDefault="00584F91" w:rsidP="00D92C49">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D92C49" w:rsidRPr="00D92C49">
              <w:rPr>
                <w:rFonts w:ascii="Arial" w:eastAsia="Arial" w:hAnsi="Arial" w:cs="Arial"/>
                <w:i/>
              </w:rPr>
              <w:t>Independently performs complex endoscopic procedures</w:t>
            </w:r>
          </w:p>
          <w:p w14:paraId="44A5069C" w14:textId="77777777" w:rsidR="00D92C49" w:rsidRPr="00D92C49" w:rsidRDefault="00D92C49" w:rsidP="00D92C49">
            <w:pPr>
              <w:spacing w:after="0" w:line="240" w:lineRule="auto"/>
              <w:rPr>
                <w:rFonts w:ascii="Arial" w:eastAsia="Arial" w:hAnsi="Arial" w:cs="Arial"/>
                <w:i/>
              </w:rPr>
            </w:pPr>
          </w:p>
          <w:p w14:paraId="09FB5F86" w14:textId="09FEE05B" w:rsidR="00D92C49" w:rsidRDefault="00D92C49" w:rsidP="00D92C49">
            <w:pPr>
              <w:spacing w:after="0" w:line="240" w:lineRule="auto"/>
              <w:rPr>
                <w:rFonts w:ascii="Arial" w:eastAsia="Arial" w:hAnsi="Arial" w:cs="Arial"/>
                <w:i/>
              </w:rPr>
            </w:pPr>
          </w:p>
          <w:p w14:paraId="11F1B26B" w14:textId="77777777" w:rsidR="00D92C49" w:rsidRPr="00D92C49" w:rsidRDefault="00D92C49" w:rsidP="00D92C49">
            <w:pPr>
              <w:spacing w:after="0" w:line="240" w:lineRule="auto"/>
              <w:rPr>
                <w:rFonts w:ascii="Arial" w:eastAsia="Arial" w:hAnsi="Arial" w:cs="Arial"/>
                <w:i/>
              </w:rPr>
            </w:pPr>
          </w:p>
          <w:p w14:paraId="0B8C4AC9" w14:textId="77777777" w:rsidR="00D92C49" w:rsidRPr="00D92C49" w:rsidRDefault="00D92C49" w:rsidP="00D92C49">
            <w:pPr>
              <w:spacing w:after="0" w:line="240" w:lineRule="auto"/>
              <w:rPr>
                <w:rFonts w:ascii="Arial" w:eastAsia="Arial" w:hAnsi="Arial" w:cs="Arial"/>
                <w:i/>
              </w:rPr>
            </w:pPr>
          </w:p>
          <w:p w14:paraId="6E6F8AE8" w14:textId="201DAFDA" w:rsidR="0072731B" w:rsidRPr="00022A7A" w:rsidRDefault="00D92C49" w:rsidP="00D92C49">
            <w:pPr>
              <w:spacing w:after="0" w:line="240" w:lineRule="auto"/>
              <w:rPr>
                <w:rFonts w:ascii="Arial" w:eastAsia="Arial" w:hAnsi="Arial" w:cs="Arial"/>
                <w:i/>
              </w:rPr>
            </w:pPr>
            <w:r w:rsidRPr="00D92C49">
              <w:rPr>
                <w:rFonts w:ascii="Arial" w:eastAsia="Arial" w:hAnsi="Arial" w:cs="Arial"/>
                <w:i/>
              </w:rPr>
              <w:lastRenderedPageBreak/>
              <w:t>Selects endoscopic assistive devices in a cost-effective manner and effectively troubleshoots during the procedure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C11FFD" w14:textId="71A32973" w:rsidR="000834A3" w:rsidRPr="00022A7A" w:rsidRDefault="00584F91"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Appropriately manages intra</w:t>
            </w:r>
            <w:r w:rsidR="00462D8C">
              <w:rPr>
                <w:rFonts w:ascii="Arial" w:eastAsia="Arial" w:hAnsi="Arial" w:cs="Arial"/>
              </w:rPr>
              <w:t>-</w:t>
            </w:r>
            <w:r w:rsidRPr="00022A7A">
              <w:rPr>
                <w:rFonts w:ascii="Arial" w:eastAsia="Arial" w:hAnsi="Arial" w:cs="Arial"/>
              </w:rPr>
              <w:t>operative endoscopic complications</w:t>
            </w:r>
            <w:r w:rsidR="3FBA5CB4" w:rsidRPr="00022A7A">
              <w:rPr>
                <w:rFonts w:ascii="Arial" w:eastAsia="Arial" w:hAnsi="Arial" w:cs="Arial"/>
              </w:rPr>
              <w:t xml:space="preserve"> (</w:t>
            </w:r>
            <w:r w:rsidR="3232595F" w:rsidRPr="00022A7A">
              <w:rPr>
                <w:rFonts w:ascii="Arial" w:eastAsia="Arial" w:hAnsi="Arial" w:cs="Arial"/>
              </w:rPr>
              <w:t>e.g.,</w:t>
            </w:r>
            <w:r w:rsidR="3FBA5CB4" w:rsidRPr="00022A7A">
              <w:rPr>
                <w:rFonts w:ascii="Arial" w:eastAsia="Arial" w:hAnsi="Arial" w:cs="Arial"/>
              </w:rPr>
              <w:t xml:space="preserve"> defective stone basket)</w:t>
            </w:r>
          </w:p>
          <w:p w14:paraId="63F68227" w14:textId="77777777" w:rsidR="00625683" w:rsidRDefault="00584F91" w:rsidP="00625683">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Safely performs</w:t>
            </w:r>
            <w:r w:rsidR="6DBB8FD9" w:rsidRPr="00022A7A">
              <w:rPr>
                <w:rFonts w:ascii="Arial" w:eastAsia="Arial" w:hAnsi="Arial" w:cs="Arial"/>
              </w:rPr>
              <w:t>:</w:t>
            </w:r>
          </w:p>
          <w:p w14:paraId="137D52EB" w14:textId="42792D27" w:rsidR="003B12C1" w:rsidRDefault="233FDCD8" w:rsidP="003B12C1">
            <w:pPr>
              <w:numPr>
                <w:ilvl w:val="1"/>
                <w:numId w:val="31"/>
              </w:numPr>
              <w:pBdr>
                <w:top w:val="nil"/>
                <w:left w:val="nil"/>
                <w:bottom w:val="nil"/>
                <w:right w:val="nil"/>
                <w:between w:val="nil"/>
              </w:pBdr>
              <w:spacing w:after="0" w:line="240" w:lineRule="auto"/>
              <w:ind w:left="547" w:hanging="187"/>
              <w:rPr>
                <w:rFonts w:ascii="Arial" w:hAnsi="Arial" w:cs="Arial"/>
              </w:rPr>
            </w:pPr>
            <w:r w:rsidRPr="233FDCD8">
              <w:rPr>
                <w:rFonts w:ascii="Arial" w:eastAsia="Arial" w:hAnsi="Arial" w:cs="Arial"/>
              </w:rPr>
              <w:t xml:space="preserve">Percutaneous </w:t>
            </w:r>
            <w:r w:rsidRPr="233FDCD8">
              <w:rPr>
                <w:rFonts w:ascii="Arial" w:eastAsia="Arial" w:hAnsi="Arial" w:cs="Arial"/>
              </w:rPr>
              <w:t>nephrolithotomy</w:t>
            </w:r>
            <w:r w:rsidRPr="233FDCD8">
              <w:rPr>
                <w:rFonts w:ascii="Arial" w:eastAsia="Arial" w:hAnsi="Arial" w:cs="Arial"/>
              </w:rPr>
              <w:t xml:space="preserve"> in adolescent patient</w:t>
            </w:r>
          </w:p>
          <w:p w14:paraId="23F4AB89" w14:textId="77777777" w:rsidR="00625683" w:rsidRDefault="60EC1C3D" w:rsidP="00625683">
            <w:pPr>
              <w:numPr>
                <w:ilvl w:val="1"/>
                <w:numId w:val="31"/>
              </w:numPr>
              <w:pBdr>
                <w:top w:val="nil"/>
                <w:left w:val="nil"/>
                <w:bottom w:val="nil"/>
                <w:right w:val="nil"/>
                <w:between w:val="nil"/>
              </w:pBdr>
              <w:spacing w:after="0" w:line="240" w:lineRule="auto"/>
              <w:ind w:left="547" w:hanging="187"/>
              <w:rPr>
                <w:rFonts w:ascii="Arial" w:hAnsi="Arial" w:cs="Arial"/>
              </w:rPr>
            </w:pPr>
            <w:proofErr w:type="spellStart"/>
            <w:r w:rsidRPr="00625683">
              <w:rPr>
                <w:rFonts w:ascii="Arial" w:eastAsia="Arial" w:hAnsi="Arial" w:cs="Arial"/>
              </w:rPr>
              <w:t>U</w:t>
            </w:r>
            <w:r w:rsidR="2292AEFE" w:rsidRPr="00625683">
              <w:rPr>
                <w:rFonts w:ascii="Arial" w:eastAsia="Arial" w:hAnsi="Arial" w:cs="Arial"/>
              </w:rPr>
              <w:t>reteroscopic</w:t>
            </w:r>
            <w:proofErr w:type="spellEnd"/>
            <w:r w:rsidR="0041AAC6" w:rsidRPr="00625683">
              <w:rPr>
                <w:rFonts w:ascii="Arial" w:eastAsia="Arial" w:hAnsi="Arial" w:cs="Arial"/>
              </w:rPr>
              <w:t xml:space="preserve"> stone </w:t>
            </w:r>
            <w:r w:rsidR="25A4671C" w:rsidRPr="00625683">
              <w:rPr>
                <w:rFonts w:ascii="Arial" w:eastAsia="Arial" w:hAnsi="Arial" w:cs="Arial"/>
              </w:rPr>
              <w:t>extraction</w:t>
            </w:r>
          </w:p>
          <w:p w14:paraId="3F2A9574" w14:textId="1A75987B" w:rsidR="10D4B4EC" w:rsidRPr="00625683" w:rsidRDefault="10D4B4EC" w:rsidP="00625683">
            <w:pPr>
              <w:numPr>
                <w:ilvl w:val="1"/>
                <w:numId w:val="31"/>
              </w:numPr>
              <w:pBdr>
                <w:top w:val="nil"/>
                <w:left w:val="nil"/>
                <w:bottom w:val="nil"/>
                <w:right w:val="nil"/>
                <w:between w:val="nil"/>
              </w:pBdr>
              <w:spacing w:after="0" w:line="240" w:lineRule="auto"/>
              <w:ind w:left="547" w:hanging="187"/>
              <w:rPr>
                <w:rFonts w:ascii="Arial" w:hAnsi="Arial" w:cs="Arial"/>
              </w:rPr>
            </w:pPr>
            <w:r w:rsidRPr="00625683">
              <w:rPr>
                <w:rFonts w:ascii="Arial" w:eastAsia="Arial" w:hAnsi="Arial" w:cs="Arial"/>
              </w:rPr>
              <w:t>Ureteroscopy in very young child</w:t>
            </w:r>
          </w:p>
          <w:p w14:paraId="23F98E01" w14:textId="391AB42A" w:rsidR="000834A3" w:rsidRPr="00022A7A" w:rsidRDefault="000834A3" w:rsidP="1B6F6893">
            <w:pPr>
              <w:pBdr>
                <w:top w:val="nil"/>
                <w:left w:val="nil"/>
                <w:bottom w:val="nil"/>
                <w:right w:val="nil"/>
                <w:between w:val="nil"/>
              </w:pBdr>
              <w:spacing w:after="0" w:line="240" w:lineRule="auto"/>
              <w:rPr>
                <w:rFonts w:ascii="Arial" w:hAnsi="Arial" w:cs="Arial"/>
              </w:rPr>
            </w:pPr>
          </w:p>
          <w:p w14:paraId="75272749" w14:textId="3DC61C04" w:rsidR="0072731B" w:rsidRPr="00625683" w:rsidRDefault="0070178E" w:rsidP="00625683">
            <w:pPr>
              <w:numPr>
                <w:ilvl w:val="0"/>
                <w:numId w:val="3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lastRenderedPageBreak/>
              <w:t>Considers</w:t>
            </w:r>
            <w:r w:rsidR="257365B1" w:rsidRPr="00625683">
              <w:rPr>
                <w:rFonts w:ascii="Arial" w:eastAsia="Arial" w:hAnsi="Arial" w:cs="Arial"/>
              </w:rPr>
              <w:t xml:space="preserve"> the various disposable products that can be used for one procedure and how to use them efficiently to cut down on cost to patient</w:t>
            </w:r>
          </w:p>
        </w:tc>
      </w:tr>
      <w:tr w:rsidR="00193846" w:rsidRPr="00022A7A" w14:paraId="16A62475" w14:textId="77777777" w:rsidTr="233FDCD8">
        <w:tc>
          <w:tcPr>
            <w:tcW w:w="4950" w:type="dxa"/>
            <w:tcBorders>
              <w:top w:val="single" w:sz="4" w:space="0" w:color="000000" w:themeColor="text1"/>
              <w:bottom w:val="single" w:sz="4" w:space="0" w:color="000000" w:themeColor="text1"/>
            </w:tcBorders>
            <w:shd w:val="clear" w:color="auto" w:fill="C9C9C9"/>
          </w:tcPr>
          <w:p w14:paraId="7E6896A8" w14:textId="77777777" w:rsidR="00D92C49" w:rsidRPr="00D92C49" w:rsidRDefault="00584F91" w:rsidP="00D92C49">
            <w:pPr>
              <w:spacing w:after="0" w:line="240" w:lineRule="auto"/>
              <w:rPr>
                <w:rFonts w:ascii="Arial" w:eastAsia="Arial" w:hAnsi="Arial" w:cs="Arial"/>
                <w:i/>
                <w:iCs/>
              </w:rPr>
            </w:pPr>
            <w:r w:rsidRPr="00022A7A">
              <w:rPr>
                <w:rFonts w:ascii="Arial" w:eastAsia="Arial" w:hAnsi="Arial" w:cs="Arial"/>
                <w:b/>
                <w:bCs/>
              </w:rPr>
              <w:lastRenderedPageBreak/>
              <w:t>Level 5</w:t>
            </w:r>
            <w:r w:rsidRPr="00022A7A">
              <w:rPr>
                <w:rFonts w:ascii="Arial" w:eastAsia="Arial" w:hAnsi="Arial" w:cs="Arial"/>
              </w:rPr>
              <w:t xml:space="preserve"> </w:t>
            </w:r>
            <w:r w:rsidR="00D92C49" w:rsidRPr="00D92C49">
              <w:rPr>
                <w:rFonts w:ascii="Arial" w:eastAsia="Arial" w:hAnsi="Arial" w:cs="Arial"/>
                <w:i/>
                <w:iCs/>
              </w:rPr>
              <w:t>Independently performs complex endoscopic procedures in a patient with challenging anatomy</w:t>
            </w:r>
          </w:p>
          <w:p w14:paraId="0D68A7B7" w14:textId="77777777" w:rsidR="00D92C49" w:rsidRPr="00D92C49" w:rsidRDefault="00D92C49" w:rsidP="00D92C49">
            <w:pPr>
              <w:spacing w:after="0" w:line="240" w:lineRule="auto"/>
              <w:rPr>
                <w:rFonts w:ascii="Arial" w:eastAsia="Arial" w:hAnsi="Arial" w:cs="Arial"/>
                <w:i/>
                <w:iCs/>
              </w:rPr>
            </w:pPr>
          </w:p>
          <w:p w14:paraId="02F6D48D" w14:textId="77777777" w:rsidR="00D92C49" w:rsidRPr="00D92C49" w:rsidRDefault="00D92C49" w:rsidP="00D92C49">
            <w:pPr>
              <w:spacing w:after="0" w:line="240" w:lineRule="auto"/>
              <w:rPr>
                <w:rFonts w:ascii="Arial" w:eastAsia="Arial" w:hAnsi="Arial" w:cs="Arial"/>
                <w:i/>
                <w:iCs/>
              </w:rPr>
            </w:pPr>
          </w:p>
          <w:p w14:paraId="7B206FAD" w14:textId="5244DA1F" w:rsidR="00B17F92" w:rsidRPr="00022A7A" w:rsidRDefault="00D92C49" w:rsidP="00D92C49">
            <w:pPr>
              <w:spacing w:after="0" w:line="240" w:lineRule="auto"/>
              <w:rPr>
                <w:rFonts w:ascii="Arial" w:eastAsia="Arial" w:hAnsi="Arial" w:cs="Arial"/>
              </w:rPr>
            </w:pPr>
            <w:r w:rsidRPr="00D92C49">
              <w:rPr>
                <w:rFonts w:ascii="Arial" w:eastAsia="Arial" w:hAnsi="Arial" w:cs="Arial"/>
                <w:i/>
                <w:iCs/>
              </w:rPr>
              <w:t>Identifies a novel use of available tools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3B7FC1" w14:textId="12C2ED88" w:rsidR="000834A3" w:rsidRPr="00022A7A" w:rsidRDefault="5B7880A5"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Safely performs</w:t>
            </w:r>
            <w:r w:rsidR="424B13C8" w:rsidRPr="00022A7A">
              <w:rPr>
                <w:rFonts w:ascii="Arial" w:eastAsia="Arial" w:hAnsi="Arial" w:cs="Arial"/>
              </w:rPr>
              <w:t>:</w:t>
            </w:r>
          </w:p>
          <w:p w14:paraId="11080202" w14:textId="77777777" w:rsidR="00625683" w:rsidRDefault="424B13C8" w:rsidP="00625683">
            <w:pPr>
              <w:numPr>
                <w:ilvl w:val="1"/>
                <w:numId w:val="31"/>
              </w:numPr>
              <w:pBdr>
                <w:top w:val="nil"/>
                <w:left w:val="nil"/>
                <w:bottom w:val="nil"/>
                <w:right w:val="nil"/>
                <w:between w:val="nil"/>
              </w:pBdr>
              <w:spacing w:after="0" w:line="240" w:lineRule="auto"/>
              <w:ind w:left="547" w:hanging="187"/>
              <w:rPr>
                <w:rFonts w:ascii="Arial" w:hAnsi="Arial" w:cs="Arial"/>
              </w:rPr>
            </w:pPr>
            <w:r w:rsidRPr="00625683">
              <w:rPr>
                <w:rFonts w:ascii="Arial" w:eastAsia="Arial" w:hAnsi="Arial" w:cs="Arial"/>
              </w:rPr>
              <w:t>U</w:t>
            </w:r>
            <w:r w:rsidR="5B7880A5" w:rsidRPr="00625683">
              <w:rPr>
                <w:rFonts w:ascii="Arial" w:eastAsia="Arial" w:hAnsi="Arial" w:cs="Arial"/>
              </w:rPr>
              <w:t>reteroscopy in horseshoe or crossed ectopic kidney</w:t>
            </w:r>
          </w:p>
          <w:p w14:paraId="27A53D41" w14:textId="742DA00A" w:rsidR="000834A3" w:rsidRPr="006454BD" w:rsidRDefault="233FDCD8" w:rsidP="00625683">
            <w:pPr>
              <w:numPr>
                <w:ilvl w:val="1"/>
                <w:numId w:val="31"/>
              </w:numPr>
              <w:pBdr>
                <w:top w:val="nil"/>
                <w:left w:val="nil"/>
                <w:bottom w:val="nil"/>
                <w:right w:val="nil"/>
                <w:between w:val="nil"/>
              </w:pBdr>
              <w:spacing w:after="0" w:line="240" w:lineRule="auto"/>
              <w:ind w:left="547" w:hanging="187"/>
              <w:rPr>
                <w:rFonts w:ascii="Arial" w:hAnsi="Arial" w:cs="Arial"/>
              </w:rPr>
            </w:pPr>
            <w:r w:rsidRPr="233FDCD8">
              <w:rPr>
                <w:rFonts w:ascii="Arial" w:eastAsia="Arial" w:hAnsi="Arial" w:cs="Arial"/>
              </w:rPr>
              <w:t xml:space="preserve">Percutaneous </w:t>
            </w:r>
            <w:r w:rsidRPr="233FDCD8">
              <w:rPr>
                <w:rFonts w:ascii="Arial" w:eastAsia="Arial" w:hAnsi="Arial" w:cs="Arial"/>
              </w:rPr>
              <w:t>nephrolithotomy</w:t>
            </w:r>
            <w:r w:rsidRPr="233FDCD8">
              <w:rPr>
                <w:rFonts w:ascii="Arial" w:eastAsia="Arial" w:hAnsi="Arial" w:cs="Arial"/>
              </w:rPr>
              <w:t xml:space="preserve"> in young child</w:t>
            </w:r>
          </w:p>
          <w:p w14:paraId="300CF5FC" w14:textId="5F14A0CD" w:rsidR="000834A3" w:rsidRPr="00022A7A" w:rsidRDefault="00584F91" w:rsidP="1B6F6893">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Manages a </w:t>
            </w:r>
            <w:r w:rsidR="0E09D35C" w:rsidRPr="00022A7A">
              <w:rPr>
                <w:rFonts w:ascii="Arial" w:eastAsia="Arial" w:hAnsi="Arial" w:cs="Arial"/>
              </w:rPr>
              <w:t xml:space="preserve">severely </w:t>
            </w:r>
            <w:r w:rsidRPr="00022A7A">
              <w:rPr>
                <w:rFonts w:ascii="Arial" w:eastAsia="Arial" w:hAnsi="Arial" w:cs="Arial"/>
              </w:rPr>
              <w:t>encrusted ureteral stent</w:t>
            </w:r>
          </w:p>
          <w:p w14:paraId="24D32B95" w14:textId="77777777" w:rsidR="00625683" w:rsidRDefault="00625683" w:rsidP="00625683">
            <w:pPr>
              <w:pBdr>
                <w:top w:val="nil"/>
                <w:left w:val="nil"/>
                <w:bottom w:val="nil"/>
                <w:right w:val="nil"/>
                <w:between w:val="nil"/>
              </w:pBdr>
              <w:spacing w:after="0" w:line="240" w:lineRule="auto"/>
              <w:rPr>
                <w:rFonts w:ascii="Arial" w:eastAsia="Arial" w:hAnsi="Arial" w:cs="Arial"/>
              </w:rPr>
            </w:pPr>
          </w:p>
          <w:p w14:paraId="7C45A3B4" w14:textId="7B41C298" w:rsidR="00625683" w:rsidRPr="00625683" w:rsidRDefault="00584F91" w:rsidP="00625683">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Obtains percutaneous renal access</w:t>
            </w:r>
          </w:p>
        </w:tc>
      </w:tr>
      <w:tr w:rsidR="00193846" w:rsidRPr="00022A7A" w14:paraId="00F43F96" w14:textId="77777777" w:rsidTr="233FDCD8">
        <w:tc>
          <w:tcPr>
            <w:tcW w:w="4950" w:type="dxa"/>
            <w:shd w:val="clear" w:color="auto" w:fill="FFD965"/>
          </w:tcPr>
          <w:p w14:paraId="7ED15DEA"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410CC9CD"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Clinical case discussion assessment</w:t>
            </w:r>
          </w:p>
          <w:p w14:paraId="22A6979D"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6C132937" w14:textId="2069A9F2"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End</w:t>
            </w:r>
            <w:r w:rsidR="5B6C855D" w:rsidRPr="00022A7A">
              <w:rPr>
                <w:rFonts w:ascii="Arial" w:eastAsia="Arial" w:hAnsi="Arial" w:cs="Arial"/>
              </w:rPr>
              <w:t>-</w:t>
            </w:r>
            <w:r w:rsidRPr="00022A7A">
              <w:rPr>
                <w:rFonts w:ascii="Arial" w:eastAsia="Arial" w:hAnsi="Arial" w:cs="Arial"/>
              </w:rPr>
              <w:t>of</w:t>
            </w:r>
            <w:r w:rsidR="5B6C855D" w:rsidRPr="00022A7A">
              <w:rPr>
                <w:rFonts w:ascii="Arial" w:eastAsia="Arial" w:hAnsi="Arial" w:cs="Arial"/>
              </w:rPr>
              <w:t>-</w:t>
            </w:r>
            <w:r w:rsidRPr="00022A7A">
              <w:rPr>
                <w:rFonts w:ascii="Arial" w:eastAsia="Arial" w:hAnsi="Arial" w:cs="Arial"/>
              </w:rPr>
              <w:t>rotation evaluation</w:t>
            </w:r>
          </w:p>
          <w:p w14:paraId="36211240"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2DC5F10D"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79041A5C"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bookmarkStart w:id="0" w:name="_30j0zll"/>
            <w:bookmarkEnd w:id="0"/>
            <w:r w:rsidRPr="00022A7A">
              <w:rPr>
                <w:rFonts w:ascii="Arial" w:eastAsia="Arial" w:hAnsi="Arial" w:cs="Arial"/>
              </w:rPr>
              <w:t>Simulation</w:t>
            </w:r>
          </w:p>
          <w:p w14:paraId="1DBD445C" w14:textId="79DB11F4" w:rsidR="006A683D" w:rsidRPr="00022A7A" w:rsidRDefault="1817CB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Surgical skills assessment tool</w:t>
            </w:r>
          </w:p>
        </w:tc>
      </w:tr>
      <w:tr w:rsidR="00193846" w:rsidRPr="00022A7A" w14:paraId="3D255356" w14:textId="77777777" w:rsidTr="233FDCD8">
        <w:tc>
          <w:tcPr>
            <w:tcW w:w="4950" w:type="dxa"/>
            <w:shd w:val="clear" w:color="auto" w:fill="8DB3E2" w:themeFill="text2" w:themeFillTint="66"/>
          </w:tcPr>
          <w:p w14:paraId="35381FE1"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452BD208"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A109E4" w14:paraId="41DA8A3E" w14:textId="77777777" w:rsidTr="233FDCD8">
        <w:trPr>
          <w:trHeight w:val="80"/>
        </w:trPr>
        <w:tc>
          <w:tcPr>
            <w:tcW w:w="4950" w:type="dxa"/>
            <w:shd w:val="clear" w:color="auto" w:fill="A8D08D"/>
          </w:tcPr>
          <w:p w14:paraId="5BFAE4E7" w14:textId="77777777" w:rsidR="000834A3" w:rsidRPr="00A109E4" w:rsidRDefault="00584F91" w:rsidP="00EA40E7">
            <w:pPr>
              <w:spacing w:after="0" w:line="240" w:lineRule="auto"/>
              <w:rPr>
                <w:rFonts w:ascii="Arial" w:eastAsia="Arial" w:hAnsi="Arial" w:cs="Arial"/>
              </w:rPr>
            </w:pPr>
            <w:r w:rsidRPr="00A109E4">
              <w:rPr>
                <w:rFonts w:ascii="Arial" w:eastAsia="Arial" w:hAnsi="Arial" w:cs="Arial"/>
              </w:rPr>
              <w:t>Notes or Resources</w:t>
            </w:r>
          </w:p>
        </w:tc>
        <w:tc>
          <w:tcPr>
            <w:tcW w:w="9175" w:type="dxa"/>
            <w:shd w:val="clear" w:color="auto" w:fill="A8D08D"/>
          </w:tcPr>
          <w:p w14:paraId="5DEFA159" w14:textId="211B94EC" w:rsidR="0095613F" w:rsidRPr="00A109E4" w:rsidRDefault="00022A7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AUA</w:t>
            </w:r>
            <w:r w:rsidR="3166D169" w:rsidRPr="00A109E4">
              <w:rPr>
                <w:rFonts w:ascii="Arial" w:eastAsia="Arial" w:hAnsi="Arial" w:cs="Arial"/>
              </w:rPr>
              <w:t xml:space="preserve"> University. </w:t>
            </w:r>
            <w:r w:rsidR="4C9D6EB7" w:rsidRPr="00A109E4">
              <w:rPr>
                <w:rFonts w:ascii="Arial" w:eastAsia="Arial" w:hAnsi="Arial" w:cs="Arial"/>
              </w:rPr>
              <w:t>AUA U</w:t>
            </w:r>
            <w:r w:rsidR="3166D169" w:rsidRPr="00A109E4">
              <w:rPr>
                <w:rFonts w:ascii="Arial" w:eastAsia="Arial" w:hAnsi="Arial" w:cs="Arial"/>
              </w:rPr>
              <w:t xml:space="preserve">rology Core Curriculum. </w:t>
            </w:r>
            <w:hyperlink r:id="rId17" w:history="1">
              <w:r w:rsidR="00521163" w:rsidRPr="00A109E4">
                <w:rPr>
                  <w:rStyle w:val="Hyperlink"/>
                  <w:rFonts w:ascii="Arial" w:eastAsia="Arial" w:hAnsi="Arial" w:cs="Arial"/>
                </w:rPr>
                <w:t>https://auau.auanet.org/core</w:t>
              </w:r>
            </w:hyperlink>
            <w:r w:rsidR="3166D169" w:rsidRPr="00A109E4">
              <w:rPr>
                <w:rFonts w:ascii="Arial" w:eastAsia="Arial" w:hAnsi="Arial" w:cs="Arial"/>
              </w:rPr>
              <w:t>.</w:t>
            </w:r>
            <w:r w:rsidR="00521163" w:rsidRPr="00A109E4">
              <w:rPr>
                <w:rFonts w:ascii="Arial" w:eastAsia="Arial" w:hAnsi="Arial" w:cs="Arial"/>
              </w:rPr>
              <w:t xml:space="preserve"> </w:t>
            </w:r>
            <w:r w:rsidR="3166D169" w:rsidRPr="00A109E4">
              <w:rPr>
                <w:rFonts w:ascii="Arial" w:eastAsia="Arial" w:hAnsi="Arial" w:cs="Arial"/>
              </w:rPr>
              <w:t>20</w:t>
            </w:r>
            <w:r w:rsidR="7ADF7E85" w:rsidRPr="00A109E4">
              <w:rPr>
                <w:rFonts w:ascii="Arial" w:eastAsia="Arial" w:hAnsi="Arial" w:cs="Arial"/>
              </w:rPr>
              <w:t>21</w:t>
            </w:r>
            <w:r w:rsidR="3166D169" w:rsidRPr="00A109E4">
              <w:rPr>
                <w:rFonts w:ascii="Arial" w:eastAsia="Arial" w:hAnsi="Arial" w:cs="Arial"/>
              </w:rPr>
              <w:t xml:space="preserve">. </w:t>
            </w:r>
          </w:p>
          <w:p w14:paraId="6E600F51" w14:textId="3AC85E54" w:rsidR="000834A3" w:rsidRPr="00A109E4"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AUA </w:t>
            </w:r>
            <w:r w:rsidR="3166D169" w:rsidRPr="00A109E4">
              <w:rPr>
                <w:rFonts w:ascii="Arial" w:eastAsia="Arial" w:hAnsi="Arial" w:cs="Arial"/>
              </w:rPr>
              <w:t>University. Surgical Video L</w:t>
            </w:r>
            <w:r w:rsidRPr="00A109E4">
              <w:rPr>
                <w:rFonts w:ascii="Arial" w:eastAsia="Arial" w:hAnsi="Arial" w:cs="Arial"/>
              </w:rPr>
              <w:t>ibrary</w:t>
            </w:r>
            <w:r w:rsidR="08AC33E8" w:rsidRPr="00A109E4">
              <w:rPr>
                <w:rFonts w:ascii="Arial" w:eastAsia="Arial" w:hAnsi="Arial" w:cs="Arial"/>
              </w:rPr>
              <w:t xml:space="preserve">. </w:t>
            </w:r>
            <w:hyperlink r:id="rId18" w:history="1">
              <w:r w:rsidR="00521163" w:rsidRPr="00A109E4">
                <w:rPr>
                  <w:rStyle w:val="Hyperlink"/>
                  <w:rFonts w:ascii="Arial" w:eastAsia="Arial" w:hAnsi="Arial" w:cs="Arial"/>
                </w:rPr>
                <w:t>https://auau.auanet.org/node/25250</w:t>
              </w:r>
            </w:hyperlink>
            <w:r w:rsidR="08AC33E8" w:rsidRPr="00A109E4">
              <w:rPr>
                <w:rFonts w:ascii="Arial" w:eastAsia="Arial" w:hAnsi="Arial" w:cs="Arial"/>
              </w:rPr>
              <w:t>.</w:t>
            </w:r>
            <w:r w:rsidR="00521163" w:rsidRPr="00A109E4">
              <w:rPr>
                <w:rFonts w:ascii="Arial" w:eastAsia="Arial" w:hAnsi="Arial" w:cs="Arial"/>
              </w:rPr>
              <w:t xml:space="preserve"> </w:t>
            </w:r>
            <w:r w:rsidR="001E597A" w:rsidRPr="00A109E4">
              <w:rPr>
                <w:rFonts w:ascii="Arial" w:eastAsia="Arial" w:hAnsi="Arial" w:cs="Arial"/>
              </w:rPr>
              <w:t>2021</w:t>
            </w:r>
            <w:r w:rsidR="3166D169" w:rsidRPr="00A109E4">
              <w:rPr>
                <w:rFonts w:ascii="Arial" w:eastAsia="Arial" w:hAnsi="Arial" w:cs="Arial"/>
              </w:rPr>
              <w:t>.</w:t>
            </w:r>
          </w:p>
          <w:p w14:paraId="19E6AF29" w14:textId="1EB80FF8" w:rsidR="00381D30" w:rsidRPr="00A109E4" w:rsidRDefault="3166D16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Smith D, Preminger G, </w:t>
            </w:r>
            <w:proofErr w:type="spellStart"/>
            <w:r w:rsidRPr="00A109E4">
              <w:rPr>
                <w:rFonts w:ascii="Arial" w:eastAsia="Arial" w:hAnsi="Arial" w:cs="Arial"/>
              </w:rPr>
              <w:t>Badlani</w:t>
            </w:r>
            <w:proofErr w:type="spellEnd"/>
            <w:r w:rsidRPr="00A109E4">
              <w:rPr>
                <w:rFonts w:ascii="Arial" w:eastAsia="Arial" w:hAnsi="Arial" w:cs="Arial"/>
              </w:rPr>
              <w:t xml:space="preserve"> GH, </w:t>
            </w:r>
            <w:proofErr w:type="spellStart"/>
            <w:r w:rsidRPr="00A109E4">
              <w:rPr>
                <w:rFonts w:ascii="Arial" w:eastAsia="Arial" w:hAnsi="Arial" w:cs="Arial"/>
              </w:rPr>
              <w:t>Kavoussi</w:t>
            </w:r>
            <w:proofErr w:type="spellEnd"/>
            <w:r w:rsidRPr="00A109E4">
              <w:rPr>
                <w:rFonts w:ascii="Arial" w:eastAsia="Arial" w:hAnsi="Arial" w:cs="Arial"/>
              </w:rPr>
              <w:t xml:space="preserve"> LR. </w:t>
            </w:r>
            <w:r w:rsidR="04CB39ED" w:rsidRPr="00A109E4">
              <w:rPr>
                <w:rFonts w:ascii="Arial" w:eastAsia="Arial" w:hAnsi="Arial" w:cs="Arial"/>
                <w:i/>
                <w:iCs/>
              </w:rPr>
              <w:t>Smith’s Textbook of Endourology</w:t>
            </w:r>
            <w:r w:rsidRPr="00A109E4">
              <w:rPr>
                <w:rFonts w:ascii="Arial" w:eastAsia="Arial" w:hAnsi="Arial" w:cs="Arial"/>
              </w:rPr>
              <w:t>. 4th ed. Hoboken, NJ: Wiley Blackwell; 2019. ISBN:</w:t>
            </w:r>
            <w:r w:rsidR="04CB39ED" w:rsidRPr="00A109E4">
              <w:rPr>
                <w:rFonts w:ascii="Arial" w:eastAsia="Arial" w:hAnsi="Arial" w:cs="Arial"/>
              </w:rPr>
              <w:t>978-1-119-24516-2</w:t>
            </w:r>
            <w:r w:rsidRPr="00A109E4">
              <w:rPr>
                <w:rFonts w:ascii="Arial" w:eastAsia="Arial" w:hAnsi="Arial" w:cs="Arial"/>
              </w:rPr>
              <w:t>.</w:t>
            </w:r>
          </w:p>
        </w:tc>
      </w:tr>
    </w:tbl>
    <w:p w14:paraId="53D9B07B" w14:textId="7C812F0B" w:rsidR="0095613F" w:rsidRDefault="007C7328" w:rsidP="00EA40E7">
      <w:pPr>
        <w:spacing w:after="0" w:line="240" w:lineRule="auto"/>
        <w:rPr>
          <w:rFonts w:ascii="Arial" w:eastAsia="Arial" w:hAnsi="Arial" w:cs="Arial"/>
        </w:rPr>
      </w:pPr>
      <w:r w:rsidRPr="00A109E4">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47D7374C" w14:textId="77777777" w:rsidTr="233FDCD8">
        <w:trPr>
          <w:trHeight w:val="760"/>
        </w:trPr>
        <w:tc>
          <w:tcPr>
            <w:tcW w:w="14125" w:type="dxa"/>
            <w:gridSpan w:val="2"/>
            <w:shd w:val="clear" w:color="auto" w:fill="9CC3E5"/>
          </w:tcPr>
          <w:p w14:paraId="0571A013" w14:textId="3814BD3F"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 xml:space="preserve">Patient Care </w:t>
            </w:r>
            <w:r w:rsidR="00C13448" w:rsidRPr="00022A7A">
              <w:rPr>
                <w:rFonts w:ascii="Arial" w:eastAsia="Arial" w:hAnsi="Arial" w:cs="Arial"/>
                <w:b/>
              </w:rPr>
              <w:t>4</w:t>
            </w:r>
            <w:r w:rsidRPr="00022A7A">
              <w:rPr>
                <w:rFonts w:ascii="Arial" w:eastAsia="Arial" w:hAnsi="Arial" w:cs="Arial"/>
                <w:b/>
              </w:rPr>
              <w:t>: Open Procedures</w:t>
            </w:r>
            <w:r w:rsidR="00FB4D47" w:rsidRPr="00022A7A">
              <w:rPr>
                <w:rFonts w:ascii="Arial" w:eastAsia="Arial" w:hAnsi="Arial" w:cs="Arial"/>
                <w:b/>
              </w:rPr>
              <w:t xml:space="preserve"> (</w:t>
            </w:r>
            <w:r w:rsidR="00462D8C">
              <w:rPr>
                <w:rFonts w:ascii="Arial" w:eastAsia="Arial" w:hAnsi="Arial" w:cs="Arial"/>
                <w:b/>
              </w:rPr>
              <w:t>A</w:t>
            </w:r>
            <w:r w:rsidR="00FB4D47" w:rsidRPr="00022A7A">
              <w:rPr>
                <w:rFonts w:ascii="Arial" w:eastAsia="Arial" w:hAnsi="Arial" w:cs="Arial"/>
                <w:b/>
              </w:rPr>
              <w:t xml:space="preserve">bdominal or </w:t>
            </w:r>
            <w:r w:rsidR="00462D8C">
              <w:rPr>
                <w:rFonts w:ascii="Arial" w:eastAsia="Arial" w:hAnsi="Arial" w:cs="Arial"/>
                <w:b/>
              </w:rPr>
              <w:t>R</w:t>
            </w:r>
            <w:r w:rsidR="00FB4D47" w:rsidRPr="00022A7A">
              <w:rPr>
                <w:rFonts w:ascii="Arial" w:eastAsia="Arial" w:hAnsi="Arial" w:cs="Arial"/>
                <w:b/>
              </w:rPr>
              <w:t>ectoperineal)</w:t>
            </w:r>
          </w:p>
          <w:p w14:paraId="7316AC27" w14:textId="371741E5"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w:t>
            </w:r>
            <w:r w:rsidR="0013459E" w:rsidRPr="00022A7A">
              <w:rPr>
                <w:rFonts w:ascii="Arial" w:eastAsia="Arial" w:hAnsi="Arial" w:cs="Arial"/>
              </w:rPr>
              <w:t>To c</w:t>
            </w:r>
            <w:r w:rsidRPr="00022A7A">
              <w:rPr>
                <w:rFonts w:ascii="Arial" w:eastAsia="Arial" w:hAnsi="Arial" w:cs="Arial"/>
              </w:rPr>
              <w:t>ompet</w:t>
            </w:r>
            <w:r w:rsidR="0013459E" w:rsidRPr="00022A7A">
              <w:rPr>
                <w:rFonts w:ascii="Arial" w:eastAsia="Arial" w:hAnsi="Arial" w:cs="Arial"/>
              </w:rPr>
              <w:t>ently and independently perform</w:t>
            </w:r>
            <w:r w:rsidRPr="00022A7A">
              <w:rPr>
                <w:rFonts w:ascii="Arial" w:eastAsia="Arial" w:hAnsi="Arial" w:cs="Arial"/>
              </w:rPr>
              <w:t xml:space="preserve"> simple and c</w:t>
            </w:r>
            <w:r w:rsidR="0013459E" w:rsidRPr="00022A7A">
              <w:rPr>
                <w:rFonts w:ascii="Arial" w:eastAsia="Arial" w:hAnsi="Arial" w:cs="Arial"/>
              </w:rPr>
              <w:t>omplex open urologic procedures</w:t>
            </w:r>
          </w:p>
        </w:tc>
      </w:tr>
      <w:tr w:rsidR="00193846" w:rsidRPr="00022A7A" w14:paraId="6435F4AC" w14:textId="77777777" w:rsidTr="233FDCD8">
        <w:tc>
          <w:tcPr>
            <w:tcW w:w="4950" w:type="dxa"/>
            <w:shd w:val="clear" w:color="auto" w:fill="FAC090"/>
          </w:tcPr>
          <w:p w14:paraId="26714470"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625B50C1" w14:textId="6DB820F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69EAEC66" w14:textId="77777777" w:rsidTr="233FDCD8">
        <w:tc>
          <w:tcPr>
            <w:tcW w:w="4950" w:type="dxa"/>
            <w:tcBorders>
              <w:top w:val="single" w:sz="4" w:space="0" w:color="000000" w:themeColor="text1"/>
              <w:bottom w:val="single" w:sz="4" w:space="0" w:color="000000" w:themeColor="text1"/>
            </w:tcBorders>
            <w:shd w:val="clear" w:color="auto" w:fill="C9C9C9"/>
          </w:tcPr>
          <w:p w14:paraId="04F84E4B" w14:textId="1F485707"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92C49" w:rsidRPr="00D92C49">
              <w:rPr>
                <w:rFonts w:ascii="Arial" w:eastAsia="Arial" w:hAnsi="Arial" w:cs="Arial"/>
                <w:i/>
              </w:rPr>
              <w:t>Describes various published techniques available for open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65475E" w14:textId="32675109" w:rsidR="4F18E0CA" w:rsidRPr="00022A7A" w:rsidRDefault="186E3131" w:rsidP="2CDD2B59">
            <w:pPr>
              <w:numPr>
                <w:ilvl w:val="0"/>
                <w:numId w:val="31"/>
              </w:numPr>
              <w:spacing w:after="0" w:line="240" w:lineRule="auto"/>
              <w:ind w:left="180" w:hanging="180"/>
            </w:pPr>
            <w:r w:rsidRPr="00022A7A">
              <w:rPr>
                <w:rFonts w:ascii="Arial" w:eastAsia="Arial" w:hAnsi="Arial" w:cs="Arial"/>
              </w:rPr>
              <w:t xml:space="preserve">Describes </w:t>
            </w:r>
            <w:r w:rsidR="3A6C90C5" w:rsidRPr="00022A7A">
              <w:rPr>
                <w:rFonts w:ascii="Arial" w:eastAsia="Arial" w:hAnsi="Arial" w:cs="Arial"/>
              </w:rPr>
              <w:t xml:space="preserve">multiple </w:t>
            </w:r>
            <w:r w:rsidRPr="00022A7A">
              <w:rPr>
                <w:rFonts w:ascii="Arial" w:eastAsia="Arial" w:hAnsi="Arial" w:cs="Arial"/>
              </w:rPr>
              <w:t xml:space="preserve">techniques for performing </w:t>
            </w:r>
            <w:r w:rsidR="217BAFED" w:rsidRPr="00022A7A">
              <w:rPr>
                <w:rFonts w:ascii="Arial" w:eastAsia="Arial" w:hAnsi="Arial" w:cs="Arial"/>
              </w:rPr>
              <w:t xml:space="preserve">ureteral </w:t>
            </w:r>
            <w:r w:rsidRPr="00022A7A">
              <w:rPr>
                <w:rFonts w:ascii="Arial" w:eastAsia="Arial" w:hAnsi="Arial" w:cs="Arial"/>
              </w:rPr>
              <w:t>reimplant</w:t>
            </w:r>
            <w:r w:rsidR="64547965" w:rsidRPr="00022A7A">
              <w:rPr>
                <w:rFonts w:ascii="Arial" w:eastAsia="Arial" w:hAnsi="Arial" w:cs="Arial"/>
              </w:rPr>
              <w:t>ation</w:t>
            </w:r>
            <w:r w:rsidR="57647FB0" w:rsidRPr="00022A7A">
              <w:rPr>
                <w:rFonts w:ascii="Arial" w:eastAsia="Arial" w:hAnsi="Arial" w:cs="Arial"/>
              </w:rPr>
              <w:t xml:space="preserve"> and risks</w:t>
            </w:r>
            <w:r w:rsidR="363B2D14" w:rsidRPr="00022A7A">
              <w:rPr>
                <w:rFonts w:ascii="Arial" w:eastAsia="Arial" w:hAnsi="Arial" w:cs="Arial"/>
              </w:rPr>
              <w:t>/</w:t>
            </w:r>
            <w:r w:rsidR="57647FB0" w:rsidRPr="00022A7A">
              <w:rPr>
                <w:rFonts w:ascii="Arial" w:eastAsia="Arial" w:hAnsi="Arial" w:cs="Arial"/>
              </w:rPr>
              <w:t>benefits of each</w:t>
            </w:r>
          </w:p>
          <w:p w14:paraId="7FF15F88" w14:textId="546597A9" w:rsidR="000834A3" w:rsidRPr="00022A7A" w:rsidRDefault="3F757059" w:rsidP="00420E2E">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 xml:space="preserve">Describes </w:t>
            </w:r>
            <w:r w:rsidR="0289C793" w:rsidRPr="00022A7A">
              <w:rPr>
                <w:rFonts w:ascii="Arial" w:eastAsia="Arial" w:hAnsi="Arial" w:cs="Arial"/>
              </w:rPr>
              <w:t>options for urinary diversion in infant with posterior urethral valves and</w:t>
            </w:r>
            <w:r w:rsidR="4A253FF5" w:rsidRPr="00022A7A">
              <w:rPr>
                <w:rFonts w:ascii="Arial" w:eastAsia="Arial" w:hAnsi="Arial" w:cs="Arial"/>
              </w:rPr>
              <w:t xml:space="preserve"> possible</w:t>
            </w:r>
            <w:r w:rsidR="0289C793" w:rsidRPr="00022A7A">
              <w:rPr>
                <w:rFonts w:ascii="Arial" w:eastAsia="Arial" w:hAnsi="Arial" w:cs="Arial"/>
              </w:rPr>
              <w:t xml:space="preserve"> indications for each</w:t>
            </w:r>
          </w:p>
        </w:tc>
      </w:tr>
      <w:tr w:rsidR="00193846" w:rsidRPr="00022A7A" w14:paraId="367502FF" w14:textId="77777777" w:rsidTr="233FDCD8">
        <w:tc>
          <w:tcPr>
            <w:tcW w:w="4950" w:type="dxa"/>
            <w:tcBorders>
              <w:top w:val="single" w:sz="4" w:space="0" w:color="000000" w:themeColor="text1"/>
              <w:bottom w:val="single" w:sz="4" w:space="0" w:color="000000" w:themeColor="text1"/>
            </w:tcBorders>
            <w:shd w:val="clear" w:color="auto" w:fill="C9C9C9"/>
          </w:tcPr>
          <w:p w14:paraId="747BF8F7" w14:textId="4B97ACCC" w:rsidR="00FC4A91" w:rsidRPr="00022A7A" w:rsidRDefault="00584F91" w:rsidP="00EA40E7">
            <w:pPr>
              <w:spacing w:after="0" w:line="240" w:lineRule="auto"/>
              <w:rPr>
                <w:rFonts w:ascii="Arial" w:eastAsia="Arial" w:hAnsi="Arial" w:cs="Arial"/>
              </w:rPr>
            </w:pPr>
            <w:r w:rsidRPr="00022A7A">
              <w:rPr>
                <w:rFonts w:ascii="Arial" w:eastAsia="Arial" w:hAnsi="Arial" w:cs="Arial"/>
                <w:b/>
              </w:rPr>
              <w:t>Level 2</w:t>
            </w:r>
            <w:r w:rsidRPr="00022A7A">
              <w:rPr>
                <w:rFonts w:ascii="Arial" w:eastAsia="Arial" w:hAnsi="Arial" w:cs="Arial"/>
              </w:rPr>
              <w:t xml:space="preserve"> </w:t>
            </w:r>
            <w:r w:rsidR="00D92C49" w:rsidRPr="00D92C49">
              <w:rPr>
                <w:rFonts w:ascii="Arial" w:eastAsia="Arial" w:hAnsi="Arial" w:cs="Arial"/>
                <w:i/>
              </w:rPr>
              <w:t>Anticipates the steps of the procedure and actively assists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430965" w14:textId="0EACE365" w:rsidR="65C4B209" w:rsidRPr="00022A7A" w:rsidRDefault="1537AC1B" w:rsidP="4BB646B2">
            <w:pPr>
              <w:numPr>
                <w:ilvl w:val="0"/>
                <w:numId w:val="31"/>
              </w:numPr>
              <w:spacing w:after="0" w:line="240" w:lineRule="auto"/>
              <w:ind w:left="180" w:hanging="180"/>
            </w:pPr>
            <w:r w:rsidRPr="00022A7A">
              <w:rPr>
                <w:rFonts w:ascii="Arial" w:eastAsia="Arial" w:hAnsi="Arial" w:cs="Arial"/>
              </w:rPr>
              <w:t>A</w:t>
            </w:r>
            <w:r w:rsidR="6EE194F6" w:rsidRPr="00022A7A">
              <w:rPr>
                <w:rFonts w:ascii="Arial" w:eastAsia="Arial" w:hAnsi="Arial" w:cs="Arial"/>
              </w:rPr>
              <w:t>ctively a</w:t>
            </w:r>
            <w:r w:rsidRPr="00022A7A">
              <w:rPr>
                <w:rFonts w:ascii="Arial" w:eastAsia="Arial" w:hAnsi="Arial" w:cs="Arial"/>
              </w:rPr>
              <w:t>ssists in common open procedures</w:t>
            </w:r>
            <w:r w:rsidR="4EA07285" w:rsidRPr="00022A7A">
              <w:rPr>
                <w:rFonts w:ascii="Arial" w:eastAsia="Arial" w:hAnsi="Arial" w:cs="Arial"/>
              </w:rPr>
              <w:t xml:space="preserve"> (hernia/hydrocele repair, orchiopexy, ureteral reimplant)</w:t>
            </w:r>
            <w:r w:rsidRPr="00022A7A">
              <w:rPr>
                <w:rFonts w:ascii="Arial" w:eastAsia="Arial" w:hAnsi="Arial" w:cs="Arial"/>
              </w:rPr>
              <w:t xml:space="preserve"> but requires some prompting</w:t>
            </w:r>
          </w:p>
          <w:p w14:paraId="513D4460" w14:textId="5A5F55DB" w:rsidR="00DB6858" w:rsidRPr="00022A7A" w:rsidRDefault="4EB2843B"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Demonstrates awareness of</w:t>
            </w:r>
            <w:r w:rsidR="5E7934D0" w:rsidRPr="00022A7A">
              <w:rPr>
                <w:rFonts w:ascii="Arial" w:eastAsia="Arial" w:hAnsi="Arial" w:cs="Arial"/>
              </w:rPr>
              <w:t xml:space="preserve"> anatomic relationships</w:t>
            </w:r>
            <w:r w:rsidR="216C5D3A" w:rsidRPr="00022A7A">
              <w:rPr>
                <w:rFonts w:ascii="Arial" w:eastAsia="Arial" w:hAnsi="Arial" w:cs="Arial"/>
              </w:rPr>
              <w:t xml:space="preserve"> and exercises </w:t>
            </w:r>
            <w:r w:rsidR="04E2C881" w:rsidRPr="00022A7A">
              <w:rPr>
                <w:rFonts w:ascii="Arial" w:eastAsia="Arial" w:hAnsi="Arial" w:cs="Arial"/>
              </w:rPr>
              <w:t>caution to avoid common complications (</w:t>
            </w:r>
            <w:r w:rsidR="29928F22" w:rsidRPr="00022A7A">
              <w:rPr>
                <w:rFonts w:ascii="Arial" w:eastAsia="Arial" w:hAnsi="Arial" w:cs="Arial"/>
              </w:rPr>
              <w:t>e.g.,</w:t>
            </w:r>
            <w:r w:rsidR="48568677" w:rsidRPr="00022A7A">
              <w:rPr>
                <w:rFonts w:ascii="Arial" w:eastAsia="Arial" w:hAnsi="Arial" w:cs="Arial"/>
              </w:rPr>
              <w:t xml:space="preserve"> </w:t>
            </w:r>
            <w:r w:rsidR="7E68BB26" w:rsidRPr="00022A7A">
              <w:rPr>
                <w:rFonts w:ascii="Arial" w:eastAsia="Arial" w:hAnsi="Arial" w:cs="Arial"/>
              </w:rPr>
              <w:t>a</w:t>
            </w:r>
            <w:r w:rsidR="48568677" w:rsidRPr="00022A7A">
              <w:rPr>
                <w:rFonts w:ascii="Arial" w:eastAsia="Arial" w:hAnsi="Arial" w:cs="Arial"/>
              </w:rPr>
              <w:t xml:space="preserve">voids </w:t>
            </w:r>
            <w:r w:rsidR="04E2C881" w:rsidRPr="00022A7A">
              <w:rPr>
                <w:rFonts w:ascii="Arial" w:eastAsia="Arial" w:hAnsi="Arial" w:cs="Arial"/>
              </w:rPr>
              <w:t xml:space="preserve">injury to vas deferens </w:t>
            </w:r>
            <w:r w:rsidR="2FF4936F" w:rsidRPr="00022A7A">
              <w:rPr>
                <w:rFonts w:ascii="Arial" w:eastAsia="Arial" w:hAnsi="Arial" w:cs="Arial"/>
              </w:rPr>
              <w:t>during</w:t>
            </w:r>
            <w:r w:rsidR="04E2C881" w:rsidRPr="00022A7A">
              <w:rPr>
                <w:rFonts w:ascii="Arial" w:eastAsia="Arial" w:hAnsi="Arial" w:cs="Arial"/>
              </w:rPr>
              <w:t xml:space="preserve"> mobilization of </w:t>
            </w:r>
            <w:r w:rsidR="3606250A" w:rsidRPr="00022A7A">
              <w:rPr>
                <w:rFonts w:ascii="Arial" w:eastAsia="Arial" w:hAnsi="Arial" w:cs="Arial"/>
              </w:rPr>
              <w:t xml:space="preserve">the </w:t>
            </w:r>
            <w:r w:rsidR="04E2C881" w:rsidRPr="00022A7A">
              <w:rPr>
                <w:rFonts w:ascii="Arial" w:eastAsia="Arial" w:hAnsi="Arial" w:cs="Arial"/>
              </w:rPr>
              <w:t>ureter in a bo</w:t>
            </w:r>
            <w:r w:rsidR="3C7B170F" w:rsidRPr="00022A7A">
              <w:rPr>
                <w:rFonts w:ascii="Arial" w:eastAsia="Arial" w:hAnsi="Arial" w:cs="Arial"/>
              </w:rPr>
              <w:t>y)</w:t>
            </w:r>
          </w:p>
        </w:tc>
      </w:tr>
      <w:tr w:rsidR="00193846" w:rsidRPr="00022A7A" w14:paraId="3D3EF798" w14:textId="77777777" w:rsidTr="233FDCD8">
        <w:tc>
          <w:tcPr>
            <w:tcW w:w="4950" w:type="dxa"/>
            <w:tcBorders>
              <w:top w:val="single" w:sz="4" w:space="0" w:color="000000" w:themeColor="text1"/>
              <w:bottom w:val="single" w:sz="4" w:space="0" w:color="000000" w:themeColor="text1"/>
            </w:tcBorders>
            <w:shd w:val="clear" w:color="auto" w:fill="C9C9C9"/>
          </w:tcPr>
          <w:p w14:paraId="4200CE99" w14:textId="3CFD5A6F" w:rsidR="000834A3" w:rsidRPr="00022A7A" w:rsidRDefault="00584F91" w:rsidP="00EA40E7">
            <w:pPr>
              <w:spacing w:after="0" w:line="240" w:lineRule="auto"/>
              <w:rPr>
                <w:rFonts w:ascii="Arial" w:eastAsia="Arial" w:hAnsi="Arial" w:cs="Arial"/>
                <w:i/>
                <w:highlight w:val="yellow"/>
              </w:rPr>
            </w:pPr>
            <w:r w:rsidRPr="00022A7A">
              <w:rPr>
                <w:rFonts w:ascii="Arial" w:eastAsia="Arial" w:hAnsi="Arial" w:cs="Arial"/>
                <w:b/>
              </w:rPr>
              <w:t>Level 3</w:t>
            </w:r>
            <w:r w:rsidRPr="00022A7A">
              <w:rPr>
                <w:rFonts w:ascii="Arial" w:eastAsia="Arial" w:hAnsi="Arial" w:cs="Arial"/>
                <w:i/>
                <w:iCs/>
              </w:rPr>
              <w:t xml:space="preserve"> </w:t>
            </w:r>
            <w:r w:rsidR="00D92C49" w:rsidRPr="00D92C49">
              <w:rPr>
                <w:rFonts w:ascii="Arial" w:eastAsia="Arial" w:hAnsi="Arial" w:cs="Arial"/>
                <w:i/>
                <w:iCs/>
              </w:rPr>
              <w:t>Performs simple open procedures with good tissue handling and identifies the need for deviation in the surgical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1BDE18" w14:textId="519A6915"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Performs </w:t>
            </w:r>
            <w:r w:rsidR="4EE8EE1D" w:rsidRPr="00022A7A">
              <w:rPr>
                <w:rFonts w:ascii="Arial" w:eastAsia="Arial" w:hAnsi="Arial" w:cs="Arial"/>
              </w:rPr>
              <w:t>major steps of hernia/</w:t>
            </w:r>
            <w:r w:rsidRPr="00022A7A">
              <w:rPr>
                <w:rFonts w:ascii="Arial" w:eastAsia="Arial" w:hAnsi="Arial" w:cs="Arial"/>
              </w:rPr>
              <w:t>hydrocele</w:t>
            </w:r>
            <w:r w:rsidR="4C92B743" w:rsidRPr="00022A7A">
              <w:rPr>
                <w:rFonts w:ascii="Arial" w:eastAsia="Arial" w:hAnsi="Arial" w:cs="Arial"/>
              </w:rPr>
              <w:t xml:space="preserve"> repair</w:t>
            </w:r>
            <w:r w:rsidRPr="00022A7A">
              <w:rPr>
                <w:rFonts w:ascii="Arial" w:eastAsia="Arial" w:hAnsi="Arial" w:cs="Arial"/>
              </w:rPr>
              <w:t>, orchiopexy</w:t>
            </w:r>
            <w:r w:rsidR="00F20659" w:rsidRPr="00022A7A">
              <w:rPr>
                <w:rFonts w:ascii="Arial" w:eastAsia="Arial" w:hAnsi="Arial" w:cs="Arial"/>
              </w:rPr>
              <w:t>, or</w:t>
            </w:r>
            <w:r w:rsidR="2E1E5DB5" w:rsidRPr="00022A7A">
              <w:rPr>
                <w:rFonts w:ascii="Arial" w:eastAsia="Arial" w:hAnsi="Arial" w:cs="Arial"/>
              </w:rPr>
              <w:t xml:space="preserve"> ureteral reimplant</w:t>
            </w:r>
            <w:r w:rsidR="57E1AE61" w:rsidRPr="00022A7A">
              <w:rPr>
                <w:rFonts w:ascii="Arial" w:eastAsia="Arial" w:hAnsi="Arial" w:cs="Arial"/>
              </w:rPr>
              <w:t xml:space="preserve"> in a single system</w:t>
            </w:r>
            <w:r w:rsidR="2E1E5DB5" w:rsidRPr="00022A7A">
              <w:rPr>
                <w:rFonts w:ascii="Arial" w:eastAsia="Arial" w:hAnsi="Arial" w:cs="Arial"/>
              </w:rPr>
              <w:t xml:space="preserve"> with minimal prompting</w:t>
            </w:r>
          </w:p>
          <w:p w14:paraId="6598B816" w14:textId="14B4AE7A" w:rsidR="000834A3" w:rsidRPr="00022A7A" w:rsidRDefault="643FBDE9" w:rsidP="2CDD2B59">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 xml:space="preserve">Chooses surgical instrumentation that </w:t>
            </w:r>
            <w:r w:rsidR="45DB6D68" w:rsidRPr="00022A7A">
              <w:rPr>
                <w:rFonts w:ascii="Arial" w:eastAsia="Arial" w:hAnsi="Arial" w:cs="Arial"/>
              </w:rPr>
              <w:t>is appropriate to tissue type</w:t>
            </w:r>
            <w:r w:rsidRPr="00022A7A">
              <w:rPr>
                <w:rFonts w:ascii="Arial" w:eastAsia="Arial" w:hAnsi="Arial" w:cs="Arial"/>
              </w:rPr>
              <w:t xml:space="preserve"> and is conscious of tis</w:t>
            </w:r>
            <w:r w:rsidR="7158E9B8" w:rsidRPr="00022A7A">
              <w:rPr>
                <w:rFonts w:ascii="Arial" w:eastAsia="Arial" w:hAnsi="Arial" w:cs="Arial"/>
              </w:rPr>
              <w:t>sue handling (</w:t>
            </w:r>
            <w:r w:rsidR="54C2065D" w:rsidRPr="00022A7A">
              <w:rPr>
                <w:rFonts w:ascii="Arial" w:eastAsia="Arial" w:hAnsi="Arial" w:cs="Arial"/>
              </w:rPr>
              <w:t>e</w:t>
            </w:r>
            <w:r w:rsidR="18A8CA78" w:rsidRPr="00022A7A">
              <w:rPr>
                <w:rFonts w:ascii="Arial" w:eastAsia="Arial" w:hAnsi="Arial" w:cs="Arial"/>
              </w:rPr>
              <w:t>.</w:t>
            </w:r>
            <w:r w:rsidR="644A94A3" w:rsidRPr="00022A7A">
              <w:rPr>
                <w:rFonts w:ascii="Arial" w:eastAsia="Arial" w:hAnsi="Arial" w:cs="Arial"/>
              </w:rPr>
              <w:t>g.,</w:t>
            </w:r>
            <w:r w:rsidR="18A8CA78" w:rsidRPr="00022A7A">
              <w:rPr>
                <w:rFonts w:ascii="Arial" w:eastAsia="Arial" w:hAnsi="Arial" w:cs="Arial"/>
              </w:rPr>
              <w:t xml:space="preserve"> </w:t>
            </w:r>
            <w:r w:rsidR="21C2852A" w:rsidRPr="00022A7A">
              <w:rPr>
                <w:rFonts w:ascii="Arial" w:eastAsia="Arial" w:hAnsi="Arial" w:cs="Arial"/>
              </w:rPr>
              <w:t>e</w:t>
            </w:r>
            <w:r w:rsidR="6D557033" w:rsidRPr="00022A7A">
              <w:rPr>
                <w:rFonts w:ascii="Arial" w:eastAsia="Arial" w:hAnsi="Arial" w:cs="Arial"/>
              </w:rPr>
              <w:t xml:space="preserve">xercises caution when handling ureter, </w:t>
            </w:r>
            <w:r w:rsidR="18A8CA78" w:rsidRPr="00022A7A">
              <w:rPr>
                <w:rFonts w:ascii="Arial" w:eastAsia="Arial" w:hAnsi="Arial" w:cs="Arial"/>
              </w:rPr>
              <w:t>does not pick up ilioinguinal nerve)</w:t>
            </w:r>
          </w:p>
          <w:p w14:paraId="0E53BB23" w14:textId="2FC88D41" w:rsidR="003F7CED" w:rsidRPr="00462D8C" w:rsidRDefault="32BCB6DD" w:rsidP="00EA40E7">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 xml:space="preserve">Identifies when </w:t>
            </w:r>
            <w:r w:rsidR="42198E02" w:rsidRPr="00022A7A">
              <w:rPr>
                <w:rFonts w:ascii="Arial" w:eastAsia="Arial" w:hAnsi="Arial" w:cs="Arial"/>
              </w:rPr>
              <w:t xml:space="preserve">an appendix is not suitable for creating a continent </w:t>
            </w:r>
            <w:proofErr w:type="spellStart"/>
            <w:r w:rsidR="42198E02" w:rsidRPr="00022A7A">
              <w:rPr>
                <w:rFonts w:ascii="Arial" w:eastAsia="Arial" w:hAnsi="Arial" w:cs="Arial"/>
              </w:rPr>
              <w:t>catheterizable</w:t>
            </w:r>
            <w:proofErr w:type="spellEnd"/>
            <w:r w:rsidR="42198E02" w:rsidRPr="00022A7A">
              <w:rPr>
                <w:rFonts w:ascii="Arial" w:eastAsia="Arial" w:hAnsi="Arial" w:cs="Arial"/>
              </w:rPr>
              <w:t xml:space="preserve"> cha</w:t>
            </w:r>
            <w:r w:rsidR="10FCC983" w:rsidRPr="00022A7A">
              <w:rPr>
                <w:rFonts w:ascii="Arial" w:eastAsia="Arial" w:hAnsi="Arial" w:cs="Arial"/>
              </w:rPr>
              <w:t>nnel</w:t>
            </w:r>
          </w:p>
        </w:tc>
      </w:tr>
      <w:tr w:rsidR="00193846" w:rsidRPr="00022A7A" w14:paraId="6465D46F" w14:textId="77777777" w:rsidTr="233FDCD8">
        <w:tc>
          <w:tcPr>
            <w:tcW w:w="4950" w:type="dxa"/>
            <w:tcBorders>
              <w:top w:val="single" w:sz="4" w:space="0" w:color="000000" w:themeColor="text1"/>
              <w:bottom w:val="single" w:sz="4" w:space="0" w:color="000000" w:themeColor="text1"/>
            </w:tcBorders>
            <w:shd w:val="clear" w:color="auto" w:fill="C9C9C9"/>
          </w:tcPr>
          <w:p w14:paraId="1D4136A8" w14:textId="69A10A77" w:rsidR="000834A3" w:rsidRPr="00022A7A" w:rsidRDefault="00584F91" w:rsidP="00EA40E7">
            <w:pPr>
              <w:spacing w:after="0" w:line="240" w:lineRule="auto"/>
              <w:rPr>
                <w:rFonts w:ascii="Arial" w:eastAsia="Arial" w:hAnsi="Arial" w:cs="Arial"/>
                <w:highlight w:val="yellow"/>
              </w:rPr>
            </w:pPr>
            <w:r w:rsidRPr="00022A7A">
              <w:rPr>
                <w:rFonts w:ascii="Arial" w:eastAsia="Arial" w:hAnsi="Arial" w:cs="Arial"/>
                <w:b/>
                <w:bCs/>
              </w:rPr>
              <w:t>Level 4</w:t>
            </w:r>
            <w:r w:rsidRPr="00022A7A">
              <w:rPr>
                <w:rFonts w:ascii="Arial" w:eastAsia="Arial" w:hAnsi="Arial" w:cs="Arial"/>
              </w:rPr>
              <w:t xml:space="preserve"> </w:t>
            </w:r>
            <w:r w:rsidR="00D92C49" w:rsidRPr="00D92C49">
              <w:rPr>
                <w:rFonts w:ascii="Arial" w:eastAsia="Arial" w:hAnsi="Arial" w:cs="Arial"/>
                <w:i/>
                <w:iCs/>
              </w:rPr>
              <w:t>Performs complex open procedures and executes deviation in the surgical plan when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DBBCEA" w14:textId="3BDFB674" w:rsidR="28D2E47F" w:rsidRPr="00022A7A" w:rsidRDefault="39BF222F" w:rsidP="2CDD2B59">
            <w:pPr>
              <w:numPr>
                <w:ilvl w:val="0"/>
                <w:numId w:val="31"/>
              </w:numPr>
              <w:spacing w:after="0" w:line="240" w:lineRule="auto"/>
              <w:ind w:left="180" w:hanging="180"/>
            </w:pPr>
            <w:r w:rsidRPr="00022A7A">
              <w:rPr>
                <w:rFonts w:ascii="Arial" w:eastAsia="Arial" w:hAnsi="Arial" w:cs="Arial"/>
              </w:rPr>
              <w:t xml:space="preserve">Performs major steps of infant </w:t>
            </w:r>
            <w:r w:rsidR="00B7E723" w:rsidRPr="00022A7A">
              <w:rPr>
                <w:rFonts w:ascii="Arial" w:eastAsia="Arial" w:hAnsi="Arial" w:cs="Arial"/>
              </w:rPr>
              <w:t>(</w:t>
            </w:r>
            <w:r w:rsidRPr="00022A7A">
              <w:rPr>
                <w:rFonts w:ascii="Arial" w:eastAsia="Arial" w:hAnsi="Arial" w:cs="Arial"/>
              </w:rPr>
              <w:t>open</w:t>
            </w:r>
            <w:r w:rsidR="61D7C425" w:rsidRPr="00022A7A">
              <w:rPr>
                <w:rFonts w:ascii="Arial" w:eastAsia="Arial" w:hAnsi="Arial" w:cs="Arial"/>
              </w:rPr>
              <w:t>)</w:t>
            </w:r>
            <w:r w:rsidRPr="00022A7A">
              <w:rPr>
                <w:rFonts w:ascii="Arial" w:eastAsia="Arial" w:hAnsi="Arial" w:cs="Arial"/>
              </w:rPr>
              <w:t xml:space="preserve"> pyeloplasty</w:t>
            </w:r>
            <w:r w:rsidR="0386B70C" w:rsidRPr="00022A7A">
              <w:rPr>
                <w:rFonts w:ascii="Arial" w:eastAsia="Arial" w:hAnsi="Arial" w:cs="Arial"/>
              </w:rPr>
              <w:t>,</w:t>
            </w:r>
            <w:r w:rsidRPr="00022A7A">
              <w:rPr>
                <w:rFonts w:ascii="Arial" w:eastAsia="Arial" w:hAnsi="Arial" w:cs="Arial"/>
              </w:rPr>
              <w:t xml:space="preserve"> re</w:t>
            </w:r>
            <w:r w:rsidR="00462D8C">
              <w:rPr>
                <w:rFonts w:ascii="Arial" w:eastAsia="Arial" w:hAnsi="Arial" w:cs="Arial"/>
              </w:rPr>
              <w:t>-</w:t>
            </w:r>
            <w:r w:rsidRPr="00022A7A">
              <w:rPr>
                <w:rFonts w:ascii="Arial" w:eastAsia="Arial" w:hAnsi="Arial" w:cs="Arial"/>
              </w:rPr>
              <w:t>operative ureteral reimplant</w:t>
            </w:r>
            <w:r w:rsidR="6976F1D8" w:rsidRPr="00022A7A">
              <w:rPr>
                <w:rFonts w:ascii="Arial" w:eastAsia="Arial" w:hAnsi="Arial" w:cs="Arial"/>
              </w:rPr>
              <w:t xml:space="preserve"> or bladder augmentation</w:t>
            </w:r>
            <w:r w:rsidRPr="00022A7A">
              <w:rPr>
                <w:rFonts w:ascii="Arial" w:eastAsia="Arial" w:hAnsi="Arial" w:cs="Arial"/>
              </w:rPr>
              <w:t xml:space="preserve"> with minimal prompting</w:t>
            </w:r>
          </w:p>
          <w:p w14:paraId="6FED61C6" w14:textId="156190A1" w:rsidR="2F52E672" w:rsidRPr="00022A7A" w:rsidRDefault="233FDCD8" w:rsidP="2CDD2B59">
            <w:pPr>
              <w:numPr>
                <w:ilvl w:val="0"/>
                <w:numId w:val="31"/>
              </w:numPr>
              <w:spacing w:after="0" w:line="240" w:lineRule="auto"/>
              <w:ind w:left="180" w:hanging="180"/>
            </w:pPr>
            <w:r w:rsidRPr="233FDCD8">
              <w:rPr>
                <w:rFonts w:ascii="Arial" w:eastAsia="Arial" w:hAnsi="Arial" w:cs="Arial"/>
              </w:rPr>
              <w:t xml:space="preserve">Carries out psoas hitch, </w:t>
            </w:r>
            <w:proofErr w:type="spellStart"/>
            <w:r w:rsidRPr="233FDCD8">
              <w:rPr>
                <w:rFonts w:ascii="Arial" w:eastAsia="Arial" w:hAnsi="Arial" w:cs="Arial"/>
              </w:rPr>
              <w:t>B</w:t>
            </w:r>
            <w:r w:rsidRPr="233FDCD8">
              <w:rPr>
                <w:rFonts w:ascii="Arial" w:eastAsia="Arial" w:hAnsi="Arial" w:cs="Arial"/>
              </w:rPr>
              <w:t>oari</w:t>
            </w:r>
            <w:proofErr w:type="spellEnd"/>
            <w:r w:rsidRPr="233FDCD8">
              <w:rPr>
                <w:rFonts w:ascii="Arial" w:eastAsia="Arial" w:hAnsi="Arial" w:cs="Arial"/>
              </w:rPr>
              <w:t xml:space="preserve"> flap, or ureteroureterostomy when there is inadequate ureteral length for ureteral reimplantation</w:t>
            </w:r>
          </w:p>
          <w:p w14:paraId="09A04438" w14:textId="66F15803" w:rsidR="000834A3" w:rsidRPr="00022A7A" w:rsidRDefault="61BAC934" w:rsidP="0019384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Creates continent </w:t>
            </w:r>
            <w:proofErr w:type="spellStart"/>
            <w:r w:rsidRPr="00022A7A">
              <w:rPr>
                <w:rFonts w:ascii="Arial" w:eastAsia="Arial" w:hAnsi="Arial" w:cs="Arial"/>
              </w:rPr>
              <w:t>catheterizable</w:t>
            </w:r>
            <w:proofErr w:type="spellEnd"/>
            <w:r w:rsidRPr="00022A7A">
              <w:rPr>
                <w:rFonts w:ascii="Arial" w:eastAsia="Arial" w:hAnsi="Arial" w:cs="Arial"/>
              </w:rPr>
              <w:t xml:space="preserve"> channel from alternate bowel segment w</w:t>
            </w:r>
            <w:r w:rsidR="3F87F94B" w:rsidRPr="00022A7A">
              <w:rPr>
                <w:rFonts w:ascii="Arial" w:eastAsia="Arial" w:hAnsi="Arial" w:cs="Arial"/>
              </w:rPr>
              <w:t>hen</w:t>
            </w:r>
            <w:r w:rsidRPr="00022A7A">
              <w:rPr>
                <w:rFonts w:ascii="Arial" w:eastAsia="Arial" w:hAnsi="Arial" w:cs="Arial"/>
              </w:rPr>
              <w:t xml:space="preserve"> </w:t>
            </w:r>
            <w:proofErr w:type="spellStart"/>
            <w:r w:rsidRPr="00022A7A">
              <w:rPr>
                <w:rFonts w:ascii="Arial" w:eastAsia="Arial" w:hAnsi="Arial" w:cs="Arial"/>
              </w:rPr>
              <w:t>append</w:t>
            </w:r>
            <w:r w:rsidR="5857466F" w:rsidRPr="00022A7A">
              <w:rPr>
                <w:rFonts w:ascii="Arial" w:eastAsia="Arial" w:hAnsi="Arial" w:cs="Arial"/>
              </w:rPr>
              <w:t>icovesicostomy</w:t>
            </w:r>
            <w:proofErr w:type="spellEnd"/>
            <w:r w:rsidR="5857466F" w:rsidRPr="00022A7A">
              <w:rPr>
                <w:rFonts w:ascii="Arial" w:eastAsia="Arial" w:hAnsi="Arial" w:cs="Arial"/>
              </w:rPr>
              <w:t xml:space="preserve"> is not feasible</w:t>
            </w:r>
          </w:p>
        </w:tc>
      </w:tr>
      <w:tr w:rsidR="00193846" w:rsidRPr="00022A7A" w14:paraId="71F3ECA8" w14:textId="77777777" w:rsidTr="233FDCD8">
        <w:tc>
          <w:tcPr>
            <w:tcW w:w="4950" w:type="dxa"/>
            <w:tcBorders>
              <w:top w:val="single" w:sz="4" w:space="0" w:color="000000" w:themeColor="text1"/>
              <w:bottom w:val="single" w:sz="4" w:space="0" w:color="000000" w:themeColor="text1"/>
            </w:tcBorders>
            <w:shd w:val="clear" w:color="auto" w:fill="C9C9C9"/>
          </w:tcPr>
          <w:p w14:paraId="31939A17" w14:textId="1B29F337"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D92C49" w:rsidRPr="00D92C49">
              <w:rPr>
                <w:rFonts w:ascii="Arial" w:eastAsia="Arial" w:hAnsi="Arial" w:cs="Arial"/>
                <w:i/>
              </w:rPr>
              <w:t>Performs procedures incorporating surgical innovations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EAF55B" w14:textId="0CF324CB" w:rsidR="61AED0FD" w:rsidRPr="00022A7A" w:rsidRDefault="00F96372" w:rsidP="2CDD2B59">
            <w:pPr>
              <w:numPr>
                <w:ilvl w:val="0"/>
                <w:numId w:val="31"/>
              </w:numPr>
              <w:spacing w:after="0" w:line="240" w:lineRule="auto"/>
              <w:ind w:left="180" w:hanging="180"/>
            </w:pPr>
            <w:r>
              <w:rPr>
                <w:rFonts w:ascii="Arial" w:eastAsia="Arial" w:hAnsi="Arial" w:cs="Arial"/>
              </w:rPr>
              <w:t>E</w:t>
            </w:r>
            <w:r w:rsidRPr="00022A7A">
              <w:rPr>
                <w:rFonts w:ascii="Arial" w:eastAsia="Arial" w:hAnsi="Arial" w:cs="Arial"/>
              </w:rPr>
              <w:t xml:space="preserve">fficiently </w:t>
            </w:r>
            <w:r>
              <w:rPr>
                <w:rFonts w:ascii="Arial" w:eastAsia="Arial" w:hAnsi="Arial" w:cs="Arial"/>
              </w:rPr>
              <w:t>and</w:t>
            </w:r>
            <w:r w:rsidRPr="00022A7A">
              <w:rPr>
                <w:rFonts w:ascii="Arial" w:eastAsia="Arial" w:hAnsi="Arial" w:cs="Arial"/>
              </w:rPr>
              <w:t xml:space="preserve"> effectively perform</w:t>
            </w:r>
            <w:r>
              <w:rPr>
                <w:rFonts w:ascii="Arial" w:eastAsia="Arial" w:hAnsi="Arial" w:cs="Arial"/>
              </w:rPr>
              <w:t>s</w:t>
            </w:r>
            <w:r w:rsidRPr="00022A7A">
              <w:rPr>
                <w:rFonts w:ascii="Arial" w:eastAsia="Arial" w:hAnsi="Arial" w:cs="Arial"/>
              </w:rPr>
              <w:t xml:space="preserve"> a procedure </w:t>
            </w:r>
            <w:r>
              <w:rPr>
                <w:rFonts w:ascii="Arial" w:eastAsia="Arial" w:hAnsi="Arial" w:cs="Arial"/>
              </w:rPr>
              <w:t>u</w:t>
            </w:r>
            <w:r w:rsidR="61AED0FD" w:rsidRPr="00022A7A">
              <w:rPr>
                <w:rFonts w:ascii="Arial" w:eastAsia="Arial" w:hAnsi="Arial" w:cs="Arial"/>
              </w:rPr>
              <w:t>s</w:t>
            </w:r>
            <w:r>
              <w:rPr>
                <w:rFonts w:ascii="Arial" w:eastAsia="Arial" w:hAnsi="Arial" w:cs="Arial"/>
              </w:rPr>
              <w:t>ing</w:t>
            </w:r>
            <w:r w:rsidR="61AED0FD" w:rsidRPr="00022A7A">
              <w:rPr>
                <w:rFonts w:ascii="Arial" w:eastAsia="Arial" w:hAnsi="Arial" w:cs="Arial"/>
              </w:rPr>
              <w:t xml:space="preserve"> a previously created surgical tool in a new way</w:t>
            </w:r>
          </w:p>
          <w:p w14:paraId="19F1F295" w14:textId="4CCD9212" w:rsidR="006A683D" w:rsidRPr="00022A7A" w:rsidRDefault="61AED0FD"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Creates a new tool for use in a surgical procedure</w:t>
            </w:r>
          </w:p>
        </w:tc>
      </w:tr>
      <w:tr w:rsidR="00193846" w:rsidRPr="00022A7A" w14:paraId="03ED9DFC" w14:textId="77777777" w:rsidTr="233FDCD8">
        <w:tc>
          <w:tcPr>
            <w:tcW w:w="4950" w:type="dxa"/>
            <w:shd w:val="clear" w:color="auto" w:fill="FFD965"/>
          </w:tcPr>
          <w:p w14:paraId="35CAE184"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433A61CA"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Clinical case discussion assessment</w:t>
            </w:r>
          </w:p>
          <w:p w14:paraId="3F8CE57F" w14:textId="1D600FC0" w:rsidR="00905C14" w:rsidRPr="00022A7A" w:rsidRDefault="4C5A94D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Crowdsourcing assessment of surgical skills</w:t>
            </w:r>
          </w:p>
          <w:p w14:paraId="31C65E3F"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699D35AC" w14:textId="524971DF" w:rsidR="000834A3" w:rsidRPr="00022A7A" w:rsidRDefault="00584F91" w:rsidP="0019384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End</w:t>
            </w:r>
            <w:r w:rsidR="5B6C855D" w:rsidRPr="00022A7A">
              <w:rPr>
                <w:rFonts w:ascii="Arial" w:eastAsia="Arial" w:hAnsi="Arial" w:cs="Arial"/>
              </w:rPr>
              <w:t>-</w:t>
            </w:r>
            <w:r w:rsidRPr="00022A7A">
              <w:rPr>
                <w:rFonts w:ascii="Arial" w:eastAsia="Arial" w:hAnsi="Arial" w:cs="Arial"/>
              </w:rPr>
              <w:t>of</w:t>
            </w:r>
            <w:r w:rsidR="5B6C855D" w:rsidRPr="00022A7A">
              <w:rPr>
                <w:rFonts w:ascii="Arial" w:eastAsia="Arial" w:hAnsi="Arial" w:cs="Arial"/>
              </w:rPr>
              <w:t>-</w:t>
            </w:r>
            <w:r w:rsidRPr="00022A7A">
              <w:rPr>
                <w:rFonts w:ascii="Arial" w:eastAsia="Arial" w:hAnsi="Arial" w:cs="Arial"/>
              </w:rPr>
              <w:t>rotation evaluation</w:t>
            </w:r>
          </w:p>
          <w:p w14:paraId="4F210630" w14:textId="010ABF61"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145CA3B0" w14:textId="28B453BD" w:rsidR="00124F68" w:rsidRPr="00022A7A" w:rsidRDefault="4328510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Objective </w:t>
            </w:r>
            <w:r w:rsidR="006728E0">
              <w:rPr>
                <w:rFonts w:ascii="Arial" w:eastAsia="Arial" w:hAnsi="Arial" w:cs="Arial"/>
              </w:rPr>
              <w:t>s</w:t>
            </w:r>
            <w:r w:rsidRPr="00022A7A">
              <w:rPr>
                <w:rFonts w:ascii="Arial" w:eastAsia="Arial" w:hAnsi="Arial" w:cs="Arial"/>
              </w:rPr>
              <w:t xml:space="preserve">tructured </w:t>
            </w:r>
            <w:r w:rsidR="006728E0">
              <w:rPr>
                <w:rFonts w:ascii="Arial" w:eastAsia="Arial" w:hAnsi="Arial" w:cs="Arial"/>
              </w:rPr>
              <w:t>a</w:t>
            </w:r>
            <w:r w:rsidRPr="00022A7A">
              <w:rPr>
                <w:rFonts w:ascii="Arial" w:eastAsia="Arial" w:hAnsi="Arial" w:cs="Arial"/>
              </w:rPr>
              <w:t xml:space="preserve">ssessment of </w:t>
            </w:r>
            <w:r w:rsidR="006728E0">
              <w:rPr>
                <w:rFonts w:ascii="Arial" w:eastAsia="Arial" w:hAnsi="Arial" w:cs="Arial"/>
              </w:rPr>
              <w:t>t</w:t>
            </w:r>
            <w:r w:rsidRPr="00022A7A">
              <w:rPr>
                <w:rFonts w:ascii="Arial" w:eastAsia="Arial" w:hAnsi="Arial" w:cs="Arial"/>
              </w:rPr>
              <w:t xml:space="preserve">echnical </w:t>
            </w:r>
            <w:r w:rsidR="006728E0">
              <w:rPr>
                <w:rFonts w:ascii="Arial" w:eastAsia="Arial" w:hAnsi="Arial" w:cs="Arial"/>
              </w:rPr>
              <w:t>s</w:t>
            </w:r>
            <w:r w:rsidRPr="00022A7A">
              <w:rPr>
                <w:rFonts w:ascii="Arial" w:eastAsia="Arial" w:hAnsi="Arial" w:cs="Arial"/>
              </w:rPr>
              <w:t>kills</w:t>
            </w:r>
            <w:r w:rsidR="006728E0">
              <w:rPr>
                <w:rFonts w:ascii="Arial" w:eastAsia="Arial" w:hAnsi="Arial" w:cs="Arial"/>
              </w:rPr>
              <w:t xml:space="preserve"> (OSATS)</w:t>
            </w:r>
          </w:p>
          <w:p w14:paraId="68E8B666"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Simulation</w:t>
            </w:r>
          </w:p>
          <w:p w14:paraId="6840403F" w14:textId="65D15CCA" w:rsidR="006A683D" w:rsidRPr="00022A7A" w:rsidRDefault="1817CB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Surgical skills assessment tool</w:t>
            </w:r>
          </w:p>
        </w:tc>
      </w:tr>
      <w:tr w:rsidR="00193846" w:rsidRPr="00022A7A" w14:paraId="5D1CC558" w14:textId="77777777" w:rsidTr="233FDCD8">
        <w:tc>
          <w:tcPr>
            <w:tcW w:w="4950" w:type="dxa"/>
            <w:shd w:val="clear" w:color="auto" w:fill="8DB3E2" w:themeFill="text2" w:themeFillTint="66"/>
          </w:tcPr>
          <w:p w14:paraId="4DD29201"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223818D1"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7BF88DE6" w14:textId="77777777" w:rsidTr="233FDCD8">
        <w:trPr>
          <w:trHeight w:val="80"/>
        </w:trPr>
        <w:tc>
          <w:tcPr>
            <w:tcW w:w="4950" w:type="dxa"/>
            <w:shd w:val="clear" w:color="auto" w:fill="A8D08D"/>
          </w:tcPr>
          <w:p w14:paraId="33CB9C62"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lastRenderedPageBreak/>
              <w:t>Notes or Resources</w:t>
            </w:r>
          </w:p>
        </w:tc>
        <w:tc>
          <w:tcPr>
            <w:tcW w:w="9175" w:type="dxa"/>
            <w:shd w:val="clear" w:color="auto" w:fill="A8D08D"/>
          </w:tcPr>
          <w:p w14:paraId="2E2F2A10"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Surgical Video Library. </w:t>
            </w:r>
            <w:hyperlink r:id="rId19" w:history="1">
              <w:r w:rsidRPr="00022A7A">
                <w:rPr>
                  <w:rStyle w:val="Hyperlink"/>
                  <w:rFonts w:ascii="Arial" w:eastAsia="Arial" w:hAnsi="Arial" w:cs="Arial"/>
                </w:rPr>
                <w:t>https://auau.auanet.org/node/25250. 2021</w:t>
              </w:r>
            </w:hyperlink>
            <w:r w:rsidRPr="00022A7A">
              <w:rPr>
                <w:rFonts w:ascii="Arial" w:eastAsia="Arial" w:hAnsi="Arial" w:cs="Arial"/>
              </w:rPr>
              <w:t>.</w:t>
            </w:r>
          </w:p>
          <w:p w14:paraId="253B2628" w14:textId="2954D12D" w:rsidR="000834A3" w:rsidRPr="00022A7A" w:rsidRDefault="1A7151ED"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Smith J, Howards S, Preminger G, </w:t>
            </w:r>
            <w:proofErr w:type="spellStart"/>
            <w:r w:rsidRPr="00022A7A">
              <w:rPr>
                <w:rFonts w:ascii="Arial" w:eastAsia="Arial" w:hAnsi="Arial" w:cs="Arial"/>
              </w:rPr>
              <w:t>Dmochowski</w:t>
            </w:r>
            <w:proofErr w:type="spellEnd"/>
            <w:r w:rsidRPr="00022A7A">
              <w:rPr>
                <w:rFonts w:ascii="Arial" w:eastAsia="Arial" w:hAnsi="Arial" w:cs="Arial"/>
              </w:rPr>
              <w:t xml:space="preserve"> R. </w:t>
            </w:r>
            <w:r w:rsidRPr="00022A7A">
              <w:rPr>
                <w:rFonts w:ascii="Arial" w:eastAsia="Arial" w:hAnsi="Arial" w:cs="Arial"/>
                <w:i/>
                <w:iCs/>
              </w:rPr>
              <w:t>Hinman's Atlas of Urologic Surgery</w:t>
            </w:r>
            <w:r w:rsidRPr="00022A7A">
              <w:rPr>
                <w:rFonts w:ascii="Arial" w:eastAsia="Arial" w:hAnsi="Arial" w:cs="Arial"/>
              </w:rPr>
              <w:t xml:space="preserve">. 4th ed. Philadelphia, PA: </w:t>
            </w:r>
            <w:proofErr w:type="spellStart"/>
            <w:r w:rsidRPr="00022A7A">
              <w:rPr>
                <w:rFonts w:ascii="Arial" w:eastAsia="Arial" w:hAnsi="Arial" w:cs="Arial"/>
              </w:rPr>
              <w:t>Elseview</w:t>
            </w:r>
            <w:proofErr w:type="spellEnd"/>
            <w:r w:rsidRPr="00022A7A">
              <w:rPr>
                <w:rFonts w:ascii="Arial" w:eastAsia="Arial" w:hAnsi="Arial" w:cs="Arial"/>
              </w:rPr>
              <w:t>; 2018. ISBN:978-0-12-801648-0.</w:t>
            </w:r>
          </w:p>
          <w:p w14:paraId="69339C1A" w14:textId="6C159AE9" w:rsidR="00022A7A" w:rsidRPr="00022A7A" w:rsidRDefault="63D3EFFB" w:rsidP="00022A7A">
            <w:pPr>
              <w:numPr>
                <w:ilvl w:val="0"/>
                <w:numId w:val="31"/>
              </w:numPr>
              <w:spacing w:after="0" w:line="240" w:lineRule="auto"/>
              <w:ind w:left="180" w:hanging="180"/>
              <w:rPr>
                <w:rFonts w:ascii="Arial" w:eastAsia="Arial" w:hAnsi="Arial" w:cs="Arial"/>
              </w:rPr>
            </w:pPr>
            <w:r w:rsidRPr="00022A7A">
              <w:rPr>
                <w:rFonts w:ascii="Arial" w:eastAsia="Arial" w:hAnsi="Arial" w:cs="Arial"/>
              </w:rPr>
              <w:t xml:space="preserve">Wein AJ, </w:t>
            </w:r>
            <w:proofErr w:type="spellStart"/>
            <w:r w:rsidRPr="00022A7A">
              <w:rPr>
                <w:rFonts w:ascii="Arial" w:eastAsia="Arial" w:hAnsi="Arial" w:cs="Arial"/>
              </w:rPr>
              <w:t>Kavoussi</w:t>
            </w:r>
            <w:proofErr w:type="spellEnd"/>
            <w:r w:rsidRPr="00022A7A">
              <w:rPr>
                <w:rFonts w:ascii="Arial" w:eastAsia="Arial" w:hAnsi="Arial" w:cs="Arial"/>
              </w:rPr>
              <w:t xml:space="preserve"> LR, Partin AW, Peters CA. </w:t>
            </w:r>
            <w:r w:rsidRPr="00022A7A">
              <w:rPr>
                <w:rFonts w:ascii="Arial" w:eastAsia="Arial" w:hAnsi="Arial" w:cs="Arial"/>
                <w:i/>
                <w:iCs/>
              </w:rPr>
              <w:t>Campbell-Walsh</w:t>
            </w:r>
            <w:r w:rsidRPr="00022A7A">
              <w:rPr>
                <w:rFonts w:ascii="Arial" w:eastAsia="Arial" w:hAnsi="Arial" w:cs="Arial"/>
              </w:rPr>
              <w:t xml:space="preserve"> </w:t>
            </w:r>
            <w:r w:rsidRPr="00022A7A">
              <w:rPr>
                <w:rFonts w:ascii="Arial" w:eastAsia="Arial" w:hAnsi="Arial" w:cs="Arial"/>
                <w:i/>
                <w:iCs/>
              </w:rPr>
              <w:t>Urology</w:t>
            </w:r>
            <w:r w:rsidRPr="00022A7A">
              <w:rPr>
                <w:rFonts w:ascii="Arial" w:eastAsia="Arial" w:hAnsi="Arial" w:cs="Arial"/>
              </w:rPr>
              <w:t>. 11th ed. Philadelphia, PA: Elsevier; 2015. ISBN:978-1455775675.</w:t>
            </w:r>
          </w:p>
        </w:tc>
      </w:tr>
    </w:tbl>
    <w:p w14:paraId="22BC19B5" w14:textId="5746D5D9" w:rsidR="00DC7B17" w:rsidRPr="00193846" w:rsidRDefault="00DC7B17" w:rsidP="00EA40E7">
      <w:pPr>
        <w:spacing w:after="0" w:line="240" w:lineRule="auto"/>
        <w:rPr>
          <w:rFonts w:ascii="Arial" w:eastAsia="Arial" w:hAnsi="Arial" w:cs="Arial"/>
          <w:sz w:val="2"/>
          <w:szCs w:val="2"/>
        </w:rPr>
      </w:pPr>
    </w:p>
    <w:p w14:paraId="27D1547F" w14:textId="77777777" w:rsidR="00AF7CEF" w:rsidRPr="00193846" w:rsidRDefault="00AF7CEF" w:rsidP="00EA40E7">
      <w:pPr>
        <w:spacing w:after="0" w:line="240" w:lineRule="auto"/>
        <w:rPr>
          <w:rFonts w:ascii="Arial" w:eastAsia="Arial" w:hAnsi="Arial" w:cs="Arial"/>
          <w:sz w:val="2"/>
          <w:szCs w:val="2"/>
        </w:rPr>
      </w:pPr>
      <w:r w:rsidRPr="00193846">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2C539FE9" w14:textId="77777777" w:rsidTr="233FDCD8">
        <w:trPr>
          <w:trHeight w:val="760"/>
        </w:trPr>
        <w:tc>
          <w:tcPr>
            <w:tcW w:w="14125" w:type="dxa"/>
            <w:gridSpan w:val="2"/>
            <w:shd w:val="clear" w:color="auto" w:fill="9CC3E5"/>
          </w:tcPr>
          <w:p w14:paraId="24A35B30" w14:textId="296C487B" w:rsidR="00AF7CEF" w:rsidRPr="00022A7A" w:rsidRDefault="00AF7CEF"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 xml:space="preserve">Patient Care </w:t>
            </w:r>
            <w:r w:rsidR="00C13448" w:rsidRPr="00022A7A">
              <w:rPr>
                <w:rFonts w:ascii="Arial" w:eastAsia="Arial" w:hAnsi="Arial" w:cs="Arial"/>
                <w:b/>
              </w:rPr>
              <w:t>5</w:t>
            </w:r>
            <w:r w:rsidRPr="00022A7A">
              <w:rPr>
                <w:rFonts w:ascii="Arial" w:eastAsia="Arial" w:hAnsi="Arial" w:cs="Arial"/>
                <w:b/>
              </w:rPr>
              <w:t>: Genital Reconstruction</w:t>
            </w:r>
          </w:p>
          <w:p w14:paraId="29EE0C1E" w14:textId="7E47518D" w:rsidR="00AF7CEF" w:rsidRPr="00022A7A" w:rsidRDefault="00AF7CEF" w:rsidP="00EA40E7">
            <w:pPr>
              <w:spacing w:after="0" w:line="240" w:lineRule="auto"/>
              <w:ind w:left="187"/>
              <w:rPr>
                <w:rFonts w:ascii="Arial" w:eastAsia="Arial" w:hAnsi="Arial" w:cs="Arial"/>
              </w:rPr>
            </w:pPr>
            <w:r w:rsidRPr="00022A7A">
              <w:rPr>
                <w:rFonts w:ascii="Arial" w:eastAsia="Arial" w:hAnsi="Arial" w:cs="Arial"/>
                <w:b/>
                <w:bCs/>
              </w:rPr>
              <w:t>Overall Intent:</w:t>
            </w:r>
            <w:r w:rsidRPr="00022A7A">
              <w:rPr>
                <w:rFonts w:ascii="Arial" w:eastAsia="Arial" w:hAnsi="Arial" w:cs="Arial"/>
              </w:rPr>
              <w:t xml:space="preserve"> </w:t>
            </w:r>
            <w:r w:rsidR="7823B933" w:rsidRPr="00022A7A">
              <w:rPr>
                <w:rFonts w:ascii="Arial" w:eastAsia="Arial" w:hAnsi="Arial" w:cs="Arial"/>
              </w:rPr>
              <w:t xml:space="preserve">To perform genital reconstruction </w:t>
            </w:r>
            <w:r w:rsidR="1E6D0BDA" w:rsidRPr="00022A7A">
              <w:rPr>
                <w:rFonts w:ascii="Arial" w:eastAsia="Arial" w:hAnsi="Arial" w:cs="Arial"/>
              </w:rPr>
              <w:t>safely and efficiently</w:t>
            </w:r>
          </w:p>
        </w:tc>
      </w:tr>
      <w:tr w:rsidR="00193846" w:rsidRPr="00022A7A" w14:paraId="57EB52EC" w14:textId="77777777" w:rsidTr="233FDCD8">
        <w:tc>
          <w:tcPr>
            <w:tcW w:w="4950" w:type="dxa"/>
            <w:shd w:val="clear" w:color="auto" w:fill="FAC090"/>
          </w:tcPr>
          <w:p w14:paraId="1F2A6C49" w14:textId="77777777" w:rsidR="00AF7CEF" w:rsidRPr="00022A7A" w:rsidRDefault="00AF7CEF"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398900AA" w14:textId="77777777" w:rsidR="00AF7CEF" w:rsidRPr="00022A7A" w:rsidRDefault="00AF7CEF"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5C8193C3" w14:textId="77777777" w:rsidTr="233FDCD8">
        <w:tc>
          <w:tcPr>
            <w:tcW w:w="4950" w:type="dxa"/>
            <w:tcBorders>
              <w:top w:val="single" w:sz="4" w:space="0" w:color="000000" w:themeColor="text1"/>
              <w:bottom w:val="single" w:sz="4" w:space="0" w:color="000000" w:themeColor="text1"/>
            </w:tcBorders>
            <w:shd w:val="clear" w:color="auto" w:fill="C9C9C9"/>
          </w:tcPr>
          <w:p w14:paraId="79D9076A" w14:textId="7E0E0D26" w:rsidR="00AF7CEF" w:rsidRPr="00022A7A" w:rsidRDefault="00AF7CEF"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92C49" w:rsidRPr="00D92C49">
              <w:rPr>
                <w:rFonts w:ascii="Arial" w:eastAsia="Arial" w:hAnsi="Arial" w:cs="Arial"/>
                <w:i/>
                <w:iCs/>
              </w:rPr>
              <w:t>Describes various published techniques available for reconstruction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9DDE3E" w14:textId="08E640BA" w:rsidR="00AF7CEF" w:rsidRPr="00022A7A" w:rsidRDefault="0791F51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D</w:t>
            </w:r>
            <w:r w:rsidR="10B724DC" w:rsidRPr="00022A7A">
              <w:rPr>
                <w:rFonts w:ascii="Arial" w:hAnsi="Arial" w:cs="Arial"/>
              </w:rPr>
              <w:t>escribe</w:t>
            </w:r>
            <w:r w:rsidR="1856B1BA" w:rsidRPr="00022A7A">
              <w:rPr>
                <w:rFonts w:ascii="Arial" w:hAnsi="Arial" w:cs="Arial"/>
              </w:rPr>
              <w:t>s</w:t>
            </w:r>
            <w:r w:rsidR="064D21BE" w:rsidRPr="00022A7A">
              <w:rPr>
                <w:rFonts w:ascii="Arial" w:hAnsi="Arial" w:cs="Arial"/>
              </w:rPr>
              <w:t xml:space="preserve"> options for reconstruction of </w:t>
            </w:r>
            <w:proofErr w:type="spellStart"/>
            <w:r w:rsidR="064D21BE" w:rsidRPr="00022A7A">
              <w:rPr>
                <w:rFonts w:ascii="Arial" w:hAnsi="Arial" w:cs="Arial"/>
              </w:rPr>
              <w:t>glanular</w:t>
            </w:r>
            <w:proofErr w:type="spellEnd"/>
            <w:r w:rsidR="064D21BE" w:rsidRPr="00022A7A">
              <w:rPr>
                <w:rFonts w:ascii="Arial" w:hAnsi="Arial" w:cs="Arial"/>
              </w:rPr>
              <w:t>, distal, proximal</w:t>
            </w:r>
            <w:r w:rsidR="006728E0">
              <w:rPr>
                <w:rFonts w:ascii="Arial" w:hAnsi="Arial" w:cs="Arial"/>
              </w:rPr>
              <w:t>,</w:t>
            </w:r>
            <w:r w:rsidR="064D21BE" w:rsidRPr="00022A7A">
              <w:rPr>
                <w:rFonts w:ascii="Arial" w:hAnsi="Arial" w:cs="Arial"/>
              </w:rPr>
              <w:t xml:space="preserve"> and scrotal hypospadias</w:t>
            </w:r>
          </w:p>
          <w:p w14:paraId="1740BF6B" w14:textId="2429D51C" w:rsidR="00AF7CEF" w:rsidRPr="00022A7A" w:rsidRDefault="2E28D428" w:rsidP="134D2A9B">
            <w:pPr>
              <w:numPr>
                <w:ilvl w:val="0"/>
                <w:numId w:val="31"/>
              </w:numPr>
              <w:pBdr>
                <w:top w:val="nil"/>
                <w:left w:val="nil"/>
                <w:bottom w:val="nil"/>
                <w:right w:val="nil"/>
                <w:between w:val="nil"/>
              </w:pBdr>
              <w:spacing w:after="0" w:line="240" w:lineRule="auto"/>
              <w:ind w:left="180" w:hanging="180"/>
            </w:pPr>
            <w:r w:rsidRPr="00022A7A">
              <w:rPr>
                <w:rFonts w:ascii="Arial" w:hAnsi="Arial" w:cs="Arial"/>
              </w:rPr>
              <w:t xml:space="preserve">Understands the significance of chordee release and can explain </w:t>
            </w:r>
            <w:r w:rsidR="10BEBBEC" w:rsidRPr="00022A7A">
              <w:rPr>
                <w:rFonts w:ascii="Arial" w:hAnsi="Arial" w:cs="Arial"/>
              </w:rPr>
              <w:t xml:space="preserve">various </w:t>
            </w:r>
            <w:r w:rsidR="752050CE" w:rsidRPr="00022A7A">
              <w:rPr>
                <w:rFonts w:ascii="Arial" w:hAnsi="Arial" w:cs="Arial"/>
              </w:rPr>
              <w:t xml:space="preserve">etiologies and </w:t>
            </w:r>
            <w:r w:rsidR="10BEBBEC" w:rsidRPr="00022A7A">
              <w:rPr>
                <w:rFonts w:ascii="Arial" w:hAnsi="Arial" w:cs="Arial"/>
              </w:rPr>
              <w:t>treatment options</w:t>
            </w:r>
          </w:p>
          <w:p w14:paraId="4A8D7968" w14:textId="260355CE" w:rsidR="00AF7CEF" w:rsidRPr="00022A7A" w:rsidRDefault="10BEBBEC" w:rsidP="134D2A9B">
            <w:pPr>
              <w:numPr>
                <w:ilvl w:val="0"/>
                <w:numId w:val="31"/>
              </w:numPr>
              <w:pBdr>
                <w:top w:val="nil"/>
                <w:left w:val="nil"/>
                <w:bottom w:val="nil"/>
                <w:right w:val="nil"/>
                <w:between w:val="nil"/>
              </w:pBdr>
              <w:spacing w:after="0" w:line="240" w:lineRule="auto"/>
              <w:ind w:left="180" w:hanging="180"/>
            </w:pPr>
            <w:r w:rsidRPr="00022A7A">
              <w:rPr>
                <w:rFonts w:ascii="Arial" w:hAnsi="Arial" w:cs="Arial"/>
              </w:rPr>
              <w:t>Describes when simple and complex scrotoplasty is required</w:t>
            </w:r>
          </w:p>
          <w:p w14:paraId="15FE6BFD" w14:textId="28FD506E" w:rsidR="00AF7CEF" w:rsidRPr="00022A7A" w:rsidRDefault="10BEBBEC" w:rsidP="00420E2E">
            <w:pPr>
              <w:numPr>
                <w:ilvl w:val="0"/>
                <w:numId w:val="31"/>
              </w:numPr>
              <w:pBdr>
                <w:top w:val="nil"/>
                <w:left w:val="nil"/>
                <w:bottom w:val="nil"/>
                <w:right w:val="nil"/>
                <w:between w:val="nil"/>
              </w:pBdr>
              <w:spacing w:after="0" w:line="240" w:lineRule="auto"/>
              <w:ind w:left="180" w:hanging="180"/>
            </w:pPr>
            <w:r w:rsidRPr="00022A7A">
              <w:rPr>
                <w:rFonts w:ascii="Arial" w:hAnsi="Arial" w:cs="Arial"/>
              </w:rPr>
              <w:t>Is aware of alternati</w:t>
            </w:r>
            <w:r w:rsidR="63720FF7" w:rsidRPr="00022A7A">
              <w:rPr>
                <w:rFonts w:ascii="Arial" w:hAnsi="Arial" w:cs="Arial"/>
              </w:rPr>
              <w:t xml:space="preserve">ve tissue for </w:t>
            </w:r>
            <w:r w:rsidR="006728E0">
              <w:rPr>
                <w:rFonts w:ascii="Arial" w:hAnsi="Arial" w:cs="Arial"/>
              </w:rPr>
              <w:t>use</w:t>
            </w:r>
            <w:r w:rsidR="006728E0" w:rsidRPr="00022A7A">
              <w:rPr>
                <w:rFonts w:ascii="Arial" w:hAnsi="Arial" w:cs="Arial"/>
              </w:rPr>
              <w:t xml:space="preserve"> </w:t>
            </w:r>
            <w:r w:rsidR="63720FF7" w:rsidRPr="00022A7A">
              <w:rPr>
                <w:rFonts w:ascii="Arial" w:hAnsi="Arial" w:cs="Arial"/>
              </w:rPr>
              <w:t>of urethral construction</w:t>
            </w:r>
          </w:p>
        </w:tc>
      </w:tr>
      <w:tr w:rsidR="00193846" w:rsidRPr="00022A7A" w14:paraId="7C7CC0DE" w14:textId="77777777" w:rsidTr="233FDCD8">
        <w:tc>
          <w:tcPr>
            <w:tcW w:w="4950" w:type="dxa"/>
            <w:tcBorders>
              <w:top w:val="single" w:sz="4" w:space="0" w:color="000000" w:themeColor="text1"/>
              <w:bottom w:val="single" w:sz="4" w:space="0" w:color="000000" w:themeColor="text1"/>
            </w:tcBorders>
            <w:shd w:val="clear" w:color="auto" w:fill="C9C9C9"/>
          </w:tcPr>
          <w:p w14:paraId="720E8B49" w14:textId="5EFF0722" w:rsidR="00AF7CEF" w:rsidRPr="00022A7A" w:rsidRDefault="00AF7CEF"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D92C49" w:rsidRPr="00D92C49">
              <w:rPr>
                <w:rFonts w:ascii="Arial" w:eastAsia="Arial" w:hAnsi="Arial" w:cs="Arial"/>
                <w:i/>
                <w:iCs/>
              </w:rPr>
              <w:t>Anticipates the steps of the procedure and actively assists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CB96CE" w14:textId="09A13283" w:rsidR="00AF7CEF" w:rsidRPr="00022A7A" w:rsidRDefault="4C90C9C3" w:rsidP="134D2A9B">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A</w:t>
            </w:r>
            <w:r w:rsidR="28E554A7" w:rsidRPr="00022A7A">
              <w:rPr>
                <w:rFonts w:ascii="Arial" w:eastAsia="Arial" w:hAnsi="Arial" w:cs="Arial"/>
              </w:rPr>
              <w:t>ssist</w:t>
            </w:r>
            <w:r w:rsidR="01EAE3A0" w:rsidRPr="00022A7A">
              <w:rPr>
                <w:rFonts w:ascii="Arial" w:eastAsia="Arial" w:hAnsi="Arial" w:cs="Arial"/>
              </w:rPr>
              <w:t>s</w:t>
            </w:r>
            <w:r w:rsidR="28E554A7" w:rsidRPr="00022A7A">
              <w:rPr>
                <w:rFonts w:ascii="Arial" w:eastAsia="Arial" w:hAnsi="Arial" w:cs="Arial"/>
              </w:rPr>
              <w:t xml:space="preserve"> without </w:t>
            </w:r>
            <w:r w:rsidR="3F6BA866" w:rsidRPr="00022A7A">
              <w:rPr>
                <w:rFonts w:ascii="Arial" w:eastAsia="Arial" w:hAnsi="Arial" w:cs="Arial"/>
              </w:rPr>
              <w:t>verbal direction</w:t>
            </w:r>
          </w:p>
          <w:p w14:paraId="33025B7E" w14:textId="73EE8793" w:rsidR="00AF7CEF" w:rsidRPr="00022A7A" w:rsidRDefault="3C8C78B9"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D</w:t>
            </w:r>
            <w:r w:rsidR="3F6BA866" w:rsidRPr="00022A7A">
              <w:rPr>
                <w:rFonts w:ascii="Arial" w:eastAsia="Arial" w:hAnsi="Arial" w:cs="Arial"/>
              </w:rPr>
              <w:t>escribe</w:t>
            </w:r>
            <w:r w:rsidR="7E5E2A07" w:rsidRPr="00022A7A">
              <w:rPr>
                <w:rFonts w:ascii="Arial" w:eastAsia="Arial" w:hAnsi="Arial" w:cs="Arial"/>
              </w:rPr>
              <w:t>s</w:t>
            </w:r>
            <w:r w:rsidR="3F6BA866" w:rsidRPr="00022A7A">
              <w:rPr>
                <w:rFonts w:ascii="Arial" w:eastAsia="Arial" w:hAnsi="Arial" w:cs="Arial"/>
              </w:rPr>
              <w:t xml:space="preserve"> the next step</w:t>
            </w:r>
          </w:p>
        </w:tc>
      </w:tr>
      <w:tr w:rsidR="00193846" w:rsidRPr="00022A7A" w14:paraId="718E1E4E" w14:textId="77777777" w:rsidTr="233FDCD8">
        <w:trPr>
          <w:trHeight w:val="872"/>
        </w:trPr>
        <w:tc>
          <w:tcPr>
            <w:tcW w:w="4950" w:type="dxa"/>
            <w:tcBorders>
              <w:top w:val="single" w:sz="4" w:space="0" w:color="000000" w:themeColor="text1"/>
              <w:bottom w:val="single" w:sz="4" w:space="0" w:color="000000" w:themeColor="text1"/>
            </w:tcBorders>
            <w:shd w:val="clear" w:color="auto" w:fill="C9C9C9"/>
          </w:tcPr>
          <w:p w14:paraId="59000B85" w14:textId="014F326A" w:rsidR="00AF7CEF" w:rsidRPr="00022A7A" w:rsidRDefault="00AF7CEF"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D92C49" w:rsidRPr="00D92C49">
              <w:rPr>
                <w:rFonts w:ascii="Arial" w:eastAsia="Arial" w:hAnsi="Arial" w:cs="Arial"/>
                <w:i/>
                <w:iCs/>
              </w:rPr>
              <w:t>Performs routine genital procedures with good tissue handling and identifies the need for deviation from the surgical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BF44FE" w14:textId="078CA947" w:rsidR="00AF7CEF" w:rsidRPr="00022A7A" w:rsidRDefault="78158019" w:rsidP="00EA40E7">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Adheres to good tis</w:t>
            </w:r>
            <w:r w:rsidR="5CBBAC0E" w:rsidRPr="00022A7A">
              <w:rPr>
                <w:rFonts w:ascii="Arial" w:eastAsia="Arial" w:hAnsi="Arial" w:cs="Arial"/>
              </w:rPr>
              <w:t>sue handling that maintains tissue integrity</w:t>
            </w:r>
          </w:p>
          <w:p w14:paraId="680535AD" w14:textId="3014401D" w:rsidR="00AF7CEF" w:rsidRPr="00022A7A" w:rsidRDefault="604F5F84"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M</w:t>
            </w:r>
            <w:r w:rsidR="08017150" w:rsidRPr="00022A7A">
              <w:rPr>
                <w:rFonts w:ascii="Arial" w:eastAsia="Arial" w:hAnsi="Arial" w:cs="Arial"/>
              </w:rPr>
              <w:t>aintain</w:t>
            </w:r>
            <w:r w:rsidR="46A0A4BD" w:rsidRPr="00022A7A">
              <w:rPr>
                <w:rFonts w:ascii="Arial" w:eastAsia="Arial" w:hAnsi="Arial" w:cs="Arial"/>
              </w:rPr>
              <w:t>s</w:t>
            </w:r>
            <w:r w:rsidR="08017150" w:rsidRPr="00022A7A">
              <w:rPr>
                <w:rFonts w:ascii="Arial" w:eastAsia="Arial" w:hAnsi="Arial" w:cs="Arial"/>
              </w:rPr>
              <w:t xml:space="preserve"> </w:t>
            </w:r>
            <w:r w:rsidR="4DF938AE" w:rsidRPr="00022A7A">
              <w:rPr>
                <w:rFonts w:ascii="Arial" w:eastAsia="Arial" w:hAnsi="Arial" w:cs="Arial"/>
              </w:rPr>
              <w:t>the vascularity</w:t>
            </w:r>
            <w:r w:rsidR="08017150" w:rsidRPr="00022A7A">
              <w:rPr>
                <w:rFonts w:ascii="Arial" w:eastAsia="Arial" w:hAnsi="Arial" w:cs="Arial"/>
              </w:rPr>
              <w:t xml:space="preserve"> of tissue</w:t>
            </w:r>
          </w:p>
          <w:p w14:paraId="268C597F" w14:textId="19034C7A" w:rsidR="00AF7CEF" w:rsidRPr="00022A7A" w:rsidRDefault="5CBBAC0E"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Degloves penile shaft</w:t>
            </w:r>
          </w:p>
          <w:p w14:paraId="29458687" w14:textId="4B74806C" w:rsidR="00AF7CEF" w:rsidRPr="00022A7A" w:rsidRDefault="5CBBAC0E"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Performs basic maneuvers to correct chordee</w:t>
            </w:r>
          </w:p>
          <w:p w14:paraId="71C6C55B" w14:textId="39B98BD4" w:rsidR="00AF7CEF" w:rsidRPr="00022A7A" w:rsidRDefault="2BC735D6"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 xml:space="preserve">Recognizes when </w:t>
            </w:r>
            <w:r w:rsidR="102070AE" w:rsidRPr="00022A7A">
              <w:rPr>
                <w:rFonts w:ascii="Arial" w:eastAsia="Arial" w:hAnsi="Arial" w:cs="Arial"/>
              </w:rPr>
              <w:t>the planned</w:t>
            </w:r>
            <w:r w:rsidRPr="00022A7A">
              <w:rPr>
                <w:rFonts w:ascii="Arial" w:eastAsia="Arial" w:hAnsi="Arial" w:cs="Arial"/>
              </w:rPr>
              <w:t xml:space="preserve"> approach must be altered</w:t>
            </w:r>
            <w:r w:rsidR="28B79E3D" w:rsidRPr="00022A7A">
              <w:rPr>
                <w:rFonts w:ascii="Arial" w:eastAsia="Arial" w:hAnsi="Arial" w:cs="Arial"/>
              </w:rPr>
              <w:t xml:space="preserve"> because of severe chordee</w:t>
            </w:r>
          </w:p>
        </w:tc>
      </w:tr>
      <w:tr w:rsidR="00193846" w:rsidRPr="00022A7A" w14:paraId="74398139" w14:textId="77777777" w:rsidTr="233FDCD8">
        <w:tc>
          <w:tcPr>
            <w:tcW w:w="4950" w:type="dxa"/>
            <w:tcBorders>
              <w:top w:val="single" w:sz="4" w:space="0" w:color="000000" w:themeColor="text1"/>
              <w:bottom w:val="single" w:sz="4" w:space="0" w:color="000000" w:themeColor="text1"/>
            </w:tcBorders>
            <w:shd w:val="clear" w:color="auto" w:fill="C9C9C9"/>
          </w:tcPr>
          <w:p w14:paraId="742D860D" w14:textId="1E36B7C1" w:rsidR="00AF7CEF" w:rsidRPr="00022A7A" w:rsidRDefault="00AF7CEF" w:rsidP="00EA40E7">
            <w:pPr>
              <w:spacing w:after="0" w:line="240" w:lineRule="auto"/>
              <w:rPr>
                <w:rFonts w:ascii="Arial" w:eastAsia="Arial" w:hAnsi="Arial" w:cs="Arial"/>
                <w:highlight w:val="yellow"/>
              </w:rPr>
            </w:pPr>
            <w:r w:rsidRPr="00022A7A">
              <w:rPr>
                <w:rFonts w:ascii="Arial" w:eastAsia="Arial" w:hAnsi="Arial" w:cs="Arial"/>
                <w:b/>
              </w:rPr>
              <w:t>Level 4</w:t>
            </w:r>
            <w:r w:rsidRPr="00022A7A">
              <w:rPr>
                <w:rFonts w:ascii="Arial" w:eastAsia="Arial" w:hAnsi="Arial" w:cs="Arial"/>
              </w:rPr>
              <w:t xml:space="preserve"> </w:t>
            </w:r>
            <w:r w:rsidR="00D92C49" w:rsidRPr="00D92C49">
              <w:rPr>
                <w:rFonts w:ascii="Arial" w:eastAsia="Arial" w:hAnsi="Arial" w:cs="Arial"/>
                <w:i/>
                <w:iCs/>
              </w:rPr>
              <w:t>Performs complex genital procedures and deviates from the surgical plan when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030242" w14:textId="2E99A6DC" w:rsidR="00AF7CEF" w:rsidRPr="00022A7A" w:rsidRDefault="00A2104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R</w:t>
            </w:r>
            <w:r w:rsidR="3FA8BD47" w:rsidRPr="00022A7A">
              <w:rPr>
                <w:rFonts w:ascii="Arial" w:hAnsi="Arial" w:cs="Arial"/>
              </w:rPr>
              <w:t>elease</w:t>
            </w:r>
            <w:r w:rsidRPr="00022A7A">
              <w:rPr>
                <w:rFonts w:ascii="Arial" w:hAnsi="Arial" w:cs="Arial"/>
              </w:rPr>
              <w:t>s</w:t>
            </w:r>
            <w:r w:rsidR="3FA8BD47" w:rsidRPr="00022A7A">
              <w:rPr>
                <w:rFonts w:ascii="Arial" w:hAnsi="Arial" w:cs="Arial"/>
              </w:rPr>
              <w:t xml:space="preserve"> severe chordee </w:t>
            </w:r>
            <w:r w:rsidR="006728E0">
              <w:rPr>
                <w:rFonts w:ascii="Arial" w:hAnsi="Arial" w:cs="Arial"/>
              </w:rPr>
              <w:t>using</w:t>
            </w:r>
            <w:r w:rsidR="006728E0" w:rsidRPr="00022A7A">
              <w:rPr>
                <w:rFonts w:ascii="Arial" w:hAnsi="Arial" w:cs="Arial"/>
              </w:rPr>
              <w:t xml:space="preserve"> </w:t>
            </w:r>
            <w:r w:rsidR="3FA8BD47" w:rsidRPr="00022A7A">
              <w:rPr>
                <w:rFonts w:ascii="Arial" w:hAnsi="Arial" w:cs="Arial"/>
              </w:rPr>
              <w:t>concepts for dorsal plication or ventral grafting of corpo</w:t>
            </w:r>
            <w:r w:rsidR="6E7E9454" w:rsidRPr="00022A7A">
              <w:rPr>
                <w:rFonts w:ascii="Arial" w:hAnsi="Arial" w:cs="Arial"/>
              </w:rPr>
              <w:t>ra</w:t>
            </w:r>
          </w:p>
          <w:p w14:paraId="6944DE35" w14:textId="53B7F87E" w:rsidR="00AF7CEF" w:rsidRPr="00022A7A" w:rsidRDefault="6E7E9454" w:rsidP="232BC70D">
            <w:pPr>
              <w:numPr>
                <w:ilvl w:val="0"/>
                <w:numId w:val="31"/>
              </w:numPr>
              <w:pBdr>
                <w:top w:val="nil"/>
                <w:left w:val="nil"/>
                <w:bottom w:val="nil"/>
                <w:right w:val="nil"/>
                <w:between w:val="nil"/>
              </w:pBdr>
              <w:spacing w:after="0" w:line="240" w:lineRule="auto"/>
              <w:ind w:left="180" w:hanging="180"/>
            </w:pPr>
            <w:r w:rsidRPr="00022A7A">
              <w:rPr>
                <w:rFonts w:ascii="Arial" w:hAnsi="Arial" w:cs="Arial"/>
              </w:rPr>
              <w:t xml:space="preserve">Performs </w:t>
            </w:r>
            <w:r w:rsidR="767625F1" w:rsidRPr="00022A7A">
              <w:rPr>
                <w:rFonts w:ascii="Arial" w:hAnsi="Arial" w:cs="Arial"/>
              </w:rPr>
              <w:t>maximal proximal corporal dissection and</w:t>
            </w:r>
            <w:r w:rsidR="4943B60C" w:rsidRPr="00022A7A">
              <w:rPr>
                <w:rFonts w:ascii="Arial" w:hAnsi="Arial" w:cs="Arial"/>
              </w:rPr>
              <w:t xml:space="preserve"> corporal rotation to reduce penile torsion</w:t>
            </w:r>
            <w:r w:rsidR="767625F1" w:rsidRPr="00022A7A">
              <w:rPr>
                <w:rFonts w:ascii="Arial" w:hAnsi="Arial" w:cs="Arial"/>
              </w:rPr>
              <w:t xml:space="preserve"> </w:t>
            </w:r>
          </w:p>
          <w:p w14:paraId="23434698" w14:textId="6D8AB6CF" w:rsidR="00AF7CEF" w:rsidRPr="00022A7A" w:rsidRDefault="5D14F7C5" w:rsidP="232BC70D">
            <w:pPr>
              <w:numPr>
                <w:ilvl w:val="0"/>
                <w:numId w:val="31"/>
              </w:numPr>
              <w:pBdr>
                <w:top w:val="nil"/>
                <w:left w:val="nil"/>
                <w:bottom w:val="nil"/>
                <w:right w:val="nil"/>
                <w:between w:val="nil"/>
              </w:pBdr>
              <w:spacing w:after="0" w:line="240" w:lineRule="auto"/>
              <w:ind w:left="180" w:hanging="180"/>
            </w:pPr>
            <w:r w:rsidRPr="00022A7A">
              <w:rPr>
                <w:rFonts w:ascii="Arial" w:hAnsi="Arial" w:cs="Arial"/>
              </w:rPr>
              <w:t>P</w:t>
            </w:r>
            <w:r w:rsidR="3358D777" w:rsidRPr="00022A7A">
              <w:rPr>
                <w:rFonts w:ascii="Arial" w:hAnsi="Arial" w:cs="Arial"/>
              </w:rPr>
              <w:t>roceed</w:t>
            </w:r>
            <w:r w:rsidR="11AAD2F2" w:rsidRPr="00022A7A">
              <w:rPr>
                <w:rFonts w:ascii="Arial" w:hAnsi="Arial" w:cs="Arial"/>
              </w:rPr>
              <w:t>s</w:t>
            </w:r>
            <w:r w:rsidR="3358D777" w:rsidRPr="00022A7A">
              <w:rPr>
                <w:rFonts w:ascii="Arial" w:hAnsi="Arial" w:cs="Arial"/>
              </w:rPr>
              <w:t xml:space="preserve"> with complex scrotal reconstruction with </w:t>
            </w:r>
            <w:r w:rsidR="74EEBA90" w:rsidRPr="00022A7A">
              <w:rPr>
                <w:rFonts w:ascii="Arial" w:hAnsi="Arial" w:cs="Arial"/>
              </w:rPr>
              <w:t>reduction of bifid appea</w:t>
            </w:r>
            <w:r w:rsidR="537D9583" w:rsidRPr="00022A7A">
              <w:rPr>
                <w:rFonts w:ascii="Arial" w:hAnsi="Arial" w:cs="Arial"/>
              </w:rPr>
              <w:t xml:space="preserve">rance </w:t>
            </w:r>
            <w:r w:rsidR="0577386F" w:rsidRPr="00022A7A">
              <w:rPr>
                <w:rFonts w:ascii="Arial" w:hAnsi="Arial" w:cs="Arial"/>
              </w:rPr>
              <w:t>and es</w:t>
            </w:r>
            <w:r w:rsidR="537D9583" w:rsidRPr="00022A7A">
              <w:rPr>
                <w:rFonts w:ascii="Arial" w:hAnsi="Arial" w:cs="Arial"/>
              </w:rPr>
              <w:t xml:space="preserve">tablishment of </w:t>
            </w:r>
            <w:r w:rsidR="3358D777" w:rsidRPr="00022A7A">
              <w:rPr>
                <w:rFonts w:ascii="Arial" w:hAnsi="Arial" w:cs="Arial"/>
              </w:rPr>
              <w:t>penoscrotal diffe</w:t>
            </w:r>
            <w:r w:rsidR="569DECF0" w:rsidRPr="00022A7A">
              <w:rPr>
                <w:rFonts w:ascii="Arial" w:hAnsi="Arial" w:cs="Arial"/>
              </w:rPr>
              <w:t>re</w:t>
            </w:r>
            <w:r w:rsidR="3358D777" w:rsidRPr="00022A7A">
              <w:rPr>
                <w:rFonts w:ascii="Arial" w:hAnsi="Arial" w:cs="Arial"/>
              </w:rPr>
              <w:t>n</w:t>
            </w:r>
            <w:r w:rsidR="5D58F234" w:rsidRPr="00022A7A">
              <w:rPr>
                <w:rFonts w:ascii="Arial" w:hAnsi="Arial" w:cs="Arial"/>
              </w:rPr>
              <w:t>tiation</w:t>
            </w:r>
          </w:p>
          <w:p w14:paraId="2FFD2F09" w14:textId="24082236" w:rsidR="00AF7CEF" w:rsidRPr="00022A7A" w:rsidRDefault="3770C4AB" w:rsidP="03B6C396">
            <w:pPr>
              <w:numPr>
                <w:ilvl w:val="0"/>
                <w:numId w:val="31"/>
              </w:numPr>
              <w:pBdr>
                <w:top w:val="nil"/>
                <w:left w:val="nil"/>
                <w:bottom w:val="nil"/>
                <w:right w:val="nil"/>
                <w:between w:val="nil"/>
              </w:pBdr>
              <w:spacing w:after="0" w:line="240" w:lineRule="auto"/>
              <w:ind w:left="180" w:hanging="180"/>
            </w:pPr>
            <w:r w:rsidRPr="00022A7A">
              <w:rPr>
                <w:rFonts w:ascii="Arial" w:hAnsi="Arial" w:cs="Arial"/>
              </w:rPr>
              <w:t>T</w:t>
            </w:r>
            <w:r w:rsidR="74BACF3E" w:rsidRPr="00022A7A">
              <w:rPr>
                <w:rFonts w:ascii="Arial" w:hAnsi="Arial" w:cs="Arial"/>
              </w:rPr>
              <w:t>ransition</w:t>
            </w:r>
            <w:r w:rsidR="5E20222C" w:rsidRPr="00022A7A">
              <w:rPr>
                <w:rFonts w:ascii="Arial" w:hAnsi="Arial" w:cs="Arial"/>
              </w:rPr>
              <w:t>s</w:t>
            </w:r>
            <w:r w:rsidR="74BACF3E" w:rsidRPr="00022A7A">
              <w:rPr>
                <w:rFonts w:ascii="Arial" w:hAnsi="Arial" w:cs="Arial"/>
              </w:rPr>
              <w:t xml:space="preserve"> from </w:t>
            </w:r>
            <w:proofErr w:type="spellStart"/>
            <w:r w:rsidR="74BACF3E" w:rsidRPr="00022A7A">
              <w:rPr>
                <w:rFonts w:ascii="Arial" w:hAnsi="Arial" w:cs="Arial"/>
              </w:rPr>
              <w:t>tubularized</w:t>
            </w:r>
            <w:proofErr w:type="spellEnd"/>
            <w:r w:rsidR="74BACF3E" w:rsidRPr="00022A7A">
              <w:rPr>
                <w:rFonts w:ascii="Arial" w:hAnsi="Arial" w:cs="Arial"/>
              </w:rPr>
              <w:t xml:space="preserve"> urethral plate to an </w:t>
            </w:r>
            <w:proofErr w:type="spellStart"/>
            <w:r w:rsidR="74BACF3E" w:rsidRPr="00022A7A">
              <w:rPr>
                <w:rFonts w:ascii="Arial" w:hAnsi="Arial" w:cs="Arial"/>
              </w:rPr>
              <w:t>onlay</w:t>
            </w:r>
            <w:proofErr w:type="spellEnd"/>
            <w:r w:rsidR="74BACF3E" w:rsidRPr="00022A7A">
              <w:rPr>
                <w:rFonts w:ascii="Arial" w:hAnsi="Arial" w:cs="Arial"/>
              </w:rPr>
              <w:t xml:space="preserve"> of preputial tissue</w:t>
            </w:r>
            <w:r w:rsidR="0EA843C3" w:rsidRPr="00022A7A">
              <w:rPr>
                <w:rFonts w:ascii="Arial" w:hAnsi="Arial" w:cs="Arial"/>
              </w:rPr>
              <w:t xml:space="preserve"> when indicated</w:t>
            </w:r>
          </w:p>
          <w:p w14:paraId="117C9A56" w14:textId="00C5513D" w:rsidR="00AF7CEF" w:rsidRPr="00022A7A" w:rsidRDefault="1365148A" w:rsidP="232BC70D">
            <w:pPr>
              <w:numPr>
                <w:ilvl w:val="0"/>
                <w:numId w:val="31"/>
              </w:numPr>
              <w:pBdr>
                <w:top w:val="nil"/>
                <w:left w:val="nil"/>
                <w:bottom w:val="nil"/>
                <w:right w:val="nil"/>
                <w:between w:val="nil"/>
              </w:pBdr>
              <w:spacing w:after="0" w:line="240" w:lineRule="auto"/>
              <w:ind w:left="180" w:hanging="180"/>
            </w:pPr>
            <w:r w:rsidRPr="00022A7A">
              <w:rPr>
                <w:rFonts w:ascii="Arial" w:hAnsi="Arial" w:cs="Arial"/>
              </w:rPr>
              <w:t>Knows when to transition to a staged repair when a primary repair was anticipated</w:t>
            </w:r>
          </w:p>
        </w:tc>
      </w:tr>
      <w:tr w:rsidR="00193846" w:rsidRPr="00022A7A" w14:paraId="13FB12A9" w14:textId="77777777" w:rsidTr="233FDCD8">
        <w:tc>
          <w:tcPr>
            <w:tcW w:w="4950" w:type="dxa"/>
            <w:tcBorders>
              <w:top w:val="single" w:sz="4" w:space="0" w:color="000000" w:themeColor="text1"/>
              <w:bottom w:val="single" w:sz="4" w:space="0" w:color="000000" w:themeColor="text1"/>
            </w:tcBorders>
            <w:shd w:val="clear" w:color="auto" w:fill="C9C9C9"/>
          </w:tcPr>
          <w:p w14:paraId="5D1F5972" w14:textId="7990A553" w:rsidR="00AF7CEF" w:rsidRPr="00022A7A" w:rsidRDefault="00AF7CEF" w:rsidP="00EA40E7">
            <w:pPr>
              <w:spacing w:after="0" w:line="240" w:lineRule="auto"/>
              <w:rPr>
                <w:rFonts w:ascii="Arial" w:eastAsia="Arial" w:hAnsi="Arial" w:cs="Arial"/>
              </w:rPr>
            </w:pPr>
            <w:r w:rsidRPr="00022A7A">
              <w:rPr>
                <w:rFonts w:ascii="Arial" w:eastAsia="Arial" w:hAnsi="Arial" w:cs="Arial"/>
                <w:b/>
              </w:rPr>
              <w:t>Level 5</w:t>
            </w:r>
            <w:r w:rsidRPr="00022A7A">
              <w:rPr>
                <w:rFonts w:ascii="Arial" w:eastAsia="Arial" w:hAnsi="Arial" w:cs="Arial"/>
              </w:rPr>
              <w:t xml:space="preserve"> </w:t>
            </w:r>
            <w:r w:rsidR="00D92C49" w:rsidRPr="00D92C49">
              <w:rPr>
                <w:rFonts w:ascii="Arial" w:eastAsia="Arial" w:hAnsi="Arial" w:cs="Arial"/>
                <w:i/>
                <w:iCs/>
              </w:rPr>
              <w:t>Performs procedures incorporating surgical innovations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138C85" w14:textId="66D73492" w:rsidR="00AF7CEF" w:rsidRPr="00022A7A" w:rsidRDefault="233FDCD8" w:rsidP="00EA40E7">
            <w:pPr>
              <w:numPr>
                <w:ilvl w:val="0"/>
                <w:numId w:val="31"/>
              </w:numPr>
              <w:pBdr>
                <w:top w:val="nil"/>
                <w:left w:val="nil"/>
                <w:bottom w:val="nil"/>
                <w:right w:val="nil"/>
                <w:between w:val="nil"/>
              </w:pBdr>
              <w:spacing w:after="0" w:line="240" w:lineRule="auto"/>
              <w:ind w:left="165" w:hanging="165"/>
              <w:rPr>
                <w:rFonts w:ascii="Arial" w:eastAsia="Arial" w:hAnsi="Arial" w:cs="Arial"/>
              </w:rPr>
            </w:pPr>
            <w:r w:rsidRPr="233FDCD8">
              <w:rPr>
                <w:rFonts w:ascii="Arial" w:eastAsia="Arial" w:hAnsi="Arial" w:cs="Arial"/>
              </w:rPr>
              <w:t xml:space="preserve">Has skills needed to correct the </w:t>
            </w:r>
            <w:r w:rsidRPr="233FDCD8">
              <w:rPr>
                <w:rFonts w:ascii="Arial" w:eastAsia="Arial" w:hAnsi="Arial" w:cs="Arial"/>
              </w:rPr>
              <w:t>hypospadias</w:t>
            </w:r>
            <w:r w:rsidRPr="233FDCD8">
              <w:rPr>
                <w:rFonts w:ascii="Arial" w:eastAsia="Arial" w:hAnsi="Arial" w:cs="Arial"/>
              </w:rPr>
              <w:t xml:space="preserve"> “cripple”</w:t>
            </w:r>
          </w:p>
          <w:p w14:paraId="16B7606E" w14:textId="57A304C9" w:rsidR="00AF7CEF" w:rsidRPr="00022A7A" w:rsidRDefault="637B8E29" w:rsidP="232BC70D">
            <w:pPr>
              <w:numPr>
                <w:ilvl w:val="0"/>
                <w:numId w:val="31"/>
              </w:numPr>
              <w:pBdr>
                <w:top w:val="nil"/>
                <w:left w:val="nil"/>
                <w:bottom w:val="nil"/>
                <w:right w:val="nil"/>
                <w:between w:val="nil"/>
              </w:pBdr>
              <w:spacing w:after="0" w:line="240" w:lineRule="auto"/>
              <w:ind w:left="165" w:hanging="165"/>
            </w:pPr>
            <w:r w:rsidRPr="00022A7A">
              <w:rPr>
                <w:rFonts w:ascii="Arial" w:eastAsia="Arial" w:hAnsi="Arial" w:cs="Arial"/>
              </w:rPr>
              <w:t>H</w:t>
            </w:r>
            <w:r w:rsidR="3CA6AFE8" w:rsidRPr="00022A7A">
              <w:rPr>
                <w:rFonts w:ascii="Arial" w:eastAsia="Arial" w:hAnsi="Arial" w:cs="Arial"/>
              </w:rPr>
              <w:t>arvest</w:t>
            </w:r>
            <w:r w:rsidR="5E1D2D91" w:rsidRPr="00022A7A">
              <w:rPr>
                <w:rFonts w:ascii="Arial" w:eastAsia="Arial" w:hAnsi="Arial" w:cs="Arial"/>
              </w:rPr>
              <w:t>s</w:t>
            </w:r>
            <w:r w:rsidR="3CA6AFE8" w:rsidRPr="00022A7A">
              <w:rPr>
                <w:rFonts w:ascii="Arial" w:eastAsia="Arial" w:hAnsi="Arial" w:cs="Arial"/>
              </w:rPr>
              <w:t>, prepare</w:t>
            </w:r>
            <w:r w:rsidR="726C8552" w:rsidRPr="00022A7A">
              <w:rPr>
                <w:rFonts w:ascii="Arial" w:eastAsia="Arial" w:hAnsi="Arial" w:cs="Arial"/>
              </w:rPr>
              <w:t>s</w:t>
            </w:r>
            <w:r w:rsidR="006728E0">
              <w:rPr>
                <w:rFonts w:ascii="Arial" w:eastAsia="Arial" w:hAnsi="Arial" w:cs="Arial"/>
              </w:rPr>
              <w:t>,</w:t>
            </w:r>
            <w:r w:rsidR="3CA6AFE8" w:rsidRPr="00022A7A">
              <w:rPr>
                <w:rFonts w:ascii="Arial" w:eastAsia="Arial" w:hAnsi="Arial" w:cs="Arial"/>
              </w:rPr>
              <w:t xml:space="preserve"> and u</w:t>
            </w:r>
            <w:r w:rsidR="006728E0">
              <w:rPr>
                <w:rFonts w:ascii="Arial" w:eastAsia="Arial" w:hAnsi="Arial" w:cs="Arial"/>
              </w:rPr>
              <w:t>s</w:t>
            </w:r>
            <w:r w:rsidR="3CA6AFE8" w:rsidRPr="00022A7A">
              <w:rPr>
                <w:rFonts w:ascii="Arial" w:eastAsia="Arial" w:hAnsi="Arial" w:cs="Arial"/>
              </w:rPr>
              <w:t>e</w:t>
            </w:r>
            <w:r w:rsidR="467F63FB" w:rsidRPr="00022A7A">
              <w:rPr>
                <w:rFonts w:ascii="Arial" w:eastAsia="Arial" w:hAnsi="Arial" w:cs="Arial"/>
              </w:rPr>
              <w:t>s</w:t>
            </w:r>
            <w:r w:rsidR="3CA6AFE8" w:rsidRPr="00022A7A">
              <w:rPr>
                <w:rFonts w:ascii="Arial" w:eastAsia="Arial" w:hAnsi="Arial" w:cs="Arial"/>
              </w:rPr>
              <w:t xml:space="preserve"> buccal epithelium</w:t>
            </w:r>
          </w:p>
        </w:tc>
      </w:tr>
      <w:tr w:rsidR="00193846" w:rsidRPr="00022A7A" w14:paraId="65458181" w14:textId="77777777" w:rsidTr="233FDCD8">
        <w:tc>
          <w:tcPr>
            <w:tcW w:w="4950" w:type="dxa"/>
            <w:shd w:val="clear" w:color="auto" w:fill="FFD965"/>
          </w:tcPr>
          <w:p w14:paraId="2207A7CD" w14:textId="77777777" w:rsidR="00AF7CEF" w:rsidRPr="00022A7A" w:rsidRDefault="00AF7CEF"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2223E564" w14:textId="39007EA9" w:rsidR="00AF7CEF" w:rsidRPr="00022A7A" w:rsidRDefault="3DDBE3E0" w:rsidP="232BC70D">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Clinical case discussion assessment</w:t>
            </w:r>
          </w:p>
          <w:p w14:paraId="44A5D1D8" w14:textId="3A53B170" w:rsidR="00AF7CEF" w:rsidRPr="00022A7A" w:rsidRDefault="3DDBE3E0"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 xml:space="preserve">Crowdsourcing assessment of surgical skills </w:t>
            </w:r>
          </w:p>
          <w:p w14:paraId="1F838B46" w14:textId="0D36EF4F" w:rsidR="00AF7CEF" w:rsidRPr="00022A7A" w:rsidRDefault="3DDBE3E0"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Direct observation</w:t>
            </w:r>
          </w:p>
          <w:p w14:paraId="6B186DCA" w14:textId="6F87843F" w:rsidR="00AF7CEF" w:rsidRPr="00022A7A" w:rsidRDefault="3DDBE3E0"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End-of-rotation evaluation</w:t>
            </w:r>
          </w:p>
          <w:p w14:paraId="2D009537" w14:textId="39B62FEF" w:rsidR="00AF7CEF" w:rsidRPr="00022A7A" w:rsidRDefault="3DDBE3E0"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Medical record (chart) audit</w:t>
            </w:r>
          </w:p>
          <w:p w14:paraId="5AFB723A" w14:textId="44978D6C" w:rsidR="00AF7CEF" w:rsidRPr="00022A7A" w:rsidRDefault="3DDBE3E0"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Multisource feedback</w:t>
            </w:r>
          </w:p>
          <w:p w14:paraId="56F0348B" w14:textId="146F9138" w:rsidR="00AF7CEF" w:rsidRPr="00022A7A" w:rsidRDefault="3DDBE3E0"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OSATS</w:t>
            </w:r>
          </w:p>
          <w:p w14:paraId="1ABD251D" w14:textId="0DBE6B3D" w:rsidR="00AF7CEF" w:rsidRPr="00022A7A" w:rsidRDefault="3DDBE3E0"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Surgical skills assessment too</w:t>
            </w:r>
            <w:r w:rsidR="53C8EA75" w:rsidRPr="00022A7A">
              <w:rPr>
                <w:rFonts w:ascii="Arial" w:eastAsia="Arial" w:hAnsi="Arial" w:cs="Arial"/>
              </w:rPr>
              <w:t>l</w:t>
            </w:r>
          </w:p>
        </w:tc>
      </w:tr>
      <w:tr w:rsidR="00193846" w:rsidRPr="00022A7A" w14:paraId="0D8ED0D4" w14:textId="77777777" w:rsidTr="233FDCD8">
        <w:tc>
          <w:tcPr>
            <w:tcW w:w="4950" w:type="dxa"/>
            <w:shd w:val="clear" w:color="auto" w:fill="8DB3E2" w:themeFill="text2" w:themeFillTint="66"/>
          </w:tcPr>
          <w:p w14:paraId="36862601" w14:textId="77777777" w:rsidR="00AF7CEF" w:rsidRPr="00022A7A" w:rsidRDefault="00AF7CEF"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536CBCAB" w14:textId="77777777" w:rsidR="00AF7CEF" w:rsidRPr="00022A7A" w:rsidRDefault="00AF7CEF"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349AB6CF" w14:textId="77777777" w:rsidTr="233FDCD8">
        <w:trPr>
          <w:trHeight w:val="80"/>
        </w:trPr>
        <w:tc>
          <w:tcPr>
            <w:tcW w:w="4950" w:type="dxa"/>
            <w:shd w:val="clear" w:color="auto" w:fill="A8D08D"/>
          </w:tcPr>
          <w:p w14:paraId="3AEE0D4A" w14:textId="77777777" w:rsidR="00AF7CEF" w:rsidRPr="00022A7A" w:rsidRDefault="00AF7CEF"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5980932B" w14:textId="1722D2FC" w:rsidR="00AF7CEF" w:rsidRPr="00022A7A" w:rsidRDefault="006728E0" w:rsidP="00EA40E7">
            <w:pPr>
              <w:numPr>
                <w:ilvl w:val="0"/>
                <w:numId w:val="31"/>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T</w:t>
            </w:r>
            <w:r w:rsidR="28114DB9" w:rsidRPr="00022A7A">
              <w:rPr>
                <w:rFonts w:ascii="Arial" w:eastAsia="Arial" w:hAnsi="Arial" w:cs="Arial"/>
              </w:rPr>
              <w:t xml:space="preserve">o achieve Level 4, it includes planning, tissue handling, and performance </w:t>
            </w:r>
          </w:p>
        </w:tc>
      </w:tr>
    </w:tbl>
    <w:p w14:paraId="5386C1B1" w14:textId="4CD87A1C" w:rsidR="00DC7B17" w:rsidRPr="00193846" w:rsidRDefault="00DC7B17" w:rsidP="00EA40E7">
      <w:pPr>
        <w:spacing w:after="0" w:line="240" w:lineRule="auto"/>
        <w:rPr>
          <w:rFonts w:ascii="Arial" w:eastAsia="Arial" w:hAnsi="Arial" w:cs="Arial"/>
          <w:sz w:val="2"/>
          <w:szCs w:val="2"/>
        </w:rPr>
      </w:pPr>
      <w:r w:rsidRPr="00193846">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26A099BC" w14:textId="77777777" w:rsidTr="03B6C396">
        <w:trPr>
          <w:trHeight w:val="760"/>
        </w:trPr>
        <w:tc>
          <w:tcPr>
            <w:tcW w:w="14125" w:type="dxa"/>
            <w:gridSpan w:val="2"/>
            <w:shd w:val="clear" w:color="auto" w:fill="9CC3E5"/>
          </w:tcPr>
          <w:p w14:paraId="2532F0C6" w14:textId="294DBE01"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 xml:space="preserve">Patient Care </w:t>
            </w:r>
            <w:r w:rsidR="00C13448" w:rsidRPr="00022A7A">
              <w:rPr>
                <w:rFonts w:ascii="Arial" w:eastAsia="Arial" w:hAnsi="Arial" w:cs="Arial"/>
                <w:b/>
              </w:rPr>
              <w:t>6</w:t>
            </w:r>
            <w:r w:rsidRPr="00022A7A">
              <w:rPr>
                <w:rFonts w:ascii="Arial" w:eastAsia="Arial" w:hAnsi="Arial" w:cs="Arial"/>
                <w:b/>
              </w:rPr>
              <w:t>: Minimally Invasive Procedures (Laparoscopic and Robotic)</w:t>
            </w:r>
          </w:p>
          <w:p w14:paraId="2E4BA25D" w14:textId="4CDDA202"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0013459E" w:rsidRPr="00022A7A">
              <w:rPr>
                <w:rFonts w:ascii="Arial" w:eastAsia="Arial" w:hAnsi="Arial" w:cs="Arial"/>
              </w:rPr>
              <w:t xml:space="preserve"> To</w:t>
            </w:r>
            <w:r w:rsidRPr="00022A7A">
              <w:rPr>
                <w:rFonts w:ascii="Arial" w:eastAsia="Arial" w:hAnsi="Arial" w:cs="Arial"/>
              </w:rPr>
              <w:t xml:space="preserve"> competently navigate minimally invasive techniques to provide safe and effective patient care</w:t>
            </w:r>
          </w:p>
        </w:tc>
      </w:tr>
      <w:tr w:rsidR="00193846" w:rsidRPr="00022A7A" w14:paraId="40AC1309" w14:textId="77777777" w:rsidTr="03B6C396">
        <w:tc>
          <w:tcPr>
            <w:tcW w:w="4950" w:type="dxa"/>
            <w:shd w:val="clear" w:color="auto" w:fill="FAC090"/>
          </w:tcPr>
          <w:p w14:paraId="7A3693DD"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1AD38BEF"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5A27A70D" w14:textId="77777777" w:rsidTr="00D92C49">
        <w:tc>
          <w:tcPr>
            <w:tcW w:w="4950" w:type="dxa"/>
            <w:tcBorders>
              <w:top w:val="single" w:sz="4" w:space="0" w:color="000000"/>
              <w:bottom w:val="single" w:sz="4" w:space="0" w:color="000000"/>
            </w:tcBorders>
            <w:shd w:val="clear" w:color="auto" w:fill="C9C9C9"/>
          </w:tcPr>
          <w:p w14:paraId="2463177D" w14:textId="6A3D49CD"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92C49" w:rsidRPr="00D92C49">
              <w:rPr>
                <w:rFonts w:ascii="Arial" w:eastAsia="Arial" w:hAnsi="Arial" w:cs="Arial"/>
                <w:i/>
              </w:rPr>
              <w:t>Prepares pediatric patients and equipment for minimally invasive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88DA60" w14:textId="0F6A6193"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Properly </w:t>
            </w:r>
            <w:r w:rsidR="547E7CC0" w:rsidRPr="00022A7A">
              <w:rPr>
                <w:rFonts w:ascii="Arial" w:eastAsia="Arial" w:hAnsi="Arial" w:cs="Arial"/>
              </w:rPr>
              <w:t xml:space="preserve">positions, </w:t>
            </w:r>
            <w:r w:rsidRPr="00022A7A">
              <w:rPr>
                <w:rFonts w:ascii="Arial" w:eastAsia="Arial" w:hAnsi="Arial" w:cs="Arial"/>
              </w:rPr>
              <w:t>drapes</w:t>
            </w:r>
            <w:r w:rsidR="006728E0">
              <w:rPr>
                <w:rFonts w:ascii="Arial" w:eastAsia="Arial" w:hAnsi="Arial" w:cs="Arial"/>
              </w:rPr>
              <w:t>,</w:t>
            </w:r>
            <w:r w:rsidRPr="00022A7A">
              <w:rPr>
                <w:rFonts w:ascii="Arial" w:eastAsia="Arial" w:hAnsi="Arial" w:cs="Arial"/>
              </w:rPr>
              <w:t xml:space="preserve"> and preps patient to maintain sterile field</w:t>
            </w:r>
          </w:p>
          <w:p w14:paraId="052E3EB0"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Properly adjusts robotic console and table height for optimized ergonomics</w:t>
            </w:r>
          </w:p>
        </w:tc>
      </w:tr>
      <w:tr w:rsidR="00193846" w:rsidRPr="00022A7A" w14:paraId="116E651D" w14:textId="77777777" w:rsidTr="00D92C49">
        <w:tc>
          <w:tcPr>
            <w:tcW w:w="4950" w:type="dxa"/>
            <w:tcBorders>
              <w:top w:val="single" w:sz="4" w:space="0" w:color="000000"/>
              <w:bottom w:val="single" w:sz="4" w:space="0" w:color="000000"/>
            </w:tcBorders>
            <w:shd w:val="clear" w:color="auto" w:fill="C9C9C9"/>
          </w:tcPr>
          <w:p w14:paraId="3E4071A5" w14:textId="28D9F426"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2</w:t>
            </w:r>
            <w:r w:rsidR="00A75774" w:rsidRPr="00022A7A">
              <w:rPr>
                <w:rFonts w:ascii="Arial" w:hAnsi="Arial" w:cs="Arial"/>
              </w:rPr>
              <w:t xml:space="preserve"> </w:t>
            </w:r>
            <w:r w:rsidR="00D92C49" w:rsidRPr="00D92C49">
              <w:rPr>
                <w:rFonts w:ascii="Arial" w:eastAsia="Arial" w:hAnsi="Arial" w:cs="Arial"/>
                <w:i/>
                <w:iCs/>
              </w:rPr>
              <w:t>Actively assists and performs portions of the minimally invasive procedure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548B33"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Holds camera steadily during laparoscopic procedure</w:t>
            </w:r>
          </w:p>
          <w:p w14:paraId="4B6D0F93" w14:textId="2B496021" w:rsidR="000834A3" w:rsidRPr="00022A7A" w:rsidRDefault="6818281B" w:rsidP="6D884914">
            <w:pPr>
              <w:numPr>
                <w:ilvl w:val="0"/>
                <w:numId w:val="31"/>
              </w:numPr>
              <w:spacing w:after="0" w:line="240" w:lineRule="auto"/>
              <w:ind w:left="180" w:hanging="180"/>
              <w:rPr>
                <w:rFonts w:ascii="Arial" w:hAnsi="Arial" w:cs="Arial"/>
              </w:rPr>
            </w:pPr>
            <w:r w:rsidRPr="00022A7A">
              <w:rPr>
                <w:rFonts w:ascii="Arial" w:eastAsia="Arial" w:hAnsi="Arial" w:cs="Arial"/>
              </w:rPr>
              <w:t>Exposes ureteropelvic junction for pyeloplasty, with assistance</w:t>
            </w:r>
          </w:p>
          <w:p w14:paraId="31FB5165"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Maintains correct depth perception and force of tissue manipulation</w:t>
            </w:r>
          </w:p>
        </w:tc>
      </w:tr>
      <w:tr w:rsidR="00193846" w:rsidRPr="00022A7A" w14:paraId="28F21C6F" w14:textId="77777777" w:rsidTr="00D92C49">
        <w:tc>
          <w:tcPr>
            <w:tcW w:w="4950" w:type="dxa"/>
            <w:tcBorders>
              <w:top w:val="single" w:sz="4" w:space="0" w:color="000000"/>
              <w:bottom w:val="single" w:sz="4" w:space="0" w:color="000000"/>
            </w:tcBorders>
            <w:shd w:val="clear" w:color="auto" w:fill="C9C9C9"/>
          </w:tcPr>
          <w:p w14:paraId="5329BFB5" w14:textId="65BDE82A"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D92C49" w:rsidRPr="00D92C49">
              <w:rPr>
                <w:rFonts w:ascii="Arial" w:eastAsia="Arial" w:hAnsi="Arial" w:cs="Arial"/>
                <w:i/>
              </w:rPr>
              <w:t>Performs low complexity minimally invasive procedures with good tissue handling and identifies need for deviation in the surgical plan or conversion to open approach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AC691C" w14:textId="59A6FF33"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Independently </w:t>
            </w:r>
            <w:r w:rsidR="3D8A970B" w:rsidRPr="00022A7A">
              <w:rPr>
                <w:rFonts w:ascii="Arial" w:eastAsia="Arial" w:hAnsi="Arial" w:cs="Arial"/>
              </w:rPr>
              <w:t>performs first stage Fowler-Stephens laparoscopic orchiopexy</w:t>
            </w:r>
          </w:p>
          <w:p w14:paraId="75DC8BF5" w14:textId="4C90B33F" w:rsidR="000834A3" w:rsidRPr="00022A7A" w:rsidRDefault="00584F91"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Independently exposes ureteropelvic junction for pyeloplasty</w:t>
            </w:r>
          </w:p>
        </w:tc>
      </w:tr>
      <w:tr w:rsidR="00193846" w:rsidRPr="00022A7A" w14:paraId="0C30D369" w14:textId="77777777" w:rsidTr="00D92C49">
        <w:tc>
          <w:tcPr>
            <w:tcW w:w="4950" w:type="dxa"/>
            <w:tcBorders>
              <w:top w:val="single" w:sz="4" w:space="0" w:color="000000"/>
              <w:bottom w:val="single" w:sz="4" w:space="0" w:color="000000"/>
            </w:tcBorders>
            <w:shd w:val="clear" w:color="auto" w:fill="C9C9C9"/>
          </w:tcPr>
          <w:p w14:paraId="6B398D7D" w14:textId="161FA8D1"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D92C49" w:rsidRPr="00D92C49">
              <w:rPr>
                <w:rFonts w:ascii="Arial" w:eastAsia="Arial" w:hAnsi="Arial" w:cs="Arial"/>
                <w:i/>
              </w:rPr>
              <w:t>Performs complex minimally invasive procedures and deviates from the surgical plan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AB56EE" w14:textId="15DD47C9" w:rsidR="000834A3" w:rsidRPr="00022A7A" w:rsidRDefault="00584F91"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Independently </w:t>
            </w:r>
            <w:r w:rsidR="4F854E1B" w:rsidRPr="00022A7A">
              <w:rPr>
                <w:rFonts w:ascii="Arial" w:eastAsia="Arial" w:hAnsi="Arial" w:cs="Arial"/>
              </w:rPr>
              <w:t>performs second stage Fowler-Stephens laparoscopic orchiopexy</w:t>
            </w:r>
            <w:r w:rsidR="353F3BCC" w:rsidRPr="00022A7A">
              <w:rPr>
                <w:rFonts w:ascii="Arial" w:eastAsia="Arial" w:hAnsi="Arial" w:cs="Arial"/>
              </w:rPr>
              <w:t xml:space="preserve"> or single stage laparoscopic orchiopexy</w:t>
            </w:r>
          </w:p>
          <w:p w14:paraId="76328BF9" w14:textId="28B19198"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 xml:space="preserve">Independently completes </w:t>
            </w:r>
            <w:r w:rsidR="08002895" w:rsidRPr="00022A7A">
              <w:rPr>
                <w:rFonts w:ascii="Arial" w:eastAsia="Arial" w:hAnsi="Arial" w:cs="Arial"/>
              </w:rPr>
              <w:t xml:space="preserve">laparoscopic or </w:t>
            </w:r>
            <w:r w:rsidRPr="00022A7A">
              <w:rPr>
                <w:rFonts w:ascii="Arial" w:eastAsia="Arial" w:hAnsi="Arial" w:cs="Arial"/>
              </w:rPr>
              <w:t xml:space="preserve">robotic </w:t>
            </w:r>
            <w:r w:rsidR="047F31F3" w:rsidRPr="00022A7A">
              <w:rPr>
                <w:rFonts w:ascii="Arial" w:eastAsia="Arial" w:hAnsi="Arial" w:cs="Arial"/>
              </w:rPr>
              <w:t>pyeloplasty</w:t>
            </w:r>
          </w:p>
        </w:tc>
      </w:tr>
      <w:tr w:rsidR="00193846" w:rsidRPr="00022A7A" w14:paraId="37843927" w14:textId="77777777" w:rsidTr="00D92C49">
        <w:tc>
          <w:tcPr>
            <w:tcW w:w="4950" w:type="dxa"/>
            <w:tcBorders>
              <w:top w:val="single" w:sz="4" w:space="0" w:color="000000"/>
              <w:bottom w:val="single" w:sz="4" w:space="0" w:color="000000"/>
            </w:tcBorders>
            <w:shd w:val="clear" w:color="auto" w:fill="C9C9C9"/>
          </w:tcPr>
          <w:p w14:paraId="482B11AD" w14:textId="20563E60"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D92C49" w:rsidRPr="00D92C49">
              <w:rPr>
                <w:rFonts w:ascii="Arial" w:eastAsia="Arial" w:hAnsi="Arial" w:cs="Arial"/>
                <w:i/>
              </w:rPr>
              <w:t>Performs procedures incorporating surgical innovations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113753" w14:textId="3AAA0EB4" w:rsidR="000834A3" w:rsidRPr="00022A7A" w:rsidRDefault="00584F91" w:rsidP="0019384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Completes </w:t>
            </w:r>
            <w:r w:rsidR="6B4456C0" w:rsidRPr="00022A7A">
              <w:rPr>
                <w:rFonts w:ascii="Arial" w:eastAsia="Arial" w:hAnsi="Arial" w:cs="Arial"/>
              </w:rPr>
              <w:t xml:space="preserve">a robotic </w:t>
            </w:r>
            <w:r w:rsidR="1BF76027" w:rsidRPr="00022A7A">
              <w:rPr>
                <w:rFonts w:ascii="Arial" w:eastAsia="Arial" w:hAnsi="Arial" w:cs="Arial"/>
              </w:rPr>
              <w:t>bladder neck reconstructio</w:t>
            </w:r>
            <w:r w:rsidR="3A66AA9A" w:rsidRPr="00022A7A">
              <w:rPr>
                <w:rFonts w:ascii="Arial" w:eastAsia="Arial" w:hAnsi="Arial" w:cs="Arial"/>
              </w:rPr>
              <w:t>n</w:t>
            </w:r>
          </w:p>
        </w:tc>
      </w:tr>
      <w:tr w:rsidR="00193846" w:rsidRPr="00022A7A" w14:paraId="3B691B59" w14:textId="77777777" w:rsidTr="03B6C396">
        <w:tc>
          <w:tcPr>
            <w:tcW w:w="4950" w:type="dxa"/>
            <w:shd w:val="clear" w:color="auto" w:fill="FFD965"/>
          </w:tcPr>
          <w:p w14:paraId="66916A60"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7DE98485" w14:textId="64EBBD09"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Clinical case assessment</w:t>
            </w:r>
          </w:p>
          <w:p w14:paraId="42BFEB52" w14:textId="76FA6388" w:rsidR="00124F68" w:rsidRPr="00022A7A" w:rsidRDefault="4328510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Crowdsourcing </w:t>
            </w:r>
            <w:r w:rsidR="4C5A94DE" w:rsidRPr="00022A7A">
              <w:rPr>
                <w:rFonts w:ascii="Arial" w:eastAsia="Arial" w:hAnsi="Arial" w:cs="Arial"/>
              </w:rPr>
              <w:t>assessment of s</w:t>
            </w:r>
            <w:r w:rsidRPr="00022A7A">
              <w:rPr>
                <w:rFonts w:ascii="Arial" w:eastAsia="Arial" w:hAnsi="Arial" w:cs="Arial"/>
              </w:rPr>
              <w:t xml:space="preserve">urgical </w:t>
            </w:r>
            <w:r w:rsidR="4C5A94DE" w:rsidRPr="00022A7A">
              <w:rPr>
                <w:rFonts w:ascii="Arial" w:eastAsia="Arial" w:hAnsi="Arial" w:cs="Arial"/>
              </w:rPr>
              <w:t>s</w:t>
            </w:r>
            <w:r w:rsidRPr="00022A7A">
              <w:rPr>
                <w:rFonts w:ascii="Arial" w:eastAsia="Arial" w:hAnsi="Arial" w:cs="Arial"/>
              </w:rPr>
              <w:t xml:space="preserve">kills </w:t>
            </w:r>
          </w:p>
          <w:p w14:paraId="028DE7EB"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1906D0C1" w14:textId="2C8E8E5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End</w:t>
            </w:r>
            <w:r w:rsidR="19A2A1E5" w:rsidRPr="00022A7A">
              <w:rPr>
                <w:rFonts w:ascii="Arial" w:eastAsia="Arial" w:hAnsi="Arial" w:cs="Arial"/>
              </w:rPr>
              <w:t>-</w:t>
            </w:r>
            <w:r w:rsidRPr="00022A7A">
              <w:rPr>
                <w:rFonts w:ascii="Arial" w:eastAsia="Arial" w:hAnsi="Arial" w:cs="Arial"/>
              </w:rPr>
              <w:t>of</w:t>
            </w:r>
            <w:r w:rsidR="19A2A1E5" w:rsidRPr="00022A7A">
              <w:rPr>
                <w:rFonts w:ascii="Arial" w:eastAsia="Arial" w:hAnsi="Arial" w:cs="Arial"/>
              </w:rPr>
              <w:t>-</w:t>
            </w:r>
            <w:r w:rsidRPr="00022A7A">
              <w:rPr>
                <w:rFonts w:ascii="Arial" w:eastAsia="Arial" w:hAnsi="Arial" w:cs="Arial"/>
              </w:rPr>
              <w:t>rotation evaluation</w:t>
            </w:r>
            <w:r w:rsidR="43285106" w:rsidRPr="00022A7A">
              <w:rPr>
                <w:rFonts w:ascii="Arial" w:eastAsia="Arial" w:hAnsi="Arial" w:cs="Arial"/>
              </w:rPr>
              <w:t xml:space="preserve"> </w:t>
            </w:r>
          </w:p>
          <w:p w14:paraId="764FADA4" w14:textId="2E04C585" w:rsidR="00124F68" w:rsidRPr="00022A7A" w:rsidRDefault="4328510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Global Evaluative Assessment of Robotic Skills</w:t>
            </w:r>
          </w:p>
          <w:p w14:paraId="3583404D"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62AF702B"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Simulation</w:t>
            </w:r>
          </w:p>
          <w:p w14:paraId="75E26550" w14:textId="77777777" w:rsidR="00124F68" w:rsidRPr="00022A7A" w:rsidRDefault="4328510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Surgical skills assessment tool</w:t>
            </w:r>
          </w:p>
          <w:p w14:paraId="07469FB2" w14:textId="3D3DDB32" w:rsidR="00124F68" w:rsidRPr="00022A7A" w:rsidRDefault="4328510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Virtual skills simulator</w:t>
            </w:r>
          </w:p>
        </w:tc>
      </w:tr>
      <w:tr w:rsidR="00193846" w:rsidRPr="00022A7A" w14:paraId="725A7636" w14:textId="77777777" w:rsidTr="03B6C396">
        <w:tc>
          <w:tcPr>
            <w:tcW w:w="4950" w:type="dxa"/>
            <w:shd w:val="clear" w:color="auto" w:fill="8DB3E2" w:themeFill="text2" w:themeFillTint="66"/>
          </w:tcPr>
          <w:p w14:paraId="4A4AFB33"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3993B383"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56ED8691" w14:textId="77777777" w:rsidTr="03B6C396">
        <w:trPr>
          <w:trHeight w:val="80"/>
        </w:trPr>
        <w:tc>
          <w:tcPr>
            <w:tcW w:w="4950" w:type="dxa"/>
            <w:shd w:val="clear" w:color="auto" w:fill="A8D08D"/>
          </w:tcPr>
          <w:p w14:paraId="1375FCB7"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3D499E43"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Fundamentals of Laparoscopic Surgery. </w:t>
            </w:r>
            <w:hyperlink r:id="rId20" w:history="1">
              <w:r w:rsidRPr="00022A7A">
                <w:rPr>
                  <w:rStyle w:val="Hyperlink"/>
                  <w:rFonts w:ascii="Arial" w:eastAsia="Arial" w:hAnsi="Arial" w:cs="Arial"/>
                </w:rPr>
                <w:t>https://www.flsprogram.org/</w:t>
              </w:r>
            </w:hyperlink>
            <w:r w:rsidRPr="00022A7A">
              <w:rPr>
                <w:rFonts w:ascii="Arial" w:eastAsia="Arial" w:hAnsi="Arial" w:cs="Arial"/>
              </w:rPr>
              <w:t>. 2021.</w:t>
            </w:r>
          </w:p>
          <w:p w14:paraId="306CBF24" w14:textId="23A90EF8" w:rsidR="00022A7A" w:rsidRPr="00022A7A" w:rsidRDefault="43285106"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Virtual skills</w:t>
            </w:r>
            <w:r w:rsidR="00584F91" w:rsidRPr="00022A7A">
              <w:rPr>
                <w:rFonts w:ascii="Arial" w:eastAsia="Arial" w:hAnsi="Arial" w:cs="Arial"/>
              </w:rPr>
              <w:t xml:space="preserve"> simulator</w:t>
            </w:r>
          </w:p>
        </w:tc>
      </w:tr>
    </w:tbl>
    <w:p w14:paraId="7150553F" w14:textId="77777777" w:rsidR="000834A3" w:rsidRPr="00193846" w:rsidRDefault="000834A3" w:rsidP="00EA40E7">
      <w:pPr>
        <w:spacing w:after="0" w:line="240" w:lineRule="auto"/>
        <w:rPr>
          <w:rFonts w:ascii="Arial" w:eastAsia="Arial" w:hAnsi="Arial" w:cs="Arial"/>
        </w:rPr>
      </w:pPr>
    </w:p>
    <w:p w14:paraId="31E3334B"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659A89CD" w14:textId="77777777" w:rsidTr="03B6C396">
        <w:trPr>
          <w:trHeight w:val="760"/>
        </w:trPr>
        <w:tc>
          <w:tcPr>
            <w:tcW w:w="14125" w:type="dxa"/>
            <w:gridSpan w:val="2"/>
            <w:shd w:val="clear" w:color="auto" w:fill="9CC3E5"/>
          </w:tcPr>
          <w:p w14:paraId="3C973A46" w14:textId="42A4CB20"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Medical Knowledge 1: Clinical Medical Knowledge</w:t>
            </w:r>
          </w:p>
          <w:p w14:paraId="10A35903" w14:textId="5B0D14F2" w:rsidR="000834A3" w:rsidRPr="00022A7A" w:rsidRDefault="00584F91" w:rsidP="00EA40E7">
            <w:pPr>
              <w:spacing w:after="0" w:line="240" w:lineRule="auto"/>
              <w:ind w:left="187"/>
              <w:rPr>
                <w:rFonts w:ascii="Arial" w:eastAsia="Arial" w:hAnsi="Arial" w:cs="Arial"/>
                <w:b/>
                <w:i/>
              </w:rPr>
            </w:pPr>
            <w:r w:rsidRPr="00022A7A">
              <w:rPr>
                <w:rFonts w:ascii="Arial" w:eastAsia="Arial" w:hAnsi="Arial" w:cs="Arial"/>
                <w:b/>
              </w:rPr>
              <w:t>Overall Intent:</w:t>
            </w:r>
            <w:r w:rsidRPr="00022A7A">
              <w:rPr>
                <w:rFonts w:ascii="Arial" w:eastAsia="Arial" w:hAnsi="Arial" w:cs="Arial"/>
              </w:rPr>
              <w:t xml:space="preserve"> </w:t>
            </w:r>
            <w:r w:rsidR="0013459E" w:rsidRPr="00022A7A">
              <w:rPr>
                <w:rFonts w:ascii="Arial" w:eastAsia="Arial" w:hAnsi="Arial" w:cs="Arial"/>
              </w:rPr>
              <w:t>To d</w:t>
            </w:r>
            <w:r w:rsidRPr="00022A7A">
              <w:rPr>
                <w:rFonts w:ascii="Arial" w:eastAsia="Arial" w:hAnsi="Arial" w:cs="Arial"/>
              </w:rPr>
              <w:t>emonstrate comprehensive knowledge, including guidelines, of the full spectrum of urologic diseases, treatments, and populations</w:t>
            </w:r>
          </w:p>
        </w:tc>
      </w:tr>
      <w:tr w:rsidR="00193846" w:rsidRPr="00022A7A" w14:paraId="19E17409" w14:textId="77777777" w:rsidTr="03B6C396">
        <w:tc>
          <w:tcPr>
            <w:tcW w:w="4950" w:type="dxa"/>
            <w:shd w:val="clear" w:color="auto" w:fill="FAC090"/>
          </w:tcPr>
          <w:p w14:paraId="74A562C6"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07CB35F4"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64689529" w14:textId="77777777" w:rsidTr="03B6C396">
        <w:tc>
          <w:tcPr>
            <w:tcW w:w="4950" w:type="dxa"/>
            <w:tcBorders>
              <w:top w:val="single" w:sz="4" w:space="0" w:color="000000" w:themeColor="text1"/>
              <w:bottom w:val="single" w:sz="4" w:space="0" w:color="000000" w:themeColor="text1"/>
            </w:tcBorders>
            <w:shd w:val="clear" w:color="auto" w:fill="C9C9C9"/>
          </w:tcPr>
          <w:p w14:paraId="792D3F0E" w14:textId="5E2C53AA"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92C49" w:rsidRPr="00D92C49">
              <w:rPr>
                <w:rFonts w:ascii="Arial" w:eastAsia="Arial" w:hAnsi="Arial" w:cs="Arial"/>
                <w:i/>
              </w:rPr>
              <w:t>Demonstrates knowledge of anatomy and physiology of the genitourinary tract as it relates to pediatric patients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841DEF" w14:textId="6B7CEF62" w:rsidR="000834A3" w:rsidRPr="00022A7A" w:rsidRDefault="00584F91"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Demonstrates knowledge of </w:t>
            </w:r>
            <w:r w:rsidR="32F49F7F" w:rsidRPr="00022A7A">
              <w:rPr>
                <w:rFonts w:ascii="Arial" w:eastAsia="Arial" w:hAnsi="Arial" w:cs="Arial"/>
              </w:rPr>
              <w:t xml:space="preserve">the </w:t>
            </w:r>
            <w:r w:rsidRPr="00022A7A">
              <w:rPr>
                <w:rFonts w:ascii="Arial" w:eastAsia="Arial" w:hAnsi="Arial" w:cs="Arial"/>
              </w:rPr>
              <w:t>anatomy of the inguinal canal</w:t>
            </w:r>
          </w:p>
          <w:p w14:paraId="51F01A01" w14:textId="4146467D" w:rsidR="000834A3" w:rsidRPr="00022A7A" w:rsidRDefault="00584F91" w:rsidP="4BB646B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Demonstrates knowledge of </w:t>
            </w:r>
            <w:r w:rsidR="2787F4B3" w:rsidRPr="00022A7A">
              <w:rPr>
                <w:rFonts w:ascii="Arial" w:eastAsia="Arial" w:hAnsi="Arial" w:cs="Arial"/>
              </w:rPr>
              <w:t xml:space="preserve">normal bladder </w:t>
            </w:r>
            <w:r w:rsidR="2CAA84E3" w:rsidRPr="00022A7A">
              <w:rPr>
                <w:rFonts w:ascii="Arial" w:eastAsia="Arial" w:hAnsi="Arial" w:cs="Arial"/>
              </w:rPr>
              <w:t>physiology</w:t>
            </w:r>
            <w:r w:rsidR="0992AD34" w:rsidRPr="00022A7A">
              <w:rPr>
                <w:rFonts w:ascii="Arial" w:eastAsia="Arial" w:hAnsi="Arial" w:cs="Arial"/>
              </w:rPr>
              <w:t xml:space="preserve"> and how this is reflected in urodynamic studies</w:t>
            </w:r>
          </w:p>
          <w:p w14:paraId="7C7D0CFF" w14:textId="7F2DF8B3" w:rsidR="000834A3" w:rsidRPr="00022A7A" w:rsidRDefault="2787F4B3" w:rsidP="4BB646B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Demonstrates knowledge of</w:t>
            </w:r>
            <w:r w:rsidR="71A02C1A" w:rsidRPr="00022A7A">
              <w:rPr>
                <w:rFonts w:ascii="Arial" w:eastAsia="Arial" w:hAnsi="Arial" w:cs="Arial"/>
              </w:rPr>
              <w:t xml:space="preserve"> the</w:t>
            </w:r>
            <w:r w:rsidRPr="00022A7A">
              <w:rPr>
                <w:rFonts w:ascii="Arial" w:eastAsia="Arial" w:hAnsi="Arial" w:cs="Arial"/>
              </w:rPr>
              <w:t xml:space="preserve"> anti</w:t>
            </w:r>
            <w:r w:rsidR="006728E0">
              <w:rPr>
                <w:rFonts w:ascii="Arial" w:eastAsia="Arial" w:hAnsi="Arial" w:cs="Arial"/>
              </w:rPr>
              <w:t>-</w:t>
            </w:r>
            <w:r w:rsidRPr="00022A7A">
              <w:rPr>
                <w:rFonts w:ascii="Arial" w:eastAsia="Arial" w:hAnsi="Arial" w:cs="Arial"/>
              </w:rPr>
              <w:t>reflux mechanism</w:t>
            </w:r>
          </w:p>
        </w:tc>
      </w:tr>
      <w:tr w:rsidR="00193846" w:rsidRPr="00022A7A" w14:paraId="54CA72C1" w14:textId="77777777" w:rsidTr="03B6C396">
        <w:tc>
          <w:tcPr>
            <w:tcW w:w="4950" w:type="dxa"/>
            <w:tcBorders>
              <w:top w:val="single" w:sz="4" w:space="0" w:color="000000" w:themeColor="text1"/>
              <w:bottom w:val="single" w:sz="4" w:space="0" w:color="000000" w:themeColor="text1"/>
            </w:tcBorders>
            <w:shd w:val="clear" w:color="auto" w:fill="C9C9C9"/>
          </w:tcPr>
          <w:p w14:paraId="1B2F2FEC" w14:textId="5F9EADF0"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D92C49" w:rsidRPr="00D92C49">
              <w:rPr>
                <w:rFonts w:ascii="Arial" w:eastAsia="Arial" w:hAnsi="Arial" w:cs="Arial"/>
                <w:i/>
              </w:rPr>
              <w:t>Demonstrates knowledge of pathophysiology and treatments of simple conditions, including guidelines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4E2508" w14:textId="5A15A3AD" w:rsidR="000834A3" w:rsidRPr="00022A7A" w:rsidRDefault="1206100C"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Describes </w:t>
            </w:r>
            <w:r w:rsidR="746A6A91" w:rsidRPr="00022A7A">
              <w:rPr>
                <w:rFonts w:ascii="Arial" w:eastAsia="Arial" w:hAnsi="Arial" w:cs="Arial"/>
              </w:rPr>
              <w:t xml:space="preserve">the </w:t>
            </w:r>
            <w:r w:rsidRPr="00022A7A">
              <w:rPr>
                <w:rFonts w:ascii="Arial" w:eastAsia="Arial" w:hAnsi="Arial" w:cs="Arial"/>
              </w:rPr>
              <w:t xml:space="preserve">pathophysiology </w:t>
            </w:r>
            <w:r w:rsidR="0A199FD0" w:rsidRPr="00022A7A">
              <w:rPr>
                <w:rFonts w:ascii="Arial" w:eastAsia="Arial" w:hAnsi="Arial" w:cs="Arial"/>
              </w:rPr>
              <w:t xml:space="preserve">and treatment of </w:t>
            </w:r>
            <w:r w:rsidR="79CFCD0F" w:rsidRPr="00022A7A">
              <w:rPr>
                <w:rFonts w:ascii="Arial" w:eastAsia="Arial" w:hAnsi="Arial" w:cs="Arial"/>
              </w:rPr>
              <w:t xml:space="preserve">kidney </w:t>
            </w:r>
            <w:r w:rsidR="0A199FD0" w:rsidRPr="00022A7A">
              <w:rPr>
                <w:rFonts w:ascii="Arial" w:eastAsia="Arial" w:hAnsi="Arial" w:cs="Arial"/>
              </w:rPr>
              <w:t>stones in pediatric patients</w:t>
            </w:r>
          </w:p>
          <w:p w14:paraId="5F112831" w14:textId="39EE3EA3" w:rsidR="000834A3" w:rsidRPr="00022A7A" w:rsidRDefault="181A5EA2"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Describes the treatment of</w:t>
            </w:r>
            <w:r w:rsidR="00584F91" w:rsidRPr="00022A7A">
              <w:rPr>
                <w:rFonts w:ascii="Arial" w:eastAsia="Arial" w:hAnsi="Arial" w:cs="Arial"/>
              </w:rPr>
              <w:t xml:space="preserve"> </w:t>
            </w:r>
            <w:r w:rsidRPr="00022A7A">
              <w:rPr>
                <w:rFonts w:ascii="Arial" w:eastAsia="Arial" w:hAnsi="Arial" w:cs="Arial"/>
              </w:rPr>
              <w:t>undescended testi</w:t>
            </w:r>
            <w:r w:rsidR="3A4DACA1" w:rsidRPr="00022A7A">
              <w:rPr>
                <w:rFonts w:ascii="Arial" w:eastAsia="Arial" w:hAnsi="Arial" w:cs="Arial"/>
              </w:rPr>
              <w:t>s</w:t>
            </w:r>
          </w:p>
          <w:p w14:paraId="6F3B6624" w14:textId="5A06207D" w:rsidR="000834A3" w:rsidRPr="00022A7A" w:rsidRDefault="027DD067" w:rsidP="4BB646B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Describes the </w:t>
            </w:r>
            <w:r w:rsidR="5270D943" w:rsidRPr="00022A7A">
              <w:rPr>
                <w:rFonts w:ascii="Arial" w:eastAsia="Arial" w:hAnsi="Arial" w:cs="Arial"/>
              </w:rPr>
              <w:t xml:space="preserve">pathophysiology and </w:t>
            </w:r>
            <w:r w:rsidRPr="00022A7A">
              <w:rPr>
                <w:rFonts w:ascii="Arial" w:eastAsia="Arial" w:hAnsi="Arial" w:cs="Arial"/>
              </w:rPr>
              <w:t>treatment of vesicoureteral reflux</w:t>
            </w:r>
          </w:p>
        </w:tc>
      </w:tr>
      <w:tr w:rsidR="00193846" w:rsidRPr="00022A7A" w14:paraId="0E228E40" w14:textId="77777777" w:rsidTr="03B6C396">
        <w:tc>
          <w:tcPr>
            <w:tcW w:w="4950" w:type="dxa"/>
            <w:tcBorders>
              <w:top w:val="single" w:sz="4" w:space="0" w:color="000000" w:themeColor="text1"/>
              <w:bottom w:val="single" w:sz="4" w:space="0" w:color="000000" w:themeColor="text1"/>
            </w:tcBorders>
            <w:shd w:val="clear" w:color="auto" w:fill="C9C9C9"/>
          </w:tcPr>
          <w:p w14:paraId="75A143BB" w14:textId="2B35AF6B"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D92C49" w:rsidRPr="00D92C49">
              <w:rPr>
                <w:rFonts w:ascii="Arial" w:eastAsia="Arial" w:hAnsi="Arial" w:cs="Arial"/>
                <w:i/>
              </w:rPr>
              <w:t>Demonstrates knowledge of pathophysiology and treatments of complex conditions, taking individual patient factors into consideration (e.g., contributing bowel and bladder dysfunction, familial preferences)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F33BB6" w14:textId="081A4D19" w:rsidR="00A0303F" w:rsidRPr="00625683" w:rsidRDefault="51AD5676" w:rsidP="00625683">
            <w:pPr>
              <w:numPr>
                <w:ilvl w:val="0"/>
                <w:numId w:val="31"/>
              </w:numPr>
              <w:pBdr>
                <w:top w:val="nil"/>
                <w:left w:val="nil"/>
                <w:bottom w:val="nil"/>
                <w:right w:val="nil"/>
                <w:between w:val="nil"/>
              </w:pBdr>
              <w:spacing w:after="0" w:line="240" w:lineRule="auto"/>
              <w:ind w:left="180" w:hanging="180"/>
              <w:rPr>
                <w:rFonts w:ascii="Arial" w:hAnsi="Arial" w:cs="Arial"/>
              </w:rPr>
            </w:pPr>
            <w:r w:rsidRPr="00625683">
              <w:rPr>
                <w:rFonts w:ascii="Arial" w:eastAsia="Arial" w:hAnsi="Arial" w:cs="Arial"/>
              </w:rPr>
              <w:t xml:space="preserve">Discusses indications </w:t>
            </w:r>
            <w:r w:rsidR="32D69A26" w:rsidRPr="00625683">
              <w:rPr>
                <w:rFonts w:ascii="Arial" w:eastAsia="Arial" w:hAnsi="Arial" w:cs="Arial"/>
              </w:rPr>
              <w:t>for</w:t>
            </w:r>
            <w:r w:rsidRPr="00625683">
              <w:rPr>
                <w:rFonts w:ascii="Arial" w:eastAsia="Arial" w:hAnsi="Arial" w:cs="Arial"/>
              </w:rPr>
              <w:t xml:space="preserve"> initiat</w:t>
            </w:r>
            <w:r w:rsidR="34E28E23" w:rsidRPr="00625683">
              <w:rPr>
                <w:rFonts w:ascii="Arial" w:eastAsia="Arial" w:hAnsi="Arial" w:cs="Arial"/>
              </w:rPr>
              <w:t>ion of</w:t>
            </w:r>
            <w:r w:rsidRPr="00625683">
              <w:rPr>
                <w:rFonts w:ascii="Arial" w:eastAsia="Arial" w:hAnsi="Arial" w:cs="Arial"/>
              </w:rPr>
              <w:t xml:space="preserve"> </w:t>
            </w:r>
            <w:r w:rsidR="006728E0" w:rsidRPr="006728E0">
              <w:rPr>
                <w:rFonts w:ascii="Arial" w:eastAsia="Arial" w:hAnsi="Arial" w:cs="Arial"/>
              </w:rPr>
              <w:t>clean intermittent catheterization</w:t>
            </w:r>
            <w:r w:rsidR="006728E0" w:rsidRPr="006728E0" w:rsidDel="006728E0">
              <w:rPr>
                <w:rFonts w:ascii="Arial" w:eastAsia="Arial" w:hAnsi="Arial" w:cs="Arial"/>
              </w:rPr>
              <w:t xml:space="preserve"> </w:t>
            </w:r>
            <w:r w:rsidRPr="00625683">
              <w:rPr>
                <w:rFonts w:ascii="Arial" w:eastAsia="Arial" w:hAnsi="Arial" w:cs="Arial"/>
              </w:rPr>
              <w:t xml:space="preserve">in </w:t>
            </w:r>
            <w:r w:rsidR="4ACD1FAF" w:rsidRPr="00625683">
              <w:rPr>
                <w:rFonts w:ascii="Arial" w:eastAsia="Arial" w:hAnsi="Arial" w:cs="Arial"/>
              </w:rPr>
              <w:t xml:space="preserve">a </w:t>
            </w:r>
            <w:r w:rsidRPr="00625683">
              <w:rPr>
                <w:rFonts w:ascii="Arial" w:eastAsia="Arial" w:hAnsi="Arial" w:cs="Arial"/>
              </w:rPr>
              <w:t xml:space="preserve">patient with </w:t>
            </w:r>
            <w:r w:rsidR="2AFCA5E6" w:rsidRPr="00625683">
              <w:rPr>
                <w:rFonts w:ascii="Arial" w:eastAsia="Arial" w:hAnsi="Arial" w:cs="Arial"/>
              </w:rPr>
              <w:t>s</w:t>
            </w:r>
            <w:r w:rsidR="388040C4" w:rsidRPr="00625683">
              <w:rPr>
                <w:rFonts w:ascii="Arial" w:eastAsia="Arial" w:hAnsi="Arial" w:cs="Arial"/>
              </w:rPr>
              <w:t>pina bifida</w:t>
            </w:r>
          </w:p>
          <w:p w14:paraId="0D754E16" w14:textId="4B2BC48C" w:rsidR="00A0303F" w:rsidRPr="00625683" w:rsidRDefault="44C29D9C" w:rsidP="4BB646B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Demonstrates knowledge of </w:t>
            </w:r>
            <w:r w:rsidR="0846CFED" w:rsidRPr="00022A7A">
              <w:rPr>
                <w:rFonts w:ascii="Arial" w:eastAsia="Arial" w:hAnsi="Arial" w:cs="Arial"/>
              </w:rPr>
              <w:t>neon</w:t>
            </w:r>
            <w:r w:rsidRPr="00022A7A">
              <w:rPr>
                <w:rFonts w:ascii="Arial" w:eastAsia="Arial" w:hAnsi="Arial" w:cs="Arial"/>
              </w:rPr>
              <w:t xml:space="preserve">atal management </w:t>
            </w:r>
            <w:r w:rsidR="6BD90E10" w:rsidRPr="00022A7A">
              <w:rPr>
                <w:rFonts w:ascii="Arial" w:eastAsia="Arial" w:hAnsi="Arial" w:cs="Arial"/>
              </w:rPr>
              <w:t xml:space="preserve">of </w:t>
            </w:r>
            <w:r w:rsidR="3F87EA17" w:rsidRPr="00022A7A">
              <w:rPr>
                <w:rFonts w:ascii="Arial" w:eastAsia="Arial" w:hAnsi="Arial" w:cs="Arial"/>
              </w:rPr>
              <w:t xml:space="preserve">a </w:t>
            </w:r>
            <w:r w:rsidRPr="00022A7A">
              <w:rPr>
                <w:rFonts w:ascii="Arial" w:eastAsia="Arial" w:hAnsi="Arial" w:cs="Arial"/>
              </w:rPr>
              <w:t>patient with posterior urethral valves</w:t>
            </w:r>
          </w:p>
          <w:p w14:paraId="6C9E40A3" w14:textId="6A32ED3A" w:rsidR="00A0303F" w:rsidRPr="00022A7A" w:rsidRDefault="5659AE0B" w:rsidP="4BB646B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Describes literature findings as they relate to treatment of adolescent varicocele and</w:t>
            </w:r>
            <w:r w:rsidR="60234E03" w:rsidRPr="00022A7A">
              <w:rPr>
                <w:rFonts w:ascii="Arial" w:eastAsia="Arial" w:hAnsi="Arial" w:cs="Arial"/>
              </w:rPr>
              <w:t xml:space="preserve"> the</w:t>
            </w:r>
            <w:r w:rsidRPr="00022A7A">
              <w:rPr>
                <w:rFonts w:ascii="Arial" w:eastAsia="Arial" w:hAnsi="Arial" w:cs="Arial"/>
              </w:rPr>
              <w:t xml:space="preserve"> limitations of </w:t>
            </w:r>
            <w:r w:rsidR="2D1B24E0" w:rsidRPr="00022A7A">
              <w:rPr>
                <w:rFonts w:ascii="Arial" w:eastAsia="Arial" w:hAnsi="Arial" w:cs="Arial"/>
              </w:rPr>
              <w:t>available data</w:t>
            </w:r>
          </w:p>
        </w:tc>
      </w:tr>
      <w:tr w:rsidR="00193846" w:rsidRPr="00022A7A" w14:paraId="54FF335A" w14:textId="77777777" w:rsidTr="03B6C396">
        <w:tc>
          <w:tcPr>
            <w:tcW w:w="4950" w:type="dxa"/>
            <w:tcBorders>
              <w:top w:val="single" w:sz="4" w:space="0" w:color="000000" w:themeColor="text1"/>
              <w:bottom w:val="single" w:sz="4" w:space="0" w:color="000000" w:themeColor="text1"/>
            </w:tcBorders>
            <w:shd w:val="clear" w:color="auto" w:fill="C9C9C9"/>
          </w:tcPr>
          <w:p w14:paraId="5EB7E96A" w14:textId="6DC324AE"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D92C49" w:rsidRPr="00D92C49">
              <w:rPr>
                <w:rFonts w:ascii="Arial" w:eastAsia="Arial" w:hAnsi="Arial" w:cs="Arial"/>
                <w:i/>
              </w:rPr>
              <w:t>Demonstrates knowledge of the full spectrum of congenital conditions, including rare diseases, controversies, and evolving treatment practices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BD427E" w14:textId="293B375B" w:rsidR="000834A3" w:rsidRPr="00022A7A" w:rsidRDefault="00584F91"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 </w:t>
            </w:r>
            <w:r w:rsidR="35C58560" w:rsidRPr="00022A7A">
              <w:rPr>
                <w:rFonts w:ascii="Arial" w:eastAsia="Arial" w:hAnsi="Arial" w:cs="Arial"/>
              </w:rPr>
              <w:t>D</w:t>
            </w:r>
            <w:r w:rsidR="0066CC74" w:rsidRPr="00022A7A">
              <w:rPr>
                <w:rFonts w:ascii="Arial" w:eastAsia="Arial" w:hAnsi="Arial" w:cs="Arial"/>
              </w:rPr>
              <w:t xml:space="preserve">emonstrates knowledge of </w:t>
            </w:r>
            <w:r w:rsidR="3272EFF4" w:rsidRPr="00022A7A">
              <w:rPr>
                <w:rFonts w:ascii="Arial" w:eastAsia="Arial" w:hAnsi="Arial" w:cs="Arial"/>
              </w:rPr>
              <w:t xml:space="preserve">malignant risk and fertility potential in </w:t>
            </w:r>
            <w:r w:rsidR="0C557BDB" w:rsidRPr="00022A7A">
              <w:rPr>
                <w:rFonts w:ascii="Arial" w:eastAsia="Arial" w:hAnsi="Arial" w:cs="Arial"/>
              </w:rPr>
              <w:t xml:space="preserve">a </w:t>
            </w:r>
            <w:r w:rsidR="3272EFF4" w:rsidRPr="00022A7A">
              <w:rPr>
                <w:rFonts w:ascii="Arial" w:eastAsia="Arial" w:hAnsi="Arial" w:cs="Arial"/>
              </w:rPr>
              <w:t>patient with mixed gonadal dysgenesis</w:t>
            </w:r>
          </w:p>
          <w:p w14:paraId="473846C1" w14:textId="13816BB4" w:rsidR="000834A3" w:rsidRPr="00022A7A" w:rsidRDefault="0066CC74" w:rsidP="4BB646B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Discusses </w:t>
            </w:r>
            <w:r w:rsidR="2DE843C6" w:rsidRPr="00022A7A">
              <w:rPr>
                <w:rFonts w:ascii="Arial" w:eastAsia="Arial" w:hAnsi="Arial" w:cs="Arial"/>
              </w:rPr>
              <w:t>differing viewpoints of staged versus complete primary repair for exstrophy</w:t>
            </w:r>
          </w:p>
        </w:tc>
      </w:tr>
      <w:tr w:rsidR="00193846" w:rsidRPr="00022A7A" w14:paraId="07795DBF" w14:textId="77777777" w:rsidTr="03B6C396">
        <w:tc>
          <w:tcPr>
            <w:tcW w:w="4950" w:type="dxa"/>
            <w:tcBorders>
              <w:top w:val="single" w:sz="4" w:space="0" w:color="000000" w:themeColor="text1"/>
              <w:bottom w:val="single" w:sz="4" w:space="0" w:color="000000" w:themeColor="text1"/>
            </w:tcBorders>
            <w:shd w:val="clear" w:color="auto" w:fill="C9C9C9"/>
          </w:tcPr>
          <w:p w14:paraId="5D61EA58" w14:textId="1F30E193"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D92C49" w:rsidRPr="00D92C49">
              <w:rPr>
                <w:rFonts w:ascii="Arial" w:eastAsia="Arial" w:hAnsi="Arial" w:cs="Arial"/>
                <w:i/>
                <w:iCs/>
              </w:rPr>
              <w:t>Advances understanding of pathophysiology or clinical care pathways in pediatric urology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CA5505" w14:textId="740C5A06" w:rsidR="000834A3" w:rsidRPr="00022A7A" w:rsidRDefault="17B4C8DA"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Performs basic science research that alters our understanding of </w:t>
            </w:r>
            <w:r w:rsidR="54F7EA95" w:rsidRPr="00022A7A">
              <w:rPr>
                <w:rFonts w:ascii="Arial" w:eastAsia="Arial" w:hAnsi="Arial" w:cs="Arial"/>
              </w:rPr>
              <w:t>pediatric urologic conditions</w:t>
            </w:r>
          </w:p>
          <w:p w14:paraId="10682C54" w14:textId="18E67CE3" w:rsidR="000834A3" w:rsidRPr="00022A7A" w:rsidRDefault="54F7EA95" w:rsidP="4BB646B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Performs clinical research that alters the way in which pediatric urology patients are cared</w:t>
            </w:r>
          </w:p>
        </w:tc>
      </w:tr>
      <w:tr w:rsidR="00193846" w:rsidRPr="00022A7A" w14:paraId="681359D6" w14:textId="77777777" w:rsidTr="03B6C396">
        <w:tc>
          <w:tcPr>
            <w:tcW w:w="4950" w:type="dxa"/>
            <w:shd w:val="clear" w:color="auto" w:fill="FFD965"/>
          </w:tcPr>
          <w:p w14:paraId="560E29F3"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44C8FC08" w14:textId="4199A7FA"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AUA Self-assessment study program</w:t>
            </w:r>
          </w:p>
          <w:p w14:paraId="282F67A5" w14:textId="52C4038C" w:rsidR="000834A3" w:rsidRPr="00022A7A" w:rsidRDefault="216EBD0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Case-based discussion assessment</w:t>
            </w:r>
          </w:p>
          <w:p w14:paraId="12344A60" w14:textId="7DD0FC5B"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Direct observation</w:t>
            </w:r>
          </w:p>
          <w:p w14:paraId="7CA72BBE" w14:textId="50DE06CA"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End</w:t>
            </w:r>
            <w:r w:rsidR="01546E5A" w:rsidRPr="00022A7A">
              <w:rPr>
                <w:rFonts w:ascii="Arial" w:hAnsi="Arial" w:cs="Arial"/>
              </w:rPr>
              <w:t>-</w:t>
            </w:r>
            <w:r w:rsidRPr="00022A7A">
              <w:rPr>
                <w:rFonts w:ascii="Arial" w:hAnsi="Arial" w:cs="Arial"/>
              </w:rPr>
              <w:t>of</w:t>
            </w:r>
            <w:r w:rsidR="01546E5A" w:rsidRPr="00022A7A">
              <w:rPr>
                <w:rFonts w:ascii="Arial" w:hAnsi="Arial" w:cs="Arial"/>
              </w:rPr>
              <w:t>-</w:t>
            </w:r>
            <w:r w:rsidRPr="00022A7A">
              <w:rPr>
                <w:rFonts w:ascii="Arial" w:hAnsi="Arial" w:cs="Arial"/>
              </w:rPr>
              <w:t>rotation evaluations</w:t>
            </w:r>
          </w:p>
          <w:p w14:paraId="60146C3D" w14:textId="77777777" w:rsidR="00A0303F" w:rsidRPr="00022A7A" w:rsidRDefault="216EBD0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Mock oral examination</w:t>
            </w:r>
          </w:p>
          <w:p w14:paraId="786C26A4" w14:textId="16AA05DC" w:rsidR="00DD1A56" w:rsidRPr="00022A7A" w:rsidRDefault="216EBD0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Mult</w:t>
            </w:r>
            <w:r w:rsidR="59D9A722" w:rsidRPr="00022A7A">
              <w:rPr>
                <w:rFonts w:ascii="Arial" w:hAnsi="Arial" w:cs="Arial"/>
              </w:rPr>
              <w:t xml:space="preserve">isource </w:t>
            </w:r>
            <w:r w:rsidR="01546E5A" w:rsidRPr="00022A7A">
              <w:rPr>
                <w:rFonts w:ascii="Arial" w:hAnsi="Arial" w:cs="Arial"/>
              </w:rPr>
              <w:t>f</w:t>
            </w:r>
            <w:r w:rsidR="59D9A722" w:rsidRPr="00022A7A">
              <w:rPr>
                <w:rFonts w:ascii="Arial" w:hAnsi="Arial" w:cs="Arial"/>
              </w:rPr>
              <w:t>eedb</w:t>
            </w:r>
            <w:r w:rsidRPr="00022A7A">
              <w:rPr>
                <w:rFonts w:ascii="Arial" w:hAnsi="Arial" w:cs="Arial"/>
              </w:rPr>
              <w:t>ack</w:t>
            </w:r>
          </w:p>
        </w:tc>
      </w:tr>
      <w:tr w:rsidR="00193846" w:rsidRPr="00022A7A" w14:paraId="0B7798E8" w14:textId="77777777" w:rsidTr="03B6C396">
        <w:tc>
          <w:tcPr>
            <w:tcW w:w="4950" w:type="dxa"/>
            <w:shd w:val="clear" w:color="auto" w:fill="8DB3E2" w:themeFill="text2" w:themeFillTint="66"/>
          </w:tcPr>
          <w:p w14:paraId="496A551C"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0F50025E"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A109E4" w14:paraId="314B111E" w14:textId="77777777" w:rsidTr="03B6C396">
        <w:trPr>
          <w:trHeight w:val="80"/>
        </w:trPr>
        <w:tc>
          <w:tcPr>
            <w:tcW w:w="4950" w:type="dxa"/>
            <w:shd w:val="clear" w:color="auto" w:fill="A8D08D"/>
          </w:tcPr>
          <w:p w14:paraId="0631BE12" w14:textId="77777777" w:rsidR="000834A3" w:rsidRPr="00A109E4" w:rsidRDefault="00584F91" w:rsidP="00EA40E7">
            <w:pPr>
              <w:spacing w:after="0" w:line="240" w:lineRule="auto"/>
              <w:rPr>
                <w:rFonts w:ascii="Arial" w:eastAsia="Arial" w:hAnsi="Arial" w:cs="Arial"/>
              </w:rPr>
            </w:pPr>
            <w:r w:rsidRPr="00A109E4">
              <w:rPr>
                <w:rFonts w:ascii="Arial" w:eastAsia="Arial" w:hAnsi="Arial" w:cs="Arial"/>
              </w:rPr>
              <w:t>Notes or Resources</w:t>
            </w:r>
          </w:p>
        </w:tc>
        <w:tc>
          <w:tcPr>
            <w:tcW w:w="9175" w:type="dxa"/>
            <w:shd w:val="clear" w:color="auto" w:fill="A8D08D"/>
          </w:tcPr>
          <w:p w14:paraId="000A024D" w14:textId="77777777" w:rsidR="00022A7A" w:rsidRPr="00A109E4"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AUA. AUA Inside Tract Podcast. </w:t>
            </w:r>
            <w:hyperlink r:id="rId21" w:history="1">
              <w:r w:rsidRPr="00A109E4">
                <w:rPr>
                  <w:rStyle w:val="Hyperlink"/>
                  <w:rFonts w:ascii="Arial" w:eastAsia="Arial" w:hAnsi="Arial" w:cs="Arial"/>
                </w:rPr>
                <w:t>https://www.auanet.org/podcast</w:t>
              </w:r>
            </w:hyperlink>
            <w:r w:rsidRPr="00A109E4">
              <w:rPr>
                <w:rFonts w:ascii="Arial" w:eastAsia="Arial" w:hAnsi="Arial" w:cs="Arial"/>
              </w:rPr>
              <w:t>. 2021.</w:t>
            </w:r>
          </w:p>
          <w:p w14:paraId="093FBDA1" w14:textId="77777777" w:rsidR="00022A7A" w:rsidRPr="00A109E4"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AUA. Guidelines. </w:t>
            </w:r>
            <w:hyperlink r:id="rId22" w:history="1">
              <w:r w:rsidRPr="00A109E4">
                <w:rPr>
                  <w:rStyle w:val="Hyperlink"/>
                  <w:rFonts w:ascii="Arial" w:eastAsia="Arial" w:hAnsi="Arial" w:cs="Arial"/>
                </w:rPr>
                <w:t>https://www.auanet.org/guidelines</w:t>
              </w:r>
            </w:hyperlink>
            <w:r w:rsidRPr="00A109E4">
              <w:rPr>
                <w:rFonts w:ascii="Arial" w:eastAsia="Arial" w:hAnsi="Arial" w:cs="Arial"/>
              </w:rPr>
              <w:t>. 2021.</w:t>
            </w:r>
          </w:p>
          <w:p w14:paraId="6278471C" w14:textId="77777777" w:rsidR="00022A7A" w:rsidRPr="00A109E4"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AUA University. AUA Urology Core Curriculum. </w:t>
            </w:r>
            <w:hyperlink r:id="rId23" w:history="1">
              <w:r w:rsidRPr="00A109E4">
                <w:rPr>
                  <w:rStyle w:val="Hyperlink"/>
                  <w:rFonts w:ascii="Arial" w:eastAsia="Arial" w:hAnsi="Arial" w:cs="Arial"/>
                </w:rPr>
                <w:t>https://auau.auanet.org/core</w:t>
              </w:r>
            </w:hyperlink>
            <w:r w:rsidRPr="00A109E4">
              <w:rPr>
                <w:rFonts w:ascii="Arial" w:eastAsia="Arial" w:hAnsi="Arial" w:cs="Arial"/>
              </w:rPr>
              <w:t>. 2021.</w:t>
            </w:r>
          </w:p>
          <w:p w14:paraId="14CBF45D" w14:textId="77777777" w:rsidR="00022A7A" w:rsidRPr="00A109E4"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Fisher JD, </w:t>
            </w:r>
            <w:proofErr w:type="spellStart"/>
            <w:r w:rsidRPr="00A109E4">
              <w:rPr>
                <w:rFonts w:ascii="Arial" w:eastAsia="Arial" w:hAnsi="Arial" w:cs="Arial"/>
              </w:rPr>
              <w:t>PachaT</w:t>
            </w:r>
            <w:proofErr w:type="spellEnd"/>
            <w:r w:rsidRPr="00A109E4">
              <w:rPr>
                <w:rFonts w:ascii="Arial" w:eastAsia="Arial" w:hAnsi="Arial" w:cs="Arial"/>
              </w:rPr>
              <w:t xml:space="preserve">, Santucci RA. </w:t>
            </w:r>
            <w:r w:rsidRPr="00A109E4">
              <w:rPr>
                <w:rFonts w:ascii="Arial" w:eastAsia="Arial" w:hAnsi="Arial" w:cs="Arial"/>
                <w:i/>
                <w:iCs/>
              </w:rPr>
              <w:t>Urology In-Service and Board Review - The Essential and Concise Study Guide</w:t>
            </w:r>
            <w:r w:rsidRPr="00A109E4">
              <w:rPr>
                <w:rFonts w:ascii="Arial" w:eastAsia="Arial" w:hAnsi="Arial" w:cs="Arial"/>
              </w:rPr>
              <w:t>. Corpus Christi, TX: BMED Press LLC; 2013. ISBN:978-0982749838.</w:t>
            </w:r>
          </w:p>
          <w:p w14:paraId="1201C109" w14:textId="77777777" w:rsidR="00022A7A" w:rsidRPr="00A109E4"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lastRenderedPageBreak/>
              <w:t xml:space="preserve">Pocket Guide to Urology. </w:t>
            </w:r>
            <w:hyperlink r:id="rId24" w:history="1">
              <w:r w:rsidRPr="00A109E4">
                <w:rPr>
                  <w:rStyle w:val="Hyperlink"/>
                  <w:rFonts w:ascii="Arial" w:eastAsia="Arial" w:hAnsi="Arial" w:cs="Arial"/>
                </w:rPr>
                <w:t>http://www.pocketguidetourology.com/</w:t>
              </w:r>
            </w:hyperlink>
            <w:r w:rsidRPr="00A109E4">
              <w:rPr>
                <w:rFonts w:ascii="Arial" w:eastAsia="Arial" w:hAnsi="Arial" w:cs="Arial"/>
              </w:rPr>
              <w:t>. 2021.</w:t>
            </w:r>
          </w:p>
          <w:p w14:paraId="13E0C750" w14:textId="24353D19" w:rsidR="00022A7A" w:rsidRPr="00A109E4" w:rsidRDefault="0470EF43"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Wein AJ, </w:t>
            </w:r>
            <w:proofErr w:type="spellStart"/>
            <w:r w:rsidRPr="00A109E4">
              <w:rPr>
                <w:rFonts w:ascii="Arial" w:eastAsia="Arial" w:hAnsi="Arial" w:cs="Arial"/>
              </w:rPr>
              <w:t>Kavoussi</w:t>
            </w:r>
            <w:proofErr w:type="spellEnd"/>
            <w:r w:rsidRPr="00A109E4">
              <w:rPr>
                <w:rFonts w:ascii="Arial" w:eastAsia="Arial" w:hAnsi="Arial" w:cs="Arial"/>
              </w:rPr>
              <w:t xml:space="preserve"> LR, Partin AW, Peters CA. </w:t>
            </w:r>
            <w:r w:rsidRPr="00A109E4">
              <w:rPr>
                <w:rFonts w:ascii="Arial" w:eastAsia="Arial" w:hAnsi="Arial" w:cs="Arial"/>
                <w:i/>
                <w:iCs/>
              </w:rPr>
              <w:t>Campbell-Walsh</w:t>
            </w:r>
            <w:r w:rsidRPr="00A109E4">
              <w:rPr>
                <w:rFonts w:ascii="Arial" w:eastAsia="Arial" w:hAnsi="Arial" w:cs="Arial"/>
              </w:rPr>
              <w:t xml:space="preserve"> </w:t>
            </w:r>
            <w:r w:rsidRPr="00A109E4">
              <w:rPr>
                <w:rFonts w:ascii="Arial" w:eastAsia="Arial" w:hAnsi="Arial" w:cs="Arial"/>
                <w:i/>
                <w:iCs/>
              </w:rPr>
              <w:t>Urology</w:t>
            </w:r>
            <w:r w:rsidRPr="00A109E4">
              <w:rPr>
                <w:rFonts w:ascii="Arial" w:eastAsia="Arial" w:hAnsi="Arial" w:cs="Arial"/>
              </w:rPr>
              <w:t>. 11th ed. Philadelphia, PA: Elsevier; 2015. ISBN:978-1455775675.</w:t>
            </w:r>
          </w:p>
        </w:tc>
      </w:tr>
    </w:tbl>
    <w:p w14:paraId="49747530" w14:textId="77777777" w:rsidR="00A109E4" w:rsidRPr="00A109E4" w:rsidRDefault="00A109E4" w:rsidP="00EA40E7">
      <w:pPr>
        <w:spacing w:after="0" w:line="240" w:lineRule="auto"/>
        <w:rPr>
          <w:rFonts w:ascii="Arial" w:hAnsi="Arial" w:cs="Arial"/>
        </w:rPr>
      </w:pPr>
    </w:p>
    <w:p w14:paraId="01DF45D5" w14:textId="5CF1F00A" w:rsidR="00A109E4" w:rsidRDefault="00A109E4">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237951DA" w14:textId="77777777" w:rsidTr="233FDCD8">
        <w:trPr>
          <w:trHeight w:val="760"/>
        </w:trPr>
        <w:tc>
          <w:tcPr>
            <w:tcW w:w="14125" w:type="dxa"/>
            <w:gridSpan w:val="2"/>
            <w:shd w:val="clear" w:color="auto" w:fill="9CC3E5"/>
          </w:tcPr>
          <w:p w14:paraId="5ADC9635" w14:textId="3D53E338"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 xml:space="preserve">Medical Knowledge 2: </w:t>
            </w:r>
            <w:r w:rsidR="00950495" w:rsidRPr="00022A7A">
              <w:rPr>
                <w:rFonts w:ascii="Arial" w:eastAsia="Arial" w:hAnsi="Arial" w:cs="Arial"/>
                <w:b/>
              </w:rPr>
              <w:t>Clinical Reasoning</w:t>
            </w:r>
          </w:p>
          <w:p w14:paraId="5B7B47AB" w14:textId="3EF1CD6B"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w:t>
            </w:r>
            <w:r w:rsidR="00A17FEA" w:rsidRPr="00022A7A">
              <w:rPr>
                <w:rFonts w:ascii="Arial" w:eastAsia="Arial" w:hAnsi="Arial" w:cs="Arial"/>
              </w:rPr>
              <w:t>o</w:t>
            </w:r>
            <w:r w:rsidRPr="00022A7A">
              <w:rPr>
                <w:rFonts w:ascii="Arial" w:eastAsia="Arial" w:hAnsi="Arial" w:cs="Arial"/>
              </w:rPr>
              <w:t xml:space="preserve"> use sound reasoning and data synthesis skills fo</w:t>
            </w:r>
            <w:r w:rsidR="00A17FEA" w:rsidRPr="00022A7A">
              <w:rPr>
                <w:rFonts w:ascii="Arial" w:eastAsia="Arial" w:hAnsi="Arial" w:cs="Arial"/>
              </w:rPr>
              <w:t>r safe clinical decision</w:t>
            </w:r>
            <w:r w:rsidR="003B2BC4" w:rsidRPr="00022A7A">
              <w:rPr>
                <w:rFonts w:ascii="Arial" w:eastAsia="Arial" w:hAnsi="Arial" w:cs="Arial"/>
              </w:rPr>
              <w:t xml:space="preserve"> </w:t>
            </w:r>
            <w:r w:rsidR="00A17FEA" w:rsidRPr="00022A7A">
              <w:rPr>
                <w:rFonts w:ascii="Arial" w:eastAsia="Arial" w:hAnsi="Arial" w:cs="Arial"/>
              </w:rPr>
              <w:t>making</w:t>
            </w:r>
          </w:p>
        </w:tc>
      </w:tr>
      <w:tr w:rsidR="00193846" w:rsidRPr="00022A7A" w14:paraId="5B73A748" w14:textId="77777777" w:rsidTr="233FDCD8">
        <w:tc>
          <w:tcPr>
            <w:tcW w:w="4950" w:type="dxa"/>
            <w:shd w:val="clear" w:color="auto" w:fill="FAC090"/>
          </w:tcPr>
          <w:p w14:paraId="0045CCCD"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10CE7538"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3376E8D7" w14:textId="77777777" w:rsidTr="233FDCD8">
        <w:tc>
          <w:tcPr>
            <w:tcW w:w="4950" w:type="dxa"/>
            <w:tcBorders>
              <w:top w:val="single" w:sz="4" w:space="0" w:color="000000" w:themeColor="text1"/>
              <w:bottom w:val="single" w:sz="4" w:space="0" w:color="000000" w:themeColor="text1"/>
            </w:tcBorders>
            <w:shd w:val="clear" w:color="auto" w:fill="C9C9C9"/>
          </w:tcPr>
          <w:p w14:paraId="53377539" w14:textId="77777777" w:rsidR="00A17FEA" w:rsidRPr="00022A7A" w:rsidRDefault="00A17FEA" w:rsidP="00EA40E7">
            <w:pPr>
              <w:spacing w:after="0" w:line="240" w:lineRule="auto"/>
              <w:rPr>
                <w:rFonts w:ascii="Arial" w:eastAsia="Arial" w:hAnsi="Arial" w:cs="Arial"/>
                <w:b/>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98F18A" w14:textId="5D51C8BC" w:rsidR="00A17FEA" w:rsidRPr="00022A7A" w:rsidRDefault="0C4D22D8" w:rsidP="232BC70D">
            <w:pPr>
              <w:pBdr>
                <w:top w:val="nil"/>
                <w:left w:val="nil"/>
                <w:bottom w:val="nil"/>
                <w:right w:val="nil"/>
                <w:between w:val="nil"/>
              </w:pBdr>
              <w:spacing w:after="0" w:line="240" w:lineRule="auto"/>
              <w:rPr>
                <w:rFonts w:ascii="Arial" w:hAnsi="Arial" w:cs="Arial"/>
                <w:b/>
                <w:bCs/>
              </w:rPr>
            </w:pPr>
            <w:r w:rsidRPr="00022A7A">
              <w:rPr>
                <w:rFonts w:ascii="Arial" w:hAnsi="Arial" w:cs="Arial"/>
                <w:b/>
                <w:bCs/>
              </w:rPr>
              <w:t xml:space="preserve">All examples relate to </w:t>
            </w:r>
            <w:r w:rsidR="00362222" w:rsidRPr="00022A7A">
              <w:rPr>
                <w:rFonts w:ascii="Arial" w:hAnsi="Arial" w:cs="Arial"/>
                <w:b/>
                <w:bCs/>
              </w:rPr>
              <w:t>neonatal hydronephrosis</w:t>
            </w:r>
          </w:p>
        </w:tc>
      </w:tr>
      <w:tr w:rsidR="00193846" w:rsidRPr="00022A7A" w14:paraId="51B0476A" w14:textId="77777777" w:rsidTr="233FDCD8">
        <w:tc>
          <w:tcPr>
            <w:tcW w:w="4950" w:type="dxa"/>
            <w:tcBorders>
              <w:top w:val="single" w:sz="4" w:space="0" w:color="000000" w:themeColor="text1"/>
              <w:bottom w:val="single" w:sz="4" w:space="0" w:color="000000" w:themeColor="text1"/>
            </w:tcBorders>
            <w:shd w:val="clear" w:color="auto" w:fill="C9C9C9"/>
          </w:tcPr>
          <w:p w14:paraId="7EE5575D" w14:textId="7D8E484B"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92C49" w:rsidRPr="00D92C49">
              <w:rPr>
                <w:rFonts w:ascii="Arial" w:eastAsia="Arial" w:hAnsi="Arial" w:cs="Arial"/>
                <w:i/>
              </w:rPr>
              <w:t>Integrates patient-specific information to generate an appropriate working diagnosis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06C484" w14:textId="42AA9632" w:rsidR="000834A3" w:rsidRPr="00022A7A" w:rsidRDefault="764573AE"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 newborns with clinically relevant hydronephrosis</w:t>
            </w:r>
          </w:p>
          <w:p w14:paraId="47F7614C" w14:textId="2062FD6F" w:rsidR="000834A3" w:rsidRPr="00022A7A" w:rsidRDefault="5DDC018C" w:rsidP="232BC70D">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Investigates antenatal history and developmental abnormalities</w:t>
            </w:r>
          </w:p>
          <w:p w14:paraId="3F5597E0" w14:textId="3507B3B3" w:rsidR="000834A3" w:rsidRPr="00022A7A" w:rsidRDefault="1EFE0284" w:rsidP="232BC70D">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Recognizes neonatal renal insufficiency</w:t>
            </w:r>
          </w:p>
        </w:tc>
      </w:tr>
      <w:tr w:rsidR="00193846" w:rsidRPr="00022A7A" w14:paraId="31EE1873" w14:textId="77777777" w:rsidTr="233FDCD8">
        <w:tc>
          <w:tcPr>
            <w:tcW w:w="4950" w:type="dxa"/>
            <w:tcBorders>
              <w:top w:val="single" w:sz="4" w:space="0" w:color="000000" w:themeColor="text1"/>
              <w:bottom w:val="single" w:sz="4" w:space="0" w:color="000000" w:themeColor="text1"/>
            </w:tcBorders>
            <w:shd w:val="clear" w:color="auto" w:fill="C9C9C9"/>
          </w:tcPr>
          <w:p w14:paraId="72B07B95" w14:textId="2E548634"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D92C49" w:rsidRPr="00D92C49">
              <w:rPr>
                <w:rFonts w:ascii="Arial" w:eastAsia="Arial" w:hAnsi="Arial" w:cs="Arial"/>
                <w:i/>
              </w:rPr>
              <w:t>Provides a prioritized differential diagnosis using supporting rationale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11DAE" w14:textId="77777777" w:rsidR="007C2877" w:rsidRPr="00022A7A" w:rsidRDefault="00A68CBC"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Develops a differential diagnosis inclusive of </w:t>
            </w:r>
            <w:r w:rsidR="0F5D4550" w:rsidRPr="00022A7A">
              <w:rPr>
                <w:rFonts w:ascii="Arial" w:eastAsia="Arial" w:hAnsi="Arial" w:cs="Arial"/>
              </w:rPr>
              <w:t>upper and lower urinary tract</w:t>
            </w:r>
            <w:r w:rsidR="5E3ABEC4" w:rsidRPr="00022A7A">
              <w:rPr>
                <w:rFonts w:ascii="Arial" w:eastAsia="Arial" w:hAnsi="Arial" w:cs="Arial"/>
              </w:rPr>
              <w:t xml:space="preserve"> etiolog</w:t>
            </w:r>
            <w:r w:rsidR="4E720F73" w:rsidRPr="00022A7A">
              <w:rPr>
                <w:rFonts w:ascii="Arial" w:eastAsia="Arial" w:hAnsi="Arial" w:cs="Arial"/>
              </w:rPr>
              <w:t>ies</w:t>
            </w:r>
          </w:p>
          <w:p w14:paraId="4D9395FE" w14:textId="455D68FA" w:rsidR="00DD1A56" w:rsidRPr="00022A7A" w:rsidRDefault="183BEC9F"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Understands when temporary urinary diversion (urethral/percutaneous) is required</w:t>
            </w:r>
          </w:p>
        </w:tc>
      </w:tr>
      <w:tr w:rsidR="00193846" w:rsidRPr="00022A7A" w14:paraId="7019CC0D" w14:textId="77777777" w:rsidTr="233FDCD8">
        <w:tc>
          <w:tcPr>
            <w:tcW w:w="4950" w:type="dxa"/>
            <w:tcBorders>
              <w:top w:val="single" w:sz="4" w:space="0" w:color="000000" w:themeColor="text1"/>
              <w:bottom w:val="single" w:sz="4" w:space="0" w:color="000000" w:themeColor="text1"/>
            </w:tcBorders>
            <w:shd w:val="clear" w:color="auto" w:fill="C9C9C9"/>
          </w:tcPr>
          <w:p w14:paraId="162CD231" w14:textId="14DC3F56"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D92C49" w:rsidRPr="00D92C49">
              <w:rPr>
                <w:rFonts w:ascii="Arial" w:eastAsia="Arial" w:hAnsi="Arial" w:cs="Arial"/>
                <w:i/>
              </w:rPr>
              <w:t>Independently synthesizes clinical information to inform diagnosis and therapy in simple cases and adapts based on a patient’s clinical course and additional data</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1AB5EF" w14:textId="77777777" w:rsidR="007C2877" w:rsidRPr="00022A7A" w:rsidRDefault="0D5E500C"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Orders </w:t>
            </w:r>
            <w:r w:rsidR="317DC47C" w:rsidRPr="00022A7A">
              <w:rPr>
                <w:rFonts w:ascii="Arial" w:eastAsia="Arial" w:hAnsi="Arial" w:cs="Arial"/>
              </w:rPr>
              <w:t xml:space="preserve">appropriate </w:t>
            </w:r>
            <w:r w:rsidRPr="00022A7A">
              <w:rPr>
                <w:rFonts w:ascii="Arial" w:eastAsia="Arial" w:hAnsi="Arial" w:cs="Arial"/>
              </w:rPr>
              <w:t xml:space="preserve">imaging studies </w:t>
            </w:r>
            <w:r w:rsidR="683535A1" w:rsidRPr="00022A7A">
              <w:rPr>
                <w:rFonts w:ascii="Arial" w:eastAsia="Arial" w:hAnsi="Arial" w:cs="Arial"/>
              </w:rPr>
              <w:t>to define anatomy</w:t>
            </w:r>
          </w:p>
          <w:p w14:paraId="1B37EC23" w14:textId="3DE8C557" w:rsidR="007C2877" w:rsidRPr="00022A7A" w:rsidRDefault="74FA10DD"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Understands when sedation would be required for </w:t>
            </w:r>
            <w:r w:rsidR="00E44939">
              <w:rPr>
                <w:rFonts w:ascii="Arial" w:eastAsia="Arial" w:hAnsi="Arial" w:cs="Arial"/>
              </w:rPr>
              <w:t>computerized tomography</w:t>
            </w:r>
            <w:r w:rsidR="00D92C49">
              <w:rPr>
                <w:rFonts w:ascii="Arial" w:eastAsia="Arial" w:hAnsi="Arial" w:cs="Arial"/>
              </w:rPr>
              <w:t xml:space="preserve"> </w:t>
            </w:r>
            <w:r w:rsidR="00E44939">
              <w:rPr>
                <w:rFonts w:ascii="Arial" w:eastAsia="Arial" w:hAnsi="Arial" w:cs="Arial"/>
              </w:rPr>
              <w:t>(</w:t>
            </w:r>
            <w:r w:rsidRPr="00022A7A">
              <w:rPr>
                <w:rFonts w:ascii="Arial" w:eastAsia="Arial" w:hAnsi="Arial" w:cs="Arial"/>
              </w:rPr>
              <w:t>CT</w:t>
            </w:r>
            <w:r w:rsidR="00E44939">
              <w:rPr>
                <w:rFonts w:ascii="Arial" w:eastAsia="Arial" w:hAnsi="Arial" w:cs="Arial"/>
              </w:rPr>
              <w:t>)</w:t>
            </w:r>
            <w:r w:rsidRPr="00022A7A">
              <w:rPr>
                <w:rFonts w:ascii="Arial" w:eastAsia="Arial" w:hAnsi="Arial" w:cs="Arial"/>
              </w:rPr>
              <w:t>/</w:t>
            </w:r>
            <w:r w:rsidR="00E44939">
              <w:rPr>
                <w:rFonts w:ascii="Arial" w:eastAsia="Arial" w:hAnsi="Arial" w:cs="Arial"/>
              </w:rPr>
              <w:t>magnetic resonance</w:t>
            </w:r>
            <w:r w:rsidR="00D92C49">
              <w:rPr>
                <w:rFonts w:ascii="Arial" w:eastAsia="Arial" w:hAnsi="Arial" w:cs="Arial"/>
              </w:rPr>
              <w:t xml:space="preserve"> </w:t>
            </w:r>
            <w:r w:rsidR="00E44939">
              <w:rPr>
                <w:rFonts w:ascii="Arial" w:eastAsia="Arial" w:hAnsi="Arial" w:cs="Arial"/>
              </w:rPr>
              <w:t>(</w:t>
            </w:r>
            <w:r w:rsidRPr="00022A7A">
              <w:rPr>
                <w:rFonts w:ascii="Arial" w:eastAsia="Arial" w:hAnsi="Arial" w:cs="Arial"/>
              </w:rPr>
              <w:t>MR</w:t>
            </w:r>
            <w:r w:rsidR="00E44939">
              <w:rPr>
                <w:rFonts w:ascii="Arial" w:eastAsia="Arial" w:hAnsi="Arial" w:cs="Arial"/>
              </w:rPr>
              <w:t>)</w:t>
            </w:r>
            <w:r w:rsidRPr="00022A7A">
              <w:rPr>
                <w:rFonts w:ascii="Arial" w:eastAsia="Arial" w:hAnsi="Arial" w:cs="Arial"/>
              </w:rPr>
              <w:t xml:space="preserve"> </w:t>
            </w:r>
            <w:r w:rsidR="49BBEE7F" w:rsidRPr="00022A7A">
              <w:rPr>
                <w:rFonts w:ascii="Arial" w:eastAsia="Arial" w:hAnsi="Arial" w:cs="Arial"/>
              </w:rPr>
              <w:t>imaging</w:t>
            </w:r>
          </w:p>
          <w:p w14:paraId="640A9188" w14:textId="77777777" w:rsidR="007C2877" w:rsidRPr="00022A7A" w:rsidRDefault="7D261EF0"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Orders </w:t>
            </w:r>
            <w:r w:rsidR="206DD3D4" w:rsidRPr="00022A7A">
              <w:rPr>
                <w:rFonts w:ascii="Arial" w:eastAsia="Arial" w:hAnsi="Arial" w:cs="Arial"/>
              </w:rPr>
              <w:t>labs recognizing</w:t>
            </w:r>
            <w:r w:rsidR="5187F4CD" w:rsidRPr="00022A7A">
              <w:rPr>
                <w:rFonts w:ascii="Arial" w:eastAsia="Arial" w:hAnsi="Arial" w:cs="Arial"/>
              </w:rPr>
              <w:t xml:space="preserve"> the importance of timing and the</w:t>
            </w:r>
            <w:r w:rsidR="206DD3D4" w:rsidRPr="00022A7A">
              <w:rPr>
                <w:rFonts w:ascii="Arial" w:eastAsia="Arial" w:hAnsi="Arial" w:cs="Arial"/>
              </w:rPr>
              <w:t xml:space="preserve"> maternal influence </w:t>
            </w:r>
            <w:r w:rsidR="5196A4A1" w:rsidRPr="00022A7A">
              <w:rPr>
                <w:rFonts w:ascii="Arial" w:eastAsia="Arial" w:hAnsi="Arial" w:cs="Arial"/>
              </w:rPr>
              <w:t xml:space="preserve">on </w:t>
            </w:r>
            <w:r w:rsidR="206DD3D4" w:rsidRPr="00022A7A">
              <w:rPr>
                <w:rFonts w:ascii="Arial" w:eastAsia="Arial" w:hAnsi="Arial" w:cs="Arial"/>
              </w:rPr>
              <w:t>the results</w:t>
            </w:r>
          </w:p>
          <w:p w14:paraId="1878DF43" w14:textId="26B0B488" w:rsidR="000834A3" w:rsidRPr="00022A7A" w:rsidRDefault="6035CAA4"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Understands the limitation of neonatal renal function on the renal scintigraphy</w:t>
            </w:r>
          </w:p>
        </w:tc>
      </w:tr>
      <w:tr w:rsidR="00193846" w:rsidRPr="00022A7A" w14:paraId="4C4B4619" w14:textId="77777777" w:rsidTr="233FDCD8">
        <w:tc>
          <w:tcPr>
            <w:tcW w:w="4950" w:type="dxa"/>
            <w:tcBorders>
              <w:top w:val="single" w:sz="4" w:space="0" w:color="000000" w:themeColor="text1"/>
              <w:bottom w:val="single" w:sz="4" w:space="0" w:color="000000" w:themeColor="text1"/>
            </w:tcBorders>
            <w:shd w:val="clear" w:color="auto" w:fill="C9C9C9"/>
          </w:tcPr>
          <w:p w14:paraId="28B61033" w14:textId="5132D646"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D92C49" w:rsidRPr="00D92C49">
              <w:rPr>
                <w:rFonts w:ascii="Arial" w:eastAsia="Arial" w:hAnsi="Arial" w:cs="Arial"/>
                <w:i/>
              </w:rPr>
              <w:t>Independently synthesizes clinical information to inform diagnosis and therapy in complex cases, recognizing sources of error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63078F" w14:textId="77777777" w:rsidR="007C2877" w:rsidRPr="00022A7A" w:rsidRDefault="2AD175B4"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Recognizes when to proceed with bedside percutaneous drainage of the bladde</w:t>
            </w:r>
            <w:r w:rsidR="78A44520" w:rsidRPr="00022A7A">
              <w:rPr>
                <w:rFonts w:ascii="Arial" w:eastAsia="Arial" w:hAnsi="Arial" w:cs="Arial"/>
              </w:rPr>
              <w:t>r</w:t>
            </w:r>
          </w:p>
          <w:p w14:paraId="6B984992" w14:textId="0DF202D3" w:rsidR="00572A37" w:rsidRPr="00022A7A" w:rsidRDefault="78A44520"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Appropriately manages hydroureteronephr</w:t>
            </w:r>
            <w:r w:rsidR="7D375B75" w:rsidRPr="00022A7A">
              <w:rPr>
                <w:rFonts w:ascii="Arial" w:eastAsia="Arial" w:hAnsi="Arial" w:cs="Arial"/>
              </w:rPr>
              <w:t>o</w:t>
            </w:r>
            <w:r w:rsidRPr="00022A7A">
              <w:rPr>
                <w:rFonts w:ascii="Arial" w:eastAsia="Arial" w:hAnsi="Arial" w:cs="Arial"/>
              </w:rPr>
              <w:t>sis when urethral drainage does not improve the clinical status</w:t>
            </w:r>
          </w:p>
        </w:tc>
      </w:tr>
      <w:tr w:rsidR="00193846" w:rsidRPr="00022A7A" w14:paraId="3E4B17C2" w14:textId="77777777" w:rsidTr="233FDCD8">
        <w:tc>
          <w:tcPr>
            <w:tcW w:w="4950" w:type="dxa"/>
            <w:tcBorders>
              <w:top w:val="single" w:sz="4" w:space="0" w:color="000000" w:themeColor="text1"/>
              <w:bottom w:val="single" w:sz="4" w:space="0" w:color="000000" w:themeColor="text1"/>
            </w:tcBorders>
            <w:shd w:val="clear" w:color="auto" w:fill="C9C9C9"/>
          </w:tcPr>
          <w:p w14:paraId="7ECD01D3" w14:textId="63F174DE" w:rsidR="000834A3" w:rsidRPr="00022A7A" w:rsidRDefault="00584F91" w:rsidP="232BC70D">
            <w:pPr>
              <w:spacing w:after="0" w:line="240" w:lineRule="auto"/>
              <w:rPr>
                <w:rFonts w:ascii="Arial" w:eastAsia="Arial" w:hAnsi="Arial" w:cs="Arial"/>
                <w:i/>
                <w:iCs/>
              </w:rPr>
            </w:pPr>
            <w:r w:rsidRPr="00022A7A">
              <w:rPr>
                <w:rFonts w:ascii="Arial" w:eastAsia="Arial" w:hAnsi="Arial" w:cs="Arial"/>
                <w:b/>
                <w:bCs/>
              </w:rPr>
              <w:t>Level 5</w:t>
            </w:r>
            <w:r w:rsidRPr="00022A7A">
              <w:rPr>
                <w:rFonts w:ascii="Arial" w:eastAsia="Arial" w:hAnsi="Arial" w:cs="Arial"/>
              </w:rPr>
              <w:t xml:space="preserve"> </w:t>
            </w:r>
            <w:r w:rsidR="00D92C49" w:rsidRPr="00D92C49">
              <w:rPr>
                <w:rFonts w:ascii="Arial" w:eastAsia="Arial" w:hAnsi="Arial" w:cs="Arial"/>
                <w:i/>
                <w:iCs/>
              </w:rPr>
              <w:t>Teaches others to recognize sources of diagnostic error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DBA4F2" w14:textId="1E200C28" w:rsidR="00977F11" w:rsidRPr="00022A7A" w:rsidRDefault="71B64BA6"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Helps</w:t>
            </w:r>
            <w:r w:rsidR="7CDE92A5" w:rsidRPr="00022A7A">
              <w:rPr>
                <w:rFonts w:ascii="Arial" w:eastAsia="Arial" w:hAnsi="Arial" w:cs="Arial"/>
              </w:rPr>
              <w:t xml:space="preserve"> </w:t>
            </w:r>
            <w:r w:rsidR="00E44939">
              <w:rPr>
                <w:rFonts w:ascii="Arial" w:eastAsia="Arial" w:hAnsi="Arial" w:cs="Arial"/>
              </w:rPr>
              <w:t xml:space="preserve">more </w:t>
            </w:r>
            <w:r w:rsidR="7CDE92A5" w:rsidRPr="00022A7A">
              <w:rPr>
                <w:rFonts w:ascii="Arial" w:eastAsia="Arial" w:hAnsi="Arial" w:cs="Arial"/>
              </w:rPr>
              <w:t>junior residents</w:t>
            </w:r>
            <w:r w:rsidR="1D471219" w:rsidRPr="00022A7A">
              <w:rPr>
                <w:rFonts w:ascii="Arial" w:eastAsia="Arial" w:hAnsi="Arial" w:cs="Arial"/>
              </w:rPr>
              <w:t xml:space="preserve"> </w:t>
            </w:r>
            <w:r w:rsidR="2C06CFD4" w:rsidRPr="00022A7A">
              <w:rPr>
                <w:rFonts w:ascii="Arial" w:eastAsia="Arial" w:hAnsi="Arial" w:cs="Arial"/>
              </w:rPr>
              <w:t>understand</w:t>
            </w:r>
            <w:r w:rsidR="1D471219" w:rsidRPr="00022A7A">
              <w:rPr>
                <w:rFonts w:ascii="Arial" w:eastAsia="Arial" w:hAnsi="Arial" w:cs="Arial"/>
              </w:rPr>
              <w:t xml:space="preserve"> </w:t>
            </w:r>
            <w:r w:rsidR="5B2B62A2" w:rsidRPr="00022A7A">
              <w:rPr>
                <w:rFonts w:ascii="Arial" w:eastAsia="Arial" w:hAnsi="Arial" w:cs="Arial"/>
              </w:rPr>
              <w:t xml:space="preserve">the influence of </w:t>
            </w:r>
            <w:r w:rsidR="1D471219" w:rsidRPr="00022A7A">
              <w:rPr>
                <w:rFonts w:ascii="Arial" w:eastAsia="Arial" w:hAnsi="Arial" w:cs="Arial"/>
              </w:rPr>
              <w:t xml:space="preserve">time </w:t>
            </w:r>
            <w:r w:rsidR="7A648875" w:rsidRPr="00022A7A">
              <w:rPr>
                <w:rFonts w:ascii="Arial" w:eastAsia="Arial" w:hAnsi="Arial" w:cs="Arial"/>
              </w:rPr>
              <w:t>in relation to birth when assessing hydronephrosi</w:t>
            </w:r>
            <w:r w:rsidR="775B4113" w:rsidRPr="00022A7A">
              <w:rPr>
                <w:rFonts w:ascii="Arial" w:eastAsia="Arial" w:hAnsi="Arial" w:cs="Arial"/>
              </w:rPr>
              <w:t>s due to physiologic dehydration within the first 24-48 h</w:t>
            </w:r>
            <w:r w:rsidR="00E44939">
              <w:rPr>
                <w:rFonts w:ascii="Arial" w:eastAsia="Arial" w:hAnsi="Arial" w:cs="Arial"/>
              </w:rPr>
              <w:t>ou</w:t>
            </w:r>
            <w:r w:rsidR="775B4113" w:rsidRPr="00022A7A">
              <w:rPr>
                <w:rFonts w:ascii="Arial" w:eastAsia="Arial" w:hAnsi="Arial" w:cs="Arial"/>
              </w:rPr>
              <w:t>rs of life</w:t>
            </w:r>
          </w:p>
          <w:p w14:paraId="5E38CBFF" w14:textId="77777777" w:rsidR="00977F11" w:rsidRPr="00A43621" w:rsidRDefault="233FDCD8" w:rsidP="232BC70D">
            <w:pPr>
              <w:numPr>
                <w:ilvl w:val="0"/>
                <w:numId w:val="31"/>
              </w:numPr>
              <w:pBdr>
                <w:top w:val="nil"/>
                <w:left w:val="nil"/>
                <w:bottom w:val="nil"/>
                <w:right w:val="nil"/>
                <w:between w:val="nil"/>
              </w:pBdr>
              <w:spacing w:after="0" w:line="240" w:lineRule="auto"/>
              <w:ind w:left="180" w:hanging="180"/>
              <w:rPr>
                <w:rFonts w:ascii="Arial" w:hAnsi="Arial" w:cs="Arial"/>
              </w:rPr>
            </w:pPr>
            <w:r w:rsidRPr="233FDCD8">
              <w:rPr>
                <w:rFonts w:ascii="Arial" w:eastAsia="Arial" w:hAnsi="Arial" w:cs="Arial"/>
              </w:rPr>
              <w:t>Helps more junior residents appreciate the maternal influence on neonatal renal function</w:t>
            </w:r>
          </w:p>
          <w:p w14:paraId="19CBE634" w14:textId="6CA77DF1" w:rsidR="008754A0" w:rsidRPr="008754A0" w:rsidRDefault="008754A0" w:rsidP="232BC70D">
            <w:pPr>
              <w:numPr>
                <w:ilvl w:val="0"/>
                <w:numId w:val="31"/>
              </w:numPr>
              <w:pBdr>
                <w:top w:val="nil"/>
                <w:left w:val="nil"/>
                <w:bottom w:val="nil"/>
                <w:right w:val="nil"/>
                <w:between w:val="nil"/>
              </w:pBdr>
              <w:spacing w:after="0" w:line="240" w:lineRule="auto"/>
              <w:ind w:left="180" w:hanging="180"/>
              <w:rPr>
                <w:rFonts w:ascii="Arial" w:hAnsi="Arial" w:cs="Arial"/>
              </w:rPr>
            </w:pPr>
            <w:r w:rsidRPr="00A43621">
              <w:rPr>
                <w:rFonts w:ascii="Arial" w:hAnsi="Arial" w:cs="Arial"/>
              </w:rPr>
              <w:t>Helps</w:t>
            </w:r>
            <w:r>
              <w:rPr>
                <w:rFonts w:ascii="Arial" w:hAnsi="Arial" w:cs="Arial"/>
              </w:rPr>
              <w:t xml:space="preserve"> more</w:t>
            </w:r>
            <w:r w:rsidRPr="00A43621">
              <w:rPr>
                <w:rFonts w:ascii="Arial" w:hAnsi="Arial" w:cs="Arial"/>
              </w:rPr>
              <w:t xml:space="preserve"> junior residents understand the limitations of urodynamics in infants and young children</w:t>
            </w:r>
          </w:p>
        </w:tc>
      </w:tr>
      <w:tr w:rsidR="00193846" w:rsidRPr="00022A7A" w14:paraId="2F2696EA" w14:textId="77777777" w:rsidTr="233FDCD8">
        <w:tc>
          <w:tcPr>
            <w:tcW w:w="4950" w:type="dxa"/>
            <w:shd w:val="clear" w:color="auto" w:fill="FFD965"/>
          </w:tcPr>
          <w:p w14:paraId="61DB3029"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21788780" w14:textId="77777777" w:rsidR="007C2877"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Clinical case discussion assessment</w:t>
            </w:r>
          </w:p>
          <w:p w14:paraId="31739B00" w14:textId="77777777" w:rsidR="007C2877"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495D1E31" w14:textId="77777777" w:rsidR="007C2877"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End</w:t>
            </w:r>
            <w:r w:rsidR="01546E5A" w:rsidRPr="00022A7A">
              <w:rPr>
                <w:rFonts w:ascii="Arial" w:eastAsia="Arial" w:hAnsi="Arial" w:cs="Arial"/>
              </w:rPr>
              <w:t>-</w:t>
            </w:r>
            <w:r w:rsidRPr="00022A7A">
              <w:rPr>
                <w:rFonts w:ascii="Arial" w:eastAsia="Arial" w:hAnsi="Arial" w:cs="Arial"/>
              </w:rPr>
              <w:t>of</w:t>
            </w:r>
            <w:r w:rsidR="01546E5A" w:rsidRPr="00022A7A">
              <w:rPr>
                <w:rFonts w:ascii="Arial" w:eastAsia="Arial" w:hAnsi="Arial" w:cs="Arial"/>
              </w:rPr>
              <w:t>-</w:t>
            </w:r>
            <w:r w:rsidRPr="00022A7A">
              <w:rPr>
                <w:rFonts w:ascii="Arial" w:eastAsia="Arial" w:hAnsi="Arial" w:cs="Arial"/>
              </w:rPr>
              <w:t>rotation evaluation</w:t>
            </w:r>
          </w:p>
          <w:p w14:paraId="4D8D8B22" w14:textId="77777777" w:rsidR="007C2877"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07FD760D" w14:textId="77777777" w:rsidR="007C2877" w:rsidRPr="00022A7A" w:rsidRDefault="3C52ECA6"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Mock oral examination</w:t>
            </w:r>
          </w:p>
          <w:p w14:paraId="2216D0F2" w14:textId="77777777" w:rsidR="007C2877"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13834CD1" w14:textId="28916449" w:rsidR="000834A3"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w:t>
            </w:r>
            <w:r w:rsidR="0085093D">
              <w:rPr>
                <w:rFonts w:ascii="Arial" w:eastAsia="Arial" w:hAnsi="Arial" w:cs="Arial"/>
              </w:rPr>
              <w:t>SCE</w:t>
            </w:r>
          </w:p>
        </w:tc>
      </w:tr>
      <w:tr w:rsidR="00193846" w:rsidRPr="00022A7A" w14:paraId="7E2FFE4C" w14:textId="77777777" w:rsidTr="233FDCD8">
        <w:tc>
          <w:tcPr>
            <w:tcW w:w="4950" w:type="dxa"/>
            <w:shd w:val="clear" w:color="auto" w:fill="8DB3E2" w:themeFill="text2" w:themeFillTint="66"/>
          </w:tcPr>
          <w:p w14:paraId="76785031"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00A9690E" w14:textId="13DD54E7" w:rsidR="006B3233" w:rsidRPr="00022A7A" w:rsidRDefault="006B323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34D504A4" w14:textId="77777777" w:rsidTr="233FDCD8">
        <w:trPr>
          <w:trHeight w:val="1772"/>
        </w:trPr>
        <w:tc>
          <w:tcPr>
            <w:tcW w:w="4950" w:type="dxa"/>
            <w:shd w:val="clear" w:color="auto" w:fill="A8D08D"/>
          </w:tcPr>
          <w:p w14:paraId="123B9D01"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lastRenderedPageBreak/>
              <w:t>Notes or Resources</w:t>
            </w:r>
          </w:p>
        </w:tc>
        <w:tc>
          <w:tcPr>
            <w:tcW w:w="9175" w:type="dxa"/>
            <w:shd w:val="clear" w:color="auto" w:fill="A8D08D"/>
          </w:tcPr>
          <w:p w14:paraId="101C149D" w14:textId="77777777" w:rsidR="003C2FB0" w:rsidRPr="00022A7A" w:rsidRDefault="003C2FB0" w:rsidP="003C2FB0">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AUA Urology Core Curriculum. </w:t>
            </w:r>
            <w:hyperlink r:id="rId25" w:history="1">
              <w:r w:rsidRPr="00022A7A">
                <w:rPr>
                  <w:rStyle w:val="Hyperlink"/>
                  <w:rFonts w:ascii="Arial" w:eastAsia="Arial" w:hAnsi="Arial" w:cs="Arial"/>
                </w:rPr>
                <w:t>https://auau.auanet.org/core</w:t>
              </w:r>
            </w:hyperlink>
            <w:r w:rsidRPr="00022A7A">
              <w:rPr>
                <w:rFonts w:ascii="Arial" w:eastAsia="Arial" w:hAnsi="Arial" w:cs="Arial"/>
              </w:rPr>
              <w:t>. 2021.</w:t>
            </w:r>
          </w:p>
          <w:p w14:paraId="0505AF88" w14:textId="77777777" w:rsidR="003C2FB0" w:rsidRPr="00022A7A" w:rsidRDefault="003C2FB0" w:rsidP="003C2FB0">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Nguyen HT, Benson CB, Bromley B, et al. Multidisciplinary consensus on the classification of prenatal and postnatal urinary tract dilation (UTD classification system). </w:t>
            </w:r>
            <w:r w:rsidRPr="00022A7A">
              <w:rPr>
                <w:rFonts w:ascii="Arial" w:eastAsia="Arial" w:hAnsi="Arial" w:cs="Arial"/>
                <w:i/>
                <w:iCs/>
              </w:rPr>
              <w:t>Journal of Pediatric Urology</w:t>
            </w:r>
            <w:r w:rsidRPr="00022A7A">
              <w:rPr>
                <w:rFonts w:ascii="Arial" w:eastAsia="Arial" w:hAnsi="Arial" w:cs="Arial"/>
              </w:rPr>
              <w:t>. 2014;10(6</w:t>
            </w:r>
            <w:proofErr w:type="gramStart"/>
            <w:r w:rsidRPr="00022A7A">
              <w:rPr>
                <w:rFonts w:ascii="Arial" w:eastAsia="Arial" w:hAnsi="Arial" w:cs="Arial"/>
              </w:rPr>
              <w:t>):P</w:t>
            </w:r>
            <w:proofErr w:type="gramEnd"/>
            <w:r w:rsidRPr="00022A7A">
              <w:rPr>
                <w:rFonts w:ascii="Arial" w:eastAsia="Arial" w:hAnsi="Arial" w:cs="Arial"/>
              </w:rPr>
              <w:t>982-998.</w:t>
            </w:r>
            <w:r w:rsidRPr="00022A7A">
              <w:rPr>
                <w:rFonts w:ascii="Arial" w:hAnsi="Arial" w:cs="Arial"/>
              </w:rPr>
              <w:t xml:space="preserve"> </w:t>
            </w:r>
            <w:hyperlink r:id="rId26" w:history="1">
              <w:r w:rsidRPr="00022A7A">
                <w:rPr>
                  <w:rStyle w:val="Hyperlink"/>
                  <w:rFonts w:ascii="Arial" w:eastAsia="Arial" w:hAnsi="Arial" w:cs="Arial"/>
                </w:rPr>
                <w:t>https://www.jpurol.com/article/S1477-5131(14)00310-6/fulltext</w:t>
              </w:r>
            </w:hyperlink>
            <w:r w:rsidRPr="00022A7A">
              <w:rPr>
                <w:rFonts w:ascii="Arial" w:eastAsia="Arial" w:hAnsi="Arial" w:cs="Arial"/>
              </w:rPr>
              <w:t>. 2021.</w:t>
            </w:r>
          </w:p>
          <w:p w14:paraId="26D42D27" w14:textId="2AB6BF40" w:rsidR="003C2FB0" w:rsidRPr="00022A7A" w:rsidRDefault="7B48DF1C" w:rsidP="003C2FB0">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w:t>
            </w:r>
            <w:r w:rsidR="00584F91" w:rsidRPr="00022A7A">
              <w:rPr>
                <w:rFonts w:ascii="Arial" w:eastAsia="Arial" w:hAnsi="Arial" w:cs="Arial"/>
              </w:rPr>
              <w:t xml:space="preserve">ociety </w:t>
            </w:r>
            <w:r w:rsidR="55ABE83F" w:rsidRPr="00022A7A">
              <w:rPr>
                <w:rFonts w:ascii="Arial" w:eastAsia="Arial" w:hAnsi="Arial" w:cs="Arial"/>
              </w:rPr>
              <w:t xml:space="preserve">for Fetal Urology </w:t>
            </w:r>
            <w:r w:rsidR="00521163" w:rsidRPr="00022A7A">
              <w:rPr>
                <w:rFonts w:ascii="Arial" w:eastAsia="Arial" w:hAnsi="Arial" w:cs="Arial"/>
              </w:rPr>
              <w:t>(</w:t>
            </w:r>
            <w:r w:rsidR="55ABE83F" w:rsidRPr="00022A7A">
              <w:rPr>
                <w:rFonts w:ascii="Arial" w:eastAsia="Arial" w:hAnsi="Arial" w:cs="Arial"/>
              </w:rPr>
              <w:t>SFU</w:t>
            </w:r>
            <w:r w:rsidR="00521163" w:rsidRPr="00022A7A">
              <w:rPr>
                <w:rFonts w:ascii="Arial" w:eastAsia="Arial" w:hAnsi="Arial" w:cs="Arial"/>
              </w:rPr>
              <w:t>).</w:t>
            </w:r>
            <w:r w:rsidR="55ABE83F" w:rsidRPr="00022A7A">
              <w:rPr>
                <w:rFonts w:ascii="Arial" w:eastAsia="Arial" w:hAnsi="Arial" w:cs="Arial"/>
              </w:rPr>
              <w:t xml:space="preserve"> Grading Hydr</w:t>
            </w:r>
            <w:r w:rsidR="6ED13198" w:rsidRPr="00022A7A">
              <w:rPr>
                <w:rFonts w:ascii="Arial" w:eastAsia="Arial" w:hAnsi="Arial" w:cs="Arial"/>
              </w:rPr>
              <w:t>o</w:t>
            </w:r>
            <w:r w:rsidR="55ABE83F" w:rsidRPr="00022A7A">
              <w:rPr>
                <w:rFonts w:ascii="Arial" w:eastAsia="Arial" w:hAnsi="Arial" w:cs="Arial"/>
              </w:rPr>
              <w:t xml:space="preserve">nephrosis Grading System and Mobile Web App. </w:t>
            </w:r>
            <w:hyperlink r:id="rId27" w:history="1">
              <w:r w:rsidR="00521163" w:rsidRPr="00022A7A">
                <w:rPr>
                  <w:rStyle w:val="Hyperlink"/>
                  <w:rFonts w:ascii="Arial" w:eastAsia="Arial" w:hAnsi="Arial" w:cs="Arial"/>
                </w:rPr>
                <w:t>http://www.sfu-urology.org/sfu-grading-hydronephrosis-grading-system-and-mobile-web-app/</w:t>
              </w:r>
            </w:hyperlink>
            <w:r w:rsidR="00521163" w:rsidRPr="00022A7A">
              <w:rPr>
                <w:rFonts w:ascii="Arial" w:eastAsia="Arial" w:hAnsi="Arial" w:cs="Arial"/>
              </w:rPr>
              <w:t>. 2021.</w:t>
            </w:r>
          </w:p>
        </w:tc>
      </w:tr>
    </w:tbl>
    <w:p w14:paraId="20320663" w14:textId="77777777" w:rsidR="00A109E4" w:rsidRDefault="00A109E4">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41C19820" w14:textId="77777777" w:rsidTr="233FDCD8">
        <w:trPr>
          <w:trHeight w:val="760"/>
        </w:trPr>
        <w:tc>
          <w:tcPr>
            <w:tcW w:w="14125" w:type="dxa"/>
            <w:gridSpan w:val="2"/>
            <w:shd w:val="clear" w:color="auto" w:fill="9CC3E5"/>
          </w:tcPr>
          <w:p w14:paraId="20AFAC90" w14:textId="6CC11511" w:rsidR="00004FF4" w:rsidRPr="00022A7A" w:rsidRDefault="00004FF4" w:rsidP="03B6C396">
            <w:pPr>
              <w:keepNext/>
              <w:pBdr>
                <w:top w:val="nil"/>
                <w:left w:val="nil"/>
                <w:bottom w:val="nil"/>
                <w:right w:val="nil"/>
                <w:between w:val="nil"/>
              </w:pBdr>
              <w:spacing w:after="0" w:line="240" w:lineRule="auto"/>
              <w:jc w:val="center"/>
              <w:rPr>
                <w:rFonts w:ascii="Arial" w:eastAsia="Arial" w:hAnsi="Arial" w:cs="Arial"/>
                <w:b/>
                <w:bCs/>
              </w:rPr>
            </w:pPr>
            <w:r w:rsidRPr="00022A7A">
              <w:rPr>
                <w:rFonts w:ascii="Arial" w:eastAsia="Arial" w:hAnsi="Arial" w:cs="Arial"/>
                <w:b/>
                <w:bCs/>
              </w:rPr>
              <w:lastRenderedPageBreak/>
              <w:t xml:space="preserve">Medical Knowledge 3: </w:t>
            </w:r>
            <w:r w:rsidR="1287C0FE" w:rsidRPr="00022A7A">
              <w:rPr>
                <w:rFonts w:ascii="Arial" w:eastAsia="Arial" w:hAnsi="Arial" w:cs="Arial"/>
                <w:b/>
                <w:bCs/>
              </w:rPr>
              <w:t xml:space="preserve">Complex Care in </w:t>
            </w:r>
            <w:r w:rsidRPr="00022A7A">
              <w:rPr>
                <w:rFonts w:ascii="Arial" w:eastAsia="Arial" w:hAnsi="Arial" w:cs="Arial"/>
                <w:b/>
                <w:bCs/>
              </w:rPr>
              <w:t>Medical Management</w:t>
            </w:r>
          </w:p>
          <w:p w14:paraId="0E7BE309" w14:textId="05466D4C" w:rsidR="00004FF4" w:rsidRPr="00022A7A" w:rsidRDefault="00004FF4" w:rsidP="00EA40E7">
            <w:pPr>
              <w:spacing w:after="0" w:line="240" w:lineRule="auto"/>
              <w:ind w:left="187"/>
              <w:rPr>
                <w:rFonts w:ascii="Arial" w:eastAsia="Arial" w:hAnsi="Arial" w:cs="Arial"/>
              </w:rPr>
            </w:pPr>
            <w:r w:rsidRPr="00022A7A">
              <w:rPr>
                <w:rFonts w:ascii="Arial" w:eastAsia="Arial" w:hAnsi="Arial" w:cs="Arial"/>
                <w:b/>
              </w:rPr>
              <w:t>Overall Intent:</w:t>
            </w:r>
            <w:r w:rsidRPr="00022A7A">
              <w:rPr>
                <w:rFonts w:ascii="Arial" w:eastAsia="Arial" w:hAnsi="Arial" w:cs="Arial"/>
              </w:rPr>
              <w:t xml:space="preserve"> </w:t>
            </w:r>
            <w:r w:rsidR="003342D1" w:rsidRPr="00022A7A">
              <w:rPr>
                <w:rFonts w:ascii="Arial" w:eastAsia="Arial" w:hAnsi="Arial" w:cs="Arial"/>
              </w:rPr>
              <w:t>To demonstrate comprehensive knowledge of medical management for pediatric patients with chronic genitourinary conditions</w:t>
            </w:r>
          </w:p>
        </w:tc>
      </w:tr>
      <w:tr w:rsidR="00193846" w:rsidRPr="00022A7A" w14:paraId="59643D7B" w14:textId="77777777" w:rsidTr="233FDCD8">
        <w:tc>
          <w:tcPr>
            <w:tcW w:w="4950" w:type="dxa"/>
            <w:shd w:val="clear" w:color="auto" w:fill="FAC090"/>
          </w:tcPr>
          <w:p w14:paraId="3AF5E4E2" w14:textId="77777777" w:rsidR="00004FF4" w:rsidRPr="00022A7A" w:rsidRDefault="00004FF4" w:rsidP="00EA40E7">
            <w:pPr>
              <w:spacing w:after="0" w:line="240" w:lineRule="auto"/>
              <w:jc w:val="center"/>
              <w:rPr>
                <w:rFonts w:ascii="Arial" w:eastAsia="Arial" w:hAnsi="Arial" w:cs="Arial"/>
                <w:b/>
              </w:rPr>
            </w:pPr>
            <w:r w:rsidRPr="001119E2">
              <w:rPr>
                <w:rFonts w:ascii="Arial" w:eastAsia="Arial" w:hAnsi="Arial" w:cs="Arial"/>
                <w:b/>
              </w:rPr>
              <w:t>Milestones</w:t>
            </w:r>
          </w:p>
        </w:tc>
        <w:tc>
          <w:tcPr>
            <w:tcW w:w="9175" w:type="dxa"/>
            <w:shd w:val="clear" w:color="auto" w:fill="FAC090"/>
          </w:tcPr>
          <w:p w14:paraId="065A831A" w14:textId="3D7E5BD7" w:rsidR="00004FF4" w:rsidRPr="00022A7A" w:rsidRDefault="00004FF4"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3F0B400F" w14:textId="77777777" w:rsidTr="233FDCD8">
        <w:tc>
          <w:tcPr>
            <w:tcW w:w="4950" w:type="dxa"/>
            <w:tcBorders>
              <w:top w:val="single" w:sz="4" w:space="0" w:color="000000" w:themeColor="text1"/>
              <w:bottom w:val="single" w:sz="4" w:space="0" w:color="000000" w:themeColor="text1"/>
            </w:tcBorders>
            <w:shd w:val="clear" w:color="auto" w:fill="C9C9C9"/>
          </w:tcPr>
          <w:p w14:paraId="61BAA478" w14:textId="77777777" w:rsidR="001119E2" w:rsidRPr="001119E2" w:rsidRDefault="00004FF4" w:rsidP="001119E2">
            <w:pPr>
              <w:spacing w:after="0" w:line="240" w:lineRule="auto"/>
              <w:rPr>
                <w:rFonts w:ascii="Arial" w:eastAsia="Arial" w:hAnsi="Arial" w:cs="Arial"/>
                <w:i/>
                <w:iCs/>
              </w:rPr>
            </w:pPr>
            <w:r w:rsidRPr="00022A7A">
              <w:rPr>
                <w:rFonts w:ascii="Arial" w:eastAsia="Arial" w:hAnsi="Arial" w:cs="Arial"/>
                <w:b/>
                <w:bCs/>
              </w:rPr>
              <w:t>Level 1</w:t>
            </w:r>
            <w:r w:rsidRPr="00022A7A">
              <w:rPr>
                <w:rFonts w:ascii="Arial" w:eastAsia="Arial" w:hAnsi="Arial" w:cs="Arial"/>
              </w:rPr>
              <w:t xml:space="preserve"> </w:t>
            </w:r>
            <w:r w:rsidR="001119E2" w:rsidRPr="001119E2">
              <w:rPr>
                <w:rFonts w:ascii="Arial" w:eastAsia="Arial" w:hAnsi="Arial" w:cs="Arial"/>
                <w:i/>
                <w:iCs/>
              </w:rPr>
              <w:t>Understands long-term ramifications of urinary tract, renal function, gastrointestinal function, and reproductive health</w:t>
            </w:r>
          </w:p>
          <w:p w14:paraId="50447AD1" w14:textId="77777777" w:rsidR="001119E2" w:rsidRPr="001119E2" w:rsidRDefault="001119E2" w:rsidP="001119E2">
            <w:pPr>
              <w:spacing w:after="0" w:line="240" w:lineRule="auto"/>
              <w:rPr>
                <w:rFonts w:ascii="Arial" w:eastAsia="Arial" w:hAnsi="Arial" w:cs="Arial"/>
                <w:i/>
                <w:iCs/>
              </w:rPr>
            </w:pPr>
          </w:p>
          <w:p w14:paraId="75978AFF" w14:textId="7187B1E2" w:rsidR="00004FF4" w:rsidRPr="00022A7A" w:rsidRDefault="001119E2" w:rsidP="001119E2">
            <w:pPr>
              <w:spacing w:after="0" w:line="240" w:lineRule="auto"/>
              <w:rPr>
                <w:rFonts w:ascii="Arial" w:eastAsia="Arial" w:hAnsi="Arial" w:cs="Arial"/>
                <w:i/>
              </w:rPr>
            </w:pPr>
            <w:r w:rsidRPr="001119E2">
              <w:rPr>
                <w:rFonts w:ascii="Arial" w:eastAsia="Arial" w:hAnsi="Arial" w:cs="Arial"/>
                <w:i/>
                <w:iCs/>
              </w:rPr>
              <w:t>Demonstrates basic knowledge of embryology and physiologic changes with aging in the genitourinary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0F76E3" w14:textId="46521121" w:rsidR="2E73348B" w:rsidRPr="00022A7A" w:rsidRDefault="3A21EC1B" w:rsidP="619E589B">
            <w:pPr>
              <w:numPr>
                <w:ilvl w:val="0"/>
                <w:numId w:val="31"/>
              </w:numPr>
              <w:spacing w:after="0" w:line="240" w:lineRule="auto"/>
              <w:ind w:left="180" w:hanging="180"/>
              <w:rPr>
                <w:rFonts w:ascii="Arial" w:eastAsia="Arial" w:hAnsi="Arial" w:cs="Arial"/>
              </w:rPr>
            </w:pPr>
            <w:r w:rsidRPr="00022A7A">
              <w:rPr>
                <w:rFonts w:ascii="Arial" w:hAnsi="Arial" w:cs="Arial"/>
              </w:rPr>
              <w:t>Identifies the</w:t>
            </w:r>
            <w:r w:rsidR="635FBAB2" w:rsidRPr="00022A7A">
              <w:rPr>
                <w:rFonts w:ascii="Arial" w:hAnsi="Arial" w:cs="Arial"/>
              </w:rPr>
              <w:t xml:space="preserve"> metabolic, gastrointestinal</w:t>
            </w:r>
            <w:r w:rsidR="00E44939">
              <w:rPr>
                <w:rFonts w:ascii="Arial" w:hAnsi="Arial" w:cs="Arial"/>
              </w:rPr>
              <w:t>,</w:t>
            </w:r>
            <w:r w:rsidR="635FBAB2" w:rsidRPr="00022A7A">
              <w:rPr>
                <w:rFonts w:ascii="Arial" w:hAnsi="Arial" w:cs="Arial"/>
              </w:rPr>
              <w:t xml:space="preserve"> and reproductive </w:t>
            </w:r>
            <w:r w:rsidRPr="00022A7A">
              <w:rPr>
                <w:rFonts w:ascii="Arial" w:hAnsi="Arial" w:cs="Arial"/>
              </w:rPr>
              <w:t xml:space="preserve">impact of augmentation cystoplasty and bladder neck reconstruction on </w:t>
            </w:r>
            <w:r w:rsidR="41989AB7" w:rsidRPr="00022A7A">
              <w:rPr>
                <w:rFonts w:ascii="Arial" w:hAnsi="Arial" w:cs="Arial"/>
              </w:rPr>
              <w:t>adults who underwent the surgery as children</w:t>
            </w:r>
          </w:p>
          <w:p w14:paraId="4BB00CB7" w14:textId="299780D4" w:rsidR="619E589B" w:rsidRPr="00022A7A" w:rsidRDefault="619E589B" w:rsidP="00193846">
            <w:pPr>
              <w:spacing w:after="0" w:line="240" w:lineRule="auto"/>
              <w:rPr>
                <w:rFonts w:ascii="Arial" w:hAnsi="Arial" w:cs="Arial"/>
              </w:rPr>
            </w:pPr>
          </w:p>
          <w:p w14:paraId="51BC4761" w14:textId="6AE073DC" w:rsidR="00004FF4" w:rsidRPr="00E44939" w:rsidRDefault="5D8F8BD0" w:rsidP="619E589B">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 xml:space="preserve">Describes changes in bladder and renal function from </w:t>
            </w:r>
            <w:r w:rsidR="1C6D0E75" w:rsidRPr="00022A7A">
              <w:rPr>
                <w:rFonts w:ascii="Arial" w:hAnsi="Arial" w:cs="Arial"/>
              </w:rPr>
              <w:t>childhood</w:t>
            </w:r>
            <w:r w:rsidRPr="00022A7A">
              <w:rPr>
                <w:rFonts w:ascii="Arial" w:hAnsi="Arial" w:cs="Arial"/>
              </w:rPr>
              <w:t xml:space="preserve"> to adulthood in patients w</w:t>
            </w:r>
            <w:r w:rsidR="6285C055" w:rsidRPr="00022A7A">
              <w:rPr>
                <w:rFonts w:ascii="Arial" w:hAnsi="Arial" w:cs="Arial"/>
              </w:rPr>
              <w:t>it</w:t>
            </w:r>
            <w:r w:rsidRPr="00022A7A">
              <w:rPr>
                <w:rFonts w:ascii="Arial" w:hAnsi="Arial" w:cs="Arial"/>
              </w:rPr>
              <w:t xml:space="preserve">h posterior urethral valves, </w:t>
            </w:r>
            <w:r w:rsidR="4C77560F" w:rsidRPr="00022A7A">
              <w:rPr>
                <w:rFonts w:ascii="Arial" w:hAnsi="Arial" w:cs="Arial"/>
              </w:rPr>
              <w:t>myelodysplasia</w:t>
            </w:r>
            <w:r w:rsidR="006D3B3E">
              <w:rPr>
                <w:rFonts w:ascii="Arial" w:hAnsi="Arial" w:cs="Arial"/>
              </w:rPr>
              <w:t>,</w:t>
            </w:r>
            <w:r w:rsidRPr="00022A7A">
              <w:rPr>
                <w:rFonts w:ascii="Arial" w:hAnsi="Arial" w:cs="Arial"/>
              </w:rPr>
              <w:t xml:space="preserve"> and bladder </w:t>
            </w:r>
            <w:r w:rsidR="3214BAA0" w:rsidRPr="00022A7A">
              <w:rPr>
                <w:rFonts w:ascii="Arial" w:hAnsi="Arial" w:cs="Arial"/>
              </w:rPr>
              <w:t>exstro</w:t>
            </w:r>
            <w:r w:rsidR="535C6314" w:rsidRPr="00022A7A">
              <w:rPr>
                <w:rFonts w:ascii="Arial" w:hAnsi="Arial" w:cs="Arial"/>
              </w:rPr>
              <w:t>ph</w:t>
            </w:r>
            <w:r w:rsidR="4F4D99C2" w:rsidRPr="00022A7A">
              <w:rPr>
                <w:rFonts w:ascii="Arial" w:hAnsi="Arial" w:cs="Arial"/>
              </w:rPr>
              <w:t>y</w:t>
            </w:r>
          </w:p>
        </w:tc>
      </w:tr>
      <w:tr w:rsidR="00193846" w:rsidRPr="00022A7A" w14:paraId="4F6BF2A7" w14:textId="77777777" w:rsidTr="233FDCD8">
        <w:tc>
          <w:tcPr>
            <w:tcW w:w="4950" w:type="dxa"/>
            <w:tcBorders>
              <w:top w:val="single" w:sz="4" w:space="0" w:color="000000" w:themeColor="text1"/>
              <w:bottom w:val="single" w:sz="4" w:space="0" w:color="000000" w:themeColor="text1"/>
            </w:tcBorders>
            <w:shd w:val="clear" w:color="auto" w:fill="C9C9C9"/>
          </w:tcPr>
          <w:p w14:paraId="1A90A6DA" w14:textId="77777777" w:rsidR="001119E2" w:rsidRPr="001119E2" w:rsidRDefault="00004FF4" w:rsidP="001119E2">
            <w:pPr>
              <w:spacing w:after="0" w:line="240" w:lineRule="auto"/>
              <w:rPr>
                <w:rFonts w:ascii="Arial" w:eastAsia="Arial" w:hAnsi="Arial" w:cs="Arial"/>
                <w:i/>
                <w:iCs/>
              </w:rPr>
            </w:pPr>
            <w:r w:rsidRPr="00022A7A">
              <w:rPr>
                <w:rFonts w:ascii="Arial" w:eastAsia="Arial" w:hAnsi="Arial" w:cs="Arial"/>
                <w:b/>
              </w:rPr>
              <w:t>Level 2</w:t>
            </w:r>
            <w:r w:rsidRPr="00022A7A">
              <w:rPr>
                <w:rFonts w:ascii="Arial" w:eastAsia="Arial" w:hAnsi="Arial" w:cs="Arial"/>
              </w:rPr>
              <w:t xml:space="preserve"> </w:t>
            </w:r>
            <w:r w:rsidR="001119E2" w:rsidRPr="001119E2">
              <w:rPr>
                <w:rFonts w:ascii="Arial" w:eastAsia="Arial" w:hAnsi="Arial" w:cs="Arial"/>
                <w:i/>
                <w:iCs/>
              </w:rPr>
              <w:t>Identifies role of other specialists to achieve goals of care</w:t>
            </w:r>
          </w:p>
          <w:p w14:paraId="3A5DB511" w14:textId="77777777" w:rsidR="001119E2" w:rsidRPr="001119E2" w:rsidRDefault="001119E2" w:rsidP="001119E2">
            <w:pPr>
              <w:spacing w:after="0" w:line="240" w:lineRule="auto"/>
              <w:rPr>
                <w:rFonts w:ascii="Arial" w:eastAsia="Arial" w:hAnsi="Arial" w:cs="Arial"/>
                <w:i/>
                <w:iCs/>
              </w:rPr>
            </w:pPr>
          </w:p>
          <w:p w14:paraId="2DA567E7" w14:textId="1E5360CD" w:rsidR="00004FF4" w:rsidRPr="00022A7A" w:rsidRDefault="001119E2" w:rsidP="001119E2">
            <w:pPr>
              <w:spacing w:after="0" w:line="240" w:lineRule="auto"/>
              <w:rPr>
                <w:rFonts w:ascii="Arial" w:eastAsia="Arial" w:hAnsi="Arial" w:cs="Arial"/>
                <w:i/>
              </w:rPr>
            </w:pPr>
            <w:r w:rsidRPr="001119E2">
              <w:rPr>
                <w:rFonts w:ascii="Arial" w:eastAsia="Arial" w:hAnsi="Arial" w:cs="Arial"/>
                <w:i/>
                <w:iCs/>
              </w:rPr>
              <w:t>Describes initial treatment options for patients born with genitourinary conditions requiring long-term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BC9231" w14:textId="3A1834E9" w:rsidR="00004FF4" w:rsidRPr="00022A7A" w:rsidRDefault="7BC6302F" w:rsidP="03B6C396">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Develops a</w:t>
            </w:r>
            <w:r w:rsidR="79A5F061" w:rsidRPr="00022A7A">
              <w:rPr>
                <w:rFonts w:ascii="Arial" w:eastAsia="Arial" w:hAnsi="Arial" w:cs="Arial"/>
              </w:rPr>
              <w:t xml:space="preserve"> list of specialists and their roles needed in the multidisciplinary care of children with myelodysplasi</w:t>
            </w:r>
            <w:r w:rsidR="37D09FEE" w:rsidRPr="00022A7A">
              <w:rPr>
                <w:rFonts w:ascii="Arial" w:eastAsia="Arial" w:hAnsi="Arial" w:cs="Arial"/>
              </w:rPr>
              <w:t>a</w:t>
            </w:r>
          </w:p>
          <w:p w14:paraId="79087A8C" w14:textId="2359B7CD" w:rsidR="00004FF4" w:rsidRPr="00022A7A" w:rsidRDefault="00004FF4" w:rsidP="03B6C396">
            <w:pPr>
              <w:pBdr>
                <w:top w:val="nil"/>
                <w:left w:val="nil"/>
                <w:bottom w:val="nil"/>
                <w:right w:val="nil"/>
                <w:between w:val="nil"/>
              </w:pBdr>
              <w:spacing w:after="0" w:line="240" w:lineRule="auto"/>
              <w:rPr>
                <w:rFonts w:ascii="Arial" w:eastAsia="Arial" w:hAnsi="Arial" w:cs="Arial"/>
              </w:rPr>
            </w:pPr>
          </w:p>
          <w:p w14:paraId="3D8FC456" w14:textId="1E1B8CBF" w:rsidR="00004FF4" w:rsidRPr="00E44939" w:rsidRDefault="7BC6302F" w:rsidP="619E589B">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w:t>
            </w:r>
            <w:r w:rsidR="1A63D637" w:rsidRPr="00022A7A">
              <w:rPr>
                <w:rFonts w:ascii="Arial" w:eastAsia="Arial" w:hAnsi="Arial" w:cs="Arial"/>
              </w:rPr>
              <w:t>dentifies</w:t>
            </w:r>
            <w:r w:rsidR="6A702842" w:rsidRPr="00022A7A">
              <w:rPr>
                <w:rFonts w:ascii="Arial" w:eastAsia="Arial" w:hAnsi="Arial" w:cs="Arial"/>
              </w:rPr>
              <w:t xml:space="preserve"> management options in newborn with posterior urethral valves</w:t>
            </w:r>
          </w:p>
        </w:tc>
      </w:tr>
      <w:tr w:rsidR="00193846" w:rsidRPr="00022A7A" w14:paraId="2D32ED6B" w14:textId="77777777" w:rsidTr="233FDCD8">
        <w:trPr>
          <w:trHeight w:val="1051"/>
        </w:trPr>
        <w:tc>
          <w:tcPr>
            <w:tcW w:w="4950" w:type="dxa"/>
            <w:tcBorders>
              <w:top w:val="single" w:sz="4" w:space="0" w:color="000000" w:themeColor="text1"/>
              <w:bottom w:val="single" w:sz="4" w:space="0" w:color="000000" w:themeColor="text1"/>
            </w:tcBorders>
            <w:shd w:val="clear" w:color="auto" w:fill="C9C9C9"/>
          </w:tcPr>
          <w:p w14:paraId="24BB5FF1" w14:textId="77777777" w:rsidR="001119E2" w:rsidRPr="001119E2" w:rsidRDefault="00004FF4" w:rsidP="001119E2">
            <w:pPr>
              <w:spacing w:after="0" w:line="240" w:lineRule="auto"/>
              <w:rPr>
                <w:rFonts w:ascii="Arial" w:eastAsia="Arial" w:hAnsi="Arial" w:cs="Arial"/>
                <w:i/>
                <w:iCs/>
              </w:rPr>
            </w:pPr>
            <w:r w:rsidRPr="00022A7A">
              <w:rPr>
                <w:rFonts w:ascii="Arial" w:eastAsia="Arial" w:hAnsi="Arial" w:cs="Arial"/>
                <w:b/>
              </w:rPr>
              <w:t>Level 3</w:t>
            </w:r>
            <w:r w:rsidRPr="00022A7A">
              <w:rPr>
                <w:rFonts w:ascii="Arial" w:eastAsia="Arial" w:hAnsi="Arial" w:cs="Arial"/>
              </w:rPr>
              <w:t xml:space="preserve"> </w:t>
            </w:r>
            <w:r w:rsidR="001119E2" w:rsidRPr="001119E2">
              <w:rPr>
                <w:rFonts w:ascii="Arial" w:eastAsia="Arial" w:hAnsi="Arial" w:cs="Arial"/>
                <w:i/>
                <w:iCs/>
              </w:rPr>
              <w:t>Engages with other specialists for comprehensive care</w:t>
            </w:r>
          </w:p>
          <w:p w14:paraId="435C6F27" w14:textId="77777777" w:rsidR="001119E2" w:rsidRPr="001119E2" w:rsidRDefault="001119E2" w:rsidP="001119E2">
            <w:pPr>
              <w:spacing w:after="0" w:line="240" w:lineRule="auto"/>
              <w:rPr>
                <w:rFonts w:ascii="Arial" w:eastAsia="Arial" w:hAnsi="Arial" w:cs="Arial"/>
                <w:i/>
                <w:iCs/>
              </w:rPr>
            </w:pPr>
            <w:r w:rsidRPr="001119E2">
              <w:rPr>
                <w:rFonts w:ascii="Arial" w:eastAsia="Arial" w:hAnsi="Arial" w:cs="Arial"/>
                <w:i/>
                <w:iCs/>
              </w:rPr>
              <w:t xml:space="preserve"> </w:t>
            </w:r>
          </w:p>
          <w:p w14:paraId="4C20F366" w14:textId="77777777" w:rsidR="001119E2" w:rsidRPr="001119E2" w:rsidRDefault="001119E2" w:rsidP="001119E2">
            <w:pPr>
              <w:spacing w:after="0" w:line="240" w:lineRule="auto"/>
              <w:rPr>
                <w:rFonts w:ascii="Arial" w:eastAsia="Arial" w:hAnsi="Arial" w:cs="Arial"/>
                <w:i/>
                <w:iCs/>
              </w:rPr>
            </w:pPr>
          </w:p>
          <w:p w14:paraId="27266DCB" w14:textId="77777777" w:rsidR="001119E2" w:rsidRPr="001119E2" w:rsidRDefault="001119E2" w:rsidP="001119E2">
            <w:pPr>
              <w:spacing w:after="0" w:line="240" w:lineRule="auto"/>
              <w:rPr>
                <w:rFonts w:ascii="Arial" w:eastAsia="Arial" w:hAnsi="Arial" w:cs="Arial"/>
                <w:i/>
                <w:iCs/>
              </w:rPr>
            </w:pPr>
          </w:p>
          <w:p w14:paraId="084EC124" w14:textId="77777777" w:rsidR="001119E2" w:rsidRPr="001119E2" w:rsidRDefault="001119E2" w:rsidP="001119E2">
            <w:pPr>
              <w:spacing w:after="0" w:line="240" w:lineRule="auto"/>
              <w:rPr>
                <w:rFonts w:ascii="Arial" w:eastAsia="Arial" w:hAnsi="Arial" w:cs="Arial"/>
                <w:i/>
                <w:iCs/>
              </w:rPr>
            </w:pPr>
          </w:p>
          <w:p w14:paraId="505444FD" w14:textId="77777777" w:rsidR="001119E2" w:rsidRPr="001119E2" w:rsidRDefault="001119E2" w:rsidP="001119E2">
            <w:pPr>
              <w:spacing w:after="0" w:line="240" w:lineRule="auto"/>
              <w:rPr>
                <w:rFonts w:ascii="Arial" w:eastAsia="Arial" w:hAnsi="Arial" w:cs="Arial"/>
                <w:i/>
                <w:iCs/>
              </w:rPr>
            </w:pPr>
          </w:p>
          <w:p w14:paraId="7B48E195" w14:textId="4BE77F9E" w:rsidR="00004FF4" w:rsidRPr="00022A7A" w:rsidRDefault="001119E2" w:rsidP="001119E2">
            <w:pPr>
              <w:spacing w:after="0" w:line="240" w:lineRule="auto"/>
              <w:rPr>
                <w:rFonts w:ascii="Arial" w:eastAsia="Arial" w:hAnsi="Arial" w:cs="Arial"/>
                <w:i/>
              </w:rPr>
            </w:pPr>
            <w:r w:rsidRPr="001119E2">
              <w:rPr>
                <w:rFonts w:ascii="Arial" w:eastAsia="Arial" w:hAnsi="Arial" w:cs="Arial"/>
                <w:i/>
                <w:iCs/>
              </w:rPr>
              <w:t>Lists care requirements for pediatric patients with chronic genitourinary conditions as they age and grow</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98B2EA" w14:textId="6908A10C" w:rsidR="00004FF4" w:rsidRPr="00022A7A" w:rsidRDefault="7E1A60A1" w:rsidP="00EA40E7">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Requests consultations from appr</w:t>
            </w:r>
            <w:r w:rsidR="109D3F9B" w:rsidRPr="00022A7A">
              <w:rPr>
                <w:rFonts w:ascii="Arial" w:eastAsia="Arial" w:hAnsi="Arial" w:cs="Arial"/>
              </w:rPr>
              <w:t>o</w:t>
            </w:r>
            <w:r w:rsidRPr="00022A7A">
              <w:rPr>
                <w:rFonts w:ascii="Arial" w:eastAsia="Arial" w:hAnsi="Arial" w:cs="Arial"/>
              </w:rPr>
              <w:t xml:space="preserve">priate specialists </w:t>
            </w:r>
            <w:r w:rsidR="1E3A0046" w:rsidRPr="00022A7A">
              <w:rPr>
                <w:rFonts w:ascii="Arial" w:eastAsia="Arial" w:hAnsi="Arial" w:cs="Arial"/>
              </w:rPr>
              <w:t>in child</w:t>
            </w:r>
            <w:r w:rsidR="6D2A25FA" w:rsidRPr="00022A7A">
              <w:rPr>
                <w:rFonts w:ascii="Arial" w:eastAsia="Arial" w:hAnsi="Arial" w:cs="Arial"/>
              </w:rPr>
              <w:t>ren</w:t>
            </w:r>
            <w:r w:rsidR="1E3A0046" w:rsidRPr="00022A7A">
              <w:rPr>
                <w:rFonts w:ascii="Arial" w:eastAsia="Arial" w:hAnsi="Arial" w:cs="Arial"/>
              </w:rPr>
              <w:t xml:space="preserve"> with </w:t>
            </w:r>
            <w:r w:rsidR="178C29E7" w:rsidRPr="00022A7A">
              <w:rPr>
                <w:rFonts w:ascii="Arial" w:eastAsia="Arial" w:hAnsi="Arial" w:cs="Arial"/>
              </w:rPr>
              <w:t xml:space="preserve">bladder </w:t>
            </w:r>
            <w:r w:rsidR="1E3A0046" w:rsidRPr="00022A7A">
              <w:rPr>
                <w:rFonts w:ascii="Arial" w:eastAsia="Arial" w:hAnsi="Arial" w:cs="Arial"/>
              </w:rPr>
              <w:t>ex</w:t>
            </w:r>
            <w:r w:rsidR="44D2C6C9" w:rsidRPr="00022A7A">
              <w:rPr>
                <w:rFonts w:ascii="Arial" w:eastAsia="Arial" w:hAnsi="Arial" w:cs="Arial"/>
              </w:rPr>
              <w:t>st</w:t>
            </w:r>
            <w:r w:rsidR="1E3A0046" w:rsidRPr="00022A7A">
              <w:rPr>
                <w:rFonts w:ascii="Arial" w:eastAsia="Arial" w:hAnsi="Arial" w:cs="Arial"/>
              </w:rPr>
              <w:t xml:space="preserve">rophy, myelodysplasia, posterior urethral valves, or </w:t>
            </w:r>
            <w:r w:rsidR="009901A0">
              <w:rPr>
                <w:rFonts w:ascii="Arial" w:eastAsia="Arial" w:hAnsi="Arial" w:cs="Arial"/>
              </w:rPr>
              <w:t>d</w:t>
            </w:r>
            <w:r w:rsidR="009901A0" w:rsidRPr="009901A0">
              <w:rPr>
                <w:rFonts w:ascii="Arial" w:eastAsia="Arial" w:hAnsi="Arial" w:cs="Arial"/>
              </w:rPr>
              <w:t>etrusor sphincter dyssynergia</w:t>
            </w:r>
          </w:p>
          <w:p w14:paraId="74A7BF8D" w14:textId="51042EF3" w:rsidR="23523780" w:rsidRPr="00022A7A" w:rsidRDefault="4862F4BC" w:rsidP="03B6C396">
            <w:pPr>
              <w:numPr>
                <w:ilvl w:val="0"/>
                <w:numId w:val="31"/>
              </w:numPr>
              <w:spacing w:after="0" w:line="240" w:lineRule="auto"/>
              <w:ind w:left="180" w:hanging="180"/>
              <w:rPr>
                <w:rFonts w:ascii="Arial" w:hAnsi="Arial" w:cs="Arial"/>
              </w:rPr>
            </w:pPr>
            <w:r w:rsidRPr="00022A7A">
              <w:rPr>
                <w:rFonts w:ascii="Arial" w:eastAsia="Arial" w:hAnsi="Arial" w:cs="Arial"/>
              </w:rPr>
              <w:t xml:space="preserve">Engages in discussion with pediatric anesthesia regarding potential medical issues prior to such surgeries as augmentation cystoplasty or </w:t>
            </w:r>
            <w:r w:rsidR="4D052709" w:rsidRPr="00022A7A">
              <w:rPr>
                <w:rFonts w:ascii="Arial" w:eastAsia="Arial" w:hAnsi="Arial" w:cs="Arial"/>
              </w:rPr>
              <w:t>b</w:t>
            </w:r>
            <w:r w:rsidRPr="00022A7A">
              <w:rPr>
                <w:rFonts w:ascii="Arial" w:eastAsia="Arial" w:hAnsi="Arial" w:cs="Arial"/>
              </w:rPr>
              <w:t>ladder exs</w:t>
            </w:r>
            <w:r w:rsidR="06D20B63" w:rsidRPr="00022A7A">
              <w:rPr>
                <w:rFonts w:ascii="Arial" w:eastAsia="Arial" w:hAnsi="Arial" w:cs="Arial"/>
              </w:rPr>
              <w:t>t</w:t>
            </w:r>
            <w:r w:rsidRPr="00022A7A">
              <w:rPr>
                <w:rFonts w:ascii="Arial" w:eastAsia="Arial" w:hAnsi="Arial" w:cs="Arial"/>
              </w:rPr>
              <w:t>rophy closur</w:t>
            </w:r>
            <w:r w:rsidR="00E44939">
              <w:rPr>
                <w:rFonts w:ascii="Arial" w:eastAsia="Arial" w:hAnsi="Arial" w:cs="Arial"/>
              </w:rPr>
              <w:t>e</w:t>
            </w:r>
          </w:p>
          <w:p w14:paraId="2F2BFEB7" w14:textId="5A3EF5B8" w:rsidR="23523780" w:rsidRPr="00022A7A" w:rsidRDefault="282186BA" w:rsidP="03B6C396">
            <w:pPr>
              <w:numPr>
                <w:ilvl w:val="0"/>
                <w:numId w:val="31"/>
              </w:numPr>
              <w:spacing w:after="0" w:line="240" w:lineRule="auto"/>
              <w:ind w:left="180" w:hanging="180"/>
              <w:rPr>
                <w:rFonts w:ascii="Arial" w:hAnsi="Arial" w:cs="Arial"/>
              </w:rPr>
            </w:pPr>
            <w:r w:rsidRPr="00022A7A">
              <w:rPr>
                <w:rFonts w:ascii="Arial" w:eastAsia="Arial" w:hAnsi="Arial" w:cs="Arial"/>
              </w:rPr>
              <w:t xml:space="preserve">Interacts with </w:t>
            </w:r>
            <w:r w:rsidR="00E44939">
              <w:rPr>
                <w:rFonts w:ascii="Arial" w:eastAsia="Arial" w:hAnsi="Arial" w:cs="Arial"/>
              </w:rPr>
              <w:t>intensive care unit (</w:t>
            </w:r>
            <w:r w:rsidRPr="00022A7A">
              <w:rPr>
                <w:rFonts w:ascii="Arial" w:eastAsia="Arial" w:hAnsi="Arial" w:cs="Arial"/>
              </w:rPr>
              <w:t>ICU</w:t>
            </w:r>
            <w:r w:rsidR="00E44939">
              <w:rPr>
                <w:rFonts w:ascii="Arial" w:eastAsia="Arial" w:hAnsi="Arial" w:cs="Arial"/>
              </w:rPr>
              <w:t>)</w:t>
            </w:r>
            <w:r w:rsidRPr="00022A7A">
              <w:rPr>
                <w:rFonts w:ascii="Arial" w:eastAsia="Arial" w:hAnsi="Arial" w:cs="Arial"/>
              </w:rPr>
              <w:t xml:space="preserve"> staff </w:t>
            </w:r>
            <w:r w:rsidR="00E44939">
              <w:rPr>
                <w:rFonts w:ascii="Arial" w:eastAsia="Arial" w:hAnsi="Arial" w:cs="Arial"/>
              </w:rPr>
              <w:t xml:space="preserve">members </w:t>
            </w:r>
            <w:r w:rsidRPr="00022A7A">
              <w:rPr>
                <w:rFonts w:ascii="Arial" w:eastAsia="Arial" w:hAnsi="Arial" w:cs="Arial"/>
              </w:rPr>
              <w:t>and other specialists in care of child following augmentation cystoplasty</w:t>
            </w:r>
            <w:r w:rsidR="72FAFAFA" w:rsidRPr="00022A7A">
              <w:rPr>
                <w:rFonts w:ascii="Arial" w:eastAsia="Arial" w:hAnsi="Arial" w:cs="Arial"/>
              </w:rPr>
              <w:t xml:space="preserve"> or exstrophy closure</w:t>
            </w:r>
          </w:p>
          <w:p w14:paraId="6D73240B" w14:textId="5061696E" w:rsidR="23523780" w:rsidRPr="00022A7A" w:rsidRDefault="23523780" w:rsidP="03B6C396">
            <w:pPr>
              <w:spacing w:after="0" w:line="240" w:lineRule="auto"/>
              <w:rPr>
                <w:rFonts w:ascii="Arial" w:eastAsia="Arial" w:hAnsi="Arial" w:cs="Arial"/>
              </w:rPr>
            </w:pPr>
          </w:p>
          <w:p w14:paraId="36030711" w14:textId="17BE675E" w:rsidR="00004FF4" w:rsidRPr="00E44939" w:rsidRDefault="233FDCD8" w:rsidP="00E44939">
            <w:pPr>
              <w:numPr>
                <w:ilvl w:val="0"/>
                <w:numId w:val="31"/>
              </w:numPr>
              <w:spacing w:after="0" w:line="240" w:lineRule="auto"/>
              <w:ind w:left="180" w:hanging="180"/>
              <w:rPr>
                <w:rFonts w:ascii="Arial" w:hAnsi="Arial" w:cs="Arial"/>
              </w:rPr>
            </w:pPr>
            <w:r w:rsidRPr="233FDCD8">
              <w:rPr>
                <w:rFonts w:ascii="Arial" w:eastAsia="Arial" w:hAnsi="Arial" w:cs="Arial"/>
              </w:rPr>
              <w:t xml:space="preserve">Assists with development of long-term care plan for patients with </w:t>
            </w:r>
            <w:r w:rsidRPr="233FDCD8">
              <w:rPr>
                <w:rFonts w:ascii="Arial" w:eastAsia="Arial" w:hAnsi="Arial" w:cs="Arial"/>
              </w:rPr>
              <w:t xml:space="preserve">neurogenic </w:t>
            </w:r>
            <w:r w:rsidRPr="233FDCD8">
              <w:rPr>
                <w:rFonts w:ascii="Arial" w:eastAsia="Arial" w:hAnsi="Arial" w:cs="Arial"/>
              </w:rPr>
              <w:t>bladder dysfunction</w:t>
            </w:r>
          </w:p>
        </w:tc>
      </w:tr>
      <w:tr w:rsidR="00193846" w:rsidRPr="00022A7A" w14:paraId="3C7406F2" w14:textId="77777777" w:rsidTr="233FDCD8">
        <w:tc>
          <w:tcPr>
            <w:tcW w:w="4950" w:type="dxa"/>
            <w:tcBorders>
              <w:top w:val="single" w:sz="4" w:space="0" w:color="000000" w:themeColor="text1"/>
              <w:bottom w:val="single" w:sz="4" w:space="0" w:color="000000" w:themeColor="text1"/>
            </w:tcBorders>
            <w:shd w:val="clear" w:color="auto" w:fill="C9C9C9"/>
          </w:tcPr>
          <w:p w14:paraId="43408617" w14:textId="77777777" w:rsidR="001119E2" w:rsidRPr="001119E2" w:rsidRDefault="00004FF4" w:rsidP="001119E2">
            <w:pPr>
              <w:spacing w:after="0" w:line="240" w:lineRule="auto"/>
              <w:rPr>
                <w:rFonts w:ascii="Arial" w:eastAsia="Arial" w:hAnsi="Arial" w:cs="Arial"/>
                <w:i/>
                <w:iCs/>
              </w:rPr>
            </w:pPr>
            <w:r w:rsidRPr="00022A7A">
              <w:rPr>
                <w:rFonts w:ascii="Arial" w:eastAsia="Arial" w:hAnsi="Arial" w:cs="Arial"/>
                <w:b/>
              </w:rPr>
              <w:t>Level 4</w:t>
            </w:r>
            <w:r w:rsidRPr="00022A7A">
              <w:rPr>
                <w:rFonts w:ascii="Arial" w:eastAsia="Arial" w:hAnsi="Arial" w:cs="Arial"/>
              </w:rPr>
              <w:t xml:space="preserve"> </w:t>
            </w:r>
            <w:r w:rsidR="001119E2" w:rsidRPr="001119E2">
              <w:rPr>
                <w:rFonts w:ascii="Arial" w:eastAsia="Arial" w:hAnsi="Arial" w:cs="Arial"/>
                <w:i/>
                <w:iCs/>
              </w:rPr>
              <w:t>Actively contributes to the medical and psychological well-being of patients with complex conditions</w:t>
            </w:r>
          </w:p>
          <w:p w14:paraId="1D64E644" w14:textId="77777777" w:rsidR="001119E2" w:rsidRPr="001119E2" w:rsidRDefault="001119E2" w:rsidP="001119E2">
            <w:pPr>
              <w:spacing w:after="0" w:line="240" w:lineRule="auto"/>
              <w:rPr>
                <w:rFonts w:ascii="Arial" w:eastAsia="Arial" w:hAnsi="Arial" w:cs="Arial"/>
                <w:i/>
                <w:iCs/>
              </w:rPr>
            </w:pPr>
          </w:p>
          <w:p w14:paraId="42E2843D" w14:textId="77777777" w:rsidR="001119E2" w:rsidRPr="001119E2" w:rsidRDefault="001119E2" w:rsidP="001119E2">
            <w:pPr>
              <w:spacing w:after="0" w:line="240" w:lineRule="auto"/>
              <w:rPr>
                <w:rFonts w:ascii="Arial" w:eastAsia="Arial" w:hAnsi="Arial" w:cs="Arial"/>
                <w:i/>
                <w:iCs/>
              </w:rPr>
            </w:pPr>
            <w:r w:rsidRPr="001119E2">
              <w:rPr>
                <w:rFonts w:ascii="Arial" w:eastAsia="Arial" w:hAnsi="Arial" w:cs="Arial"/>
                <w:i/>
                <w:iCs/>
              </w:rPr>
              <w:t xml:space="preserve"> </w:t>
            </w:r>
          </w:p>
          <w:p w14:paraId="06F7E138" w14:textId="77777777" w:rsidR="001119E2" w:rsidRPr="001119E2" w:rsidRDefault="001119E2" w:rsidP="001119E2">
            <w:pPr>
              <w:spacing w:after="0" w:line="240" w:lineRule="auto"/>
              <w:rPr>
                <w:rFonts w:ascii="Arial" w:eastAsia="Arial" w:hAnsi="Arial" w:cs="Arial"/>
                <w:i/>
                <w:iCs/>
              </w:rPr>
            </w:pPr>
          </w:p>
          <w:p w14:paraId="15CAFE56" w14:textId="6E87D8A3" w:rsidR="00004FF4" w:rsidRPr="00022A7A" w:rsidRDefault="001119E2" w:rsidP="001119E2">
            <w:pPr>
              <w:spacing w:after="0" w:line="240" w:lineRule="auto"/>
              <w:rPr>
                <w:rFonts w:ascii="Arial" w:eastAsia="Arial" w:hAnsi="Arial" w:cs="Arial"/>
                <w:highlight w:val="yellow"/>
              </w:rPr>
            </w:pPr>
            <w:r w:rsidRPr="001119E2">
              <w:rPr>
                <w:rFonts w:ascii="Arial" w:eastAsia="Arial" w:hAnsi="Arial" w:cs="Arial"/>
                <w:i/>
                <w:iCs/>
              </w:rPr>
              <w:t>Identifies potential complications and long-term adult needs for patients with chronic genitourinary conditions arising in childhood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4B6646" w14:textId="7E9033DF" w:rsidR="00004FF4" w:rsidRPr="00022A7A" w:rsidRDefault="0C5F258B"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 xml:space="preserve">Counsels </w:t>
            </w:r>
            <w:r w:rsidR="75CE56D1" w:rsidRPr="00022A7A">
              <w:rPr>
                <w:rFonts w:ascii="Arial" w:hAnsi="Arial" w:cs="Arial"/>
              </w:rPr>
              <w:t>pre</w:t>
            </w:r>
            <w:r w:rsidRPr="00022A7A">
              <w:rPr>
                <w:rFonts w:ascii="Arial" w:hAnsi="Arial" w:cs="Arial"/>
              </w:rPr>
              <w:t xml:space="preserve">adolescent patients </w:t>
            </w:r>
            <w:r w:rsidR="452CBEAD" w:rsidRPr="00022A7A">
              <w:rPr>
                <w:rFonts w:ascii="Arial" w:hAnsi="Arial" w:cs="Arial"/>
              </w:rPr>
              <w:t>with severe hypospadias</w:t>
            </w:r>
            <w:r w:rsidR="392DF72F" w:rsidRPr="00022A7A">
              <w:rPr>
                <w:rFonts w:ascii="Arial" w:hAnsi="Arial" w:cs="Arial"/>
              </w:rPr>
              <w:t>,</w:t>
            </w:r>
            <w:r w:rsidR="4DC94224" w:rsidRPr="00022A7A">
              <w:rPr>
                <w:rFonts w:ascii="Arial" w:hAnsi="Arial" w:cs="Arial"/>
              </w:rPr>
              <w:t xml:space="preserve"> bladder exstrophy or </w:t>
            </w:r>
            <w:r w:rsidR="009901A0">
              <w:rPr>
                <w:rFonts w:ascii="Arial" w:eastAsia="Arial" w:hAnsi="Arial" w:cs="Arial"/>
              </w:rPr>
              <w:t>d</w:t>
            </w:r>
            <w:r w:rsidR="009901A0" w:rsidRPr="009901A0">
              <w:rPr>
                <w:rFonts w:ascii="Arial" w:eastAsia="Arial" w:hAnsi="Arial" w:cs="Arial"/>
              </w:rPr>
              <w:t>etrusor sphincter dyssynergia</w:t>
            </w:r>
            <w:r w:rsidR="4DC94224" w:rsidRPr="00022A7A">
              <w:rPr>
                <w:rFonts w:ascii="Arial" w:hAnsi="Arial" w:cs="Arial"/>
              </w:rPr>
              <w:t>,</w:t>
            </w:r>
            <w:r w:rsidR="452CBEAD" w:rsidRPr="00022A7A">
              <w:rPr>
                <w:rFonts w:ascii="Arial" w:hAnsi="Arial" w:cs="Arial"/>
              </w:rPr>
              <w:t xml:space="preserve"> </w:t>
            </w:r>
            <w:r w:rsidRPr="00022A7A">
              <w:rPr>
                <w:rFonts w:ascii="Arial" w:hAnsi="Arial" w:cs="Arial"/>
              </w:rPr>
              <w:t xml:space="preserve">and their </w:t>
            </w:r>
            <w:r w:rsidR="453CC9A8" w:rsidRPr="00022A7A">
              <w:rPr>
                <w:rFonts w:ascii="Arial" w:hAnsi="Arial" w:cs="Arial"/>
              </w:rPr>
              <w:t>families</w:t>
            </w:r>
            <w:r w:rsidRPr="00022A7A">
              <w:rPr>
                <w:rFonts w:ascii="Arial" w:hAnsi="Arial" w:cs="Arial"/>
              </w:rPr>
              <w:t xml:space="preserve"> on </w:t>
            </w:r>
            <w:r w:rsidR="18C838EF" w:rsidRPr="00022A7A">
              <w:rPr>
                <w:rFonts w:ascii="Arial" w:hAnsi="Arial" w:cs="Arial"/>
              </w:rPr>
              <w:t>sexual development and sexual health during</w:t>
            </w:r>
            <w:r w:rsidR="292D97F8" w:rsidRPr="00022A7A">
              <w:rPr>
                <w:rFonts w:ascii="Arial" w:hAnsi="Arial" w:cs="Arial"/>
              </w:rPr>
              <w:t xml:space="preserve"> adolescence and adulthood</w:t>
            </w:r>
          </w:p>
          <w:p w14:paraId="6C67CD43" w14:textId="1020A1DC" w:rsidR="00004FF4" w:rsidRPr="00022A7A" w:rsidRDefault="1F312392"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Refers patients to mental health professionals to discuss concerns of body image, sexual performance, and self-esteem</w:t>
            </w:r>
          </w:p>
          <w:p w14:paraId="073A12B0" w14:textId="544229F6" w:rsidR="00004FF4" w:rsidRPr="00022A7A" w:rsidRDefault="00004FF4" w:rsidP="03B6C396">
            <w:pPr>
              <w:pBdr>
                <w:top w:val="nil"/>
                <w:left w:val="nil"/>
                <w:bottom w:val="nil"/>
                <w:right w:val="nil"/>
                <w:between w:val="nil"/>
              </w:pBdr>
              <w:spacing w:after="0" w:line="240" w:lineRule="auto"/>
              <w:rPr>
                <w:rFonts w:ascii="Arial" w:hAnsi="Arial" w:cs="Arial"/>
              </w:rPr>
            </w:pPr>
          </w:p>
          <w:p w14:paraId="278BE244" w14:textId="4F48305E" w:rsidR="00004FF4" w:rsidRPr="00022A7A" w:rsidRDefault="233FDCD8"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233FDCD8">
              <w:rPr>
                <w:rFonts w:ascii="Arial" w:hAnsi="Arial" w:cs="Arial"/>
              </w:rPr>
              <w:t xml:space="preserve">Discusses penile function and long-term success of penile </w:t>
            </w:r>
            <w:r w:rsidRPr="233FDCD8">
              <w:rPr>
                <w:rFonts w:ascii="Arial" w:hAnsi="Arial" w:cs="Arial"/>
              </w:rPr>
              <w:t xml:space="preserve">and urethral </w:t>
            </w:r>
            <w:r w:rsidRPr="233FDCD8">
              <w:rPr>
                <w:rFonts w:ascii="Arial" w:hAnsi="Arial" w:cs="Arial"/>
              </w:rPr>
              <w:t>reconstruction for chordee and hypospadias</w:t>
            </w:r>
          </w:p>
        </w:tc>
      </w:tr>
      <w:tr w:rsidR="00193846" w:rsidRPr="00022A7A" w14:paraId="4CCFCA39" w14:textId="77777777" w:rsidTr="233FDCD8">
        <w:tc>
          <w:tcPr>
            <w:tcW w:w="4950" w:type="dxa"/>
            <w:tcBorders>
              <w:top w:val="single" w:sz="4" w:space="0" w:color="000000" w:themeColor="text1"/>
              <w:bottom w:val="single" w:sz="4" w:space="0" w:color="000000" w:themeColor="text1"/>
            </w:tcBorders>
            <w:shd w:val="clear" w:color="auto" w:fill="C9C9C9"/>
          </w:tcPr>
          <w:p w14:paraId="4160C7A7" w14:textId="77777777" w:rsidR="001119E2" w:rsidRPr="001119E2" w:rsidRDefault="00004FF4" w:rsidP="001119E2">
            <w:pPr>
              <w:spacing w:after="0" w:line="240" w:lineRule="auto"/>
              <w:rPr>
                <w:rFonts w:ascii="Arial" w:eastAsia="Arial" w:hAnsi="Arial" w:cs="Arial"/>
                <w:i/>
                <w:iCs/>
              </w:rPr>
            </w:pPr>
            <w:r w:rsidRPr="00022A7A">
              <w:rPr>
                <w:rFonts w:ascii="Arial" w:eastAsia="Arial" w:hAnsi="Arial" w:cs="Arial"/>
                <w:b/>
              </w:rPr>
              <w:lastRenderedPageBreak/>
              <w:t>Level 5</w:t>
            </w:r>
            <w:r w:rsidRPr="00022A7A">
              <w:rPr>
                <w:rFonts w:ascii="Arial" w:eastAsia="Arial" w:hAnsi="Arial" w:cs="Arial"/>
              </w:rPr>
              <w:t xml:space="preserve"> </w:t>
            </w:r>
            <w:r w:rsidR="001119E2" w:rsidRPr="001119E2">
              <w:rPr>
                <w:rFonts w:ascii="Arial" w:eastAsia="Arial" w:hAnsi="Arial" w:cs="Arial"/>
                <w:i/>
                <w:iCs/>
              </w:rPr>
              <w:t>Advocates locally and nationally for psychological well-being and collaborative care of chronic conditions</w:t>
            </w:r>
          </w:p>
          <w:p w14:paraId="38D81AA6" w14:textId="77777777" w:rsidR="001119E2" w:rsidRPr="001119E2" w:rsidRDefault="001119E2" w:rsidP="001119E2">
            <w:pPr>
              <w:spacing w:after="0" w:line="240" w:lineRule="auto"/>
              <w:rPr>
                <w:rFonts w:ascii="Arial" w:eastAsia="Arial" w:hAnsi="Arial" w:cs="Arial"/>
                <w:i/>
                <w:iCs/>
              </w:rPr>
            </w:pPr>
          </w:p>
          <w:p w14:paraId="558328FF" w14:textId="77777777" w:rsidR="001119E2" w:rsidRPr="001119E2" w:rsidRDefault="001119E2" w:rsidP="001119E2">
            <w:pPr>
              <w:spacing w:after="0" w:line="240" w:lineRule="auto"/>
              <w:rPr>
                <w:rFonts w:ascii="Arial" w:eastAsia="Arial" w:hAnsi="Arial" w:cs="Arial"/>
                <w:i/>
                <w:iCs/>
              </w:rPr>
            </w:pPr>
          </w:p>
          <w:p w14:paraId="23C89E8C" w14:textId="77777777" w:rsidR="001119E2" w:rsidRPr="001119E2" w:rsidRDefault="001119E2" w:rsidP="001119E2">
            <w:pPr>
              <w:spacing w:after="0" w:line="240" w:lineRule="auto"/>
              <w:rPr>
                <w:rFonts w:ascii="Arial" w:eastAsia="Arial" w:hAnsi="Arial" w:cs="Arial"/>
                <w:i/>
                <w:iCs/>
              </w:rPr>
            </w:pPr>
          </w:p>
          <w:p w14:paraId="4A3B4D40" w14:textId="62772784" w:rsidR="00004FF4" w:rsidRPr="00022A7A" w:rsidRDefault="001119E2" w:rsidP="001119E2">
            <w:pPr>
              <w:spacing w:after="0" w:line="240" w:lineRule="auto"/>
              <w:rPr>
                <w:rFonts w:ascii="Arial" w:eastAsia="Arial" w:hAnsi="Arial" w:cs="Arial"/>
              </w:rPr>
            </w:pPr>
            <w:r w:rsidRPr="001119E2">
              <w:rPr>
                <w:rFonts w:ascii="Arial" w:eastAsia="Arial" w:hAnsi="Arial" w:cs="Arial"/>
                <w:i/>
                <w:iCs/>
              </w:rPr>
              <w:t>Develops clinical curriculum related to care transition from child to adulthood for chronic genitourinary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5726B" w14:textId="128D9A00" w:rsidR="00004FF4" w:rsidRPr="00022A7A" w:rsidRDefault="4B525F22" w:rsidP="00EA40E7">
            <w:pPr>
              <w:numPr>
                <w:ilvl w:val="0"/>
                <w:numId w:val="31"/>
              </w:numPr>
              <w:pBdr>
                <w:top w:val="nil"/>
                <w:left w:val="nil"/>
                <w:bottom w:val="nil"/>
                <w:right w:val="nil"/>
                <w:between w:val="nil"/>
              </w:pBdr>
              <w:spacing w:after="0" w:line="240" w:lineRule="auto"/>
              <w:ind w:left="165" w:hanging="165"/>
              <w:rPr>
                <w:rFonts w:ascii="Arial" w:eastAsia="Arial" w:hAnsi="Arial" w:cs="Arial"/>
              </w:rPr>
            </w:pPr>
            <w:r w:rsidRPr="00022A7A">
              <w:rPr>
                <w:rFonts w:ascii="Arial" w:eastAsia="Arial" w:hAnsi="Arial" w:cs="Arial"/>
              </w:rPr>
              <w:t>Works with local chapters or national organizations (</w:t>
            </w:r>
            <w:r w:rsidR="00E44939" w:rsidRPr="00E44939">
              <w:rPr>
                <w:rFonts w:ascii="Arial" w:eastAsia="Arial" w:hAnsi="Arial" w:cs="Arial"/>
              </w:rPr>
              <w:t>Society of Urodynamics, Female Pelvic Medicine &amp; Urogenital Reconstruction</w:t>
            </w:r>
            <w:r w:rsidRPr="00022A7A">
              <w:rPr>
                <w:rFonts w:ascii="Arial" w:eastAsia="Arial" w:hAnsi="Arial" w:cs="Arial"/>
              </w:rPr>
              <w:t>, SUGR, AUA, A</w:t>
            </w:r>
            <w:r w:rsidR="00E44939">
              <w:rPr>
                <w:rFonts w:ascii="Arial" w:eastAsia="Arial" w:hAnsi="Arial" w:cs="Arial"/>
              </w:rPr>
              <w:t xml:space="preserve">merican </w:t>
            </w:r>
            <w:r w:rsidRPr="00022A7A">
              <w:rPr>
                <w:rFonts w:ascii="Arial" w:eastAsia="Arial" w:hAnsi="Arial" w:cs="Arial"/>
              </w:rPr>
              <w:t>A</w:t>
            </w:r>
            <w:r w:rsidR="00E44939">
              <w:rPr>
                <w:rFonts w:ascii="Arial" w:eastAsia="Arial" w:hAnsi="Arial" w:cs="Arial"/>
              </w:rPr>
              <w:t xml:space="preserve">cademy of </w:t>
            </w:r>
            <w:r w:rsidRPr="00022A7A">
              <w:rPr>
                <w:rFonts w:ascii="Arial" w:eastAsia="Arial" w:hAnsi="Arial" w:cs="Arial"/>
              </w:rPr>
              <w:t>P</w:t>
            </w:r>
            <w:r w:rsidR="00E44939">
              <w:rPr>
                <w:rFonts w:ascii="Arial" w:eastAsia="Arial" w:hAnsi="Arial" w:cs="Arial"/>
              </w:rPr>
              <w:t>ediatrics</w:t>
            </w:r>
            <w:r w:rsidRPr="00022A7A">
              <w:rPr>
                <w:rFonts w:ascii="Arial" w:eastAsia="Arial" w:hAnsi="Arial" w:cs="Arial"/>
              </w:rPr>
              <w:t xml:space="preserve">, </w:t>
            </w:r>
            <w:r w:rsidR="00E44939" w:rsidRPr="00E44939">
              <w:rPr>
                <w:rFonts w:ascii="Arial" w:eastAsia="Arial" w:hAnsi="Arial" w:cs="Arial"/>
              </w:rPr>
              <w:t>American Academy of Family Physicians</w:t>
            </w:r>
            <w:r w:rsidRPr="00022A7A">
              <w:rPr>
                <w:rFonts w:ascii="Arial" w:eastAsia="Arial" w:hAnsi="Arial" w:cs="Arial"/>
              </w:rPr>
              <w:t xml:space="preserve">) to develop or contribute to existing advocacy positions impacting on </w:t>
            </w:r>
            <w:r w:rsidR="648F1DA5" w:rsidRPr="00022A7A">
              <w:rPr>
                <w:rFonts w:ascii="Arial" w:eastAsia="Arial" w:hAnsi="Arial" w:cs="Arial"/>
              </w:rPr>
              <w:t>patients with complex medical conditions</w:t>
            </w:r>
          </w:p>
          <w:p w14:paraId="63F3BFE7" w14:textId="1A7EE575" w:rsidR="00004FF4" w:rsidRPr="00022A7A" w:rsidRDefault="1F3D668D" w:rsidP="03B6C396">
            <w:pPr>
              <w:numPr>
                <w:ilvl w:val="0"/>
                <w:numId w:val="31"/>
              </w:numPr>
              <w:pBdr>
                <w:top w:val="nil"/>
                <w:left w:val="nil"/>
                <w:bottom w:val="nil"/>
                <w:right w:val="nil"/>
                <w:between w:val="nil"/>
              </w:pBdr>
              <w:spacing w:after="0" w:line="240" w:lineRule="auto"/>
              <w:ind w:left="165" w:hanging="165"/>
              <w:rPr>
                <w:rFonts w:ascii="Arial" w:hAnsi="Arial" w:cs="Arial"/>
              </w:rPr>
            </w:pPr>
            <w:r w:rsidRPr="00022A7A">
              <w:rPr>
                <w:rFonts w:ascii="Arial" w:eastAsia="Arial" w:hAnsi="Arial" w:cs="Arial"/>
              </w:rPr>
              <w:t>Participate</w:t>
            </w:r>
            <w:r w:rsidR="3875C11F" w:rsidRPr="00022A7A">
              <w:rPr>
                <w:rFonts w:ascii="Arial" w:eastAsia="Arial" w:hAnsi="Arial" w:cs="Arial"/>
              </w:rPr>
              <w:t>s</w:t>
            </w:r>
            <w:r w:rsidRPr="00022A7A">
              <w:rPr>
                <w:rFonts w:ascii="Arial" w:eastAsia="Arial" w:hAnsi="Arial" w:cs="Arial"/>
              </w:rPr>
              <w:t xml:space="preserve"> in advocacy conferences</w:t>
            </w:r>
          </w:p>
          <w:p w14:paraId="0CE59B7D" w14:textId="782F84A0" w:rsidR="00004FF4" w:rsidRPr="00022A7A" w:rsidRDefault="00004FF4" w:rsidP="03B6C396">
            <w:pPr>
              <w:pBdr>
                <w:top w:val="nil"/>
                <w:left w:val="nil"/>
                <w:bottom w:val="nil"/>
                <w:right w:val="nil"/>
                <w:between w:val="nil"/>
              </w:pBdr>
              <w:spacing w:after="0" w:line="240" w:lineRule="auto"/>
              <w:rPr>
                <w:rFonts w:ascii="Arial" w:eastAsia="Arial" w:hAnsi="Arial" w:cs="Arial"/>
              </w:rPr>
            </w:pPr>
          </w:p>
          <w:p w14:paraId="600F7A32" w14:textId="43B10BF1" w:rsidR="00004FF4" w:rsidRPr="00022A7A" w:rsidRDefault="7D77B0B0" w:rsidP="03B6C396">
            <w:pPr>
              <w:numPr>
                <w:ilvl w:val="0"/>
                <w:numId w:val="31"/>
              </w:numPr>
              <w:pBdr>
                <w:top w:val="nil"/>
                <w:left w:val="nil"/>
                <w:bottom w:val="nil"/>
                <w:right w:val="nil"/>
                <w:between w:val="nil"/>
              </w:pBdr>
              <w:spacing w:after="0" w:line="240" w:lineRule="auto"/>
              <w:ind w:left="165" w:hanging="165"/>
              <w:rPr>
                <w:rFonts w:ascii="Arial" w:hAnsi="Arial" w:cs="Arial"/>
              </w:rPr>
            </w:pPr>
            <w:r w:rsidRPr="00022A7A">
              <w:rPr>
                <w:rFonts w:ascii="Arial" w:eastAsia="Arial" w:hAnsi="Arial" w:cs="Arial"/>
              </w:rPr>
              <w:t xml:space="preserve">Collaborates with other specialists to develop a curriculum or protocols for transitional care for children </w:t>
            </w:r>
            <w:r w:rsidR="3779664C" w:rsidRPr="00022A7A">
              <w:rPr>
                <w:rFonts w:ascii="Arial" w:eastAsia="Arial" w:hAnsi="Arial" w:cs="Arial"/>
              </w:rPr>
              <w:t>with myelodysplasia to adult care</w:t>
            </w:r>
          </w:p>
        </w:tc>
      </w:tr>
      <w:tr w:rsidR="00193846" w:rsidRPr="00022A7A" w14:paraId="480E0CCF" w14:textId="77777777" w:rsidTr="233FDCD8">
        <w:tc>
          <w:tcPr>
            <w:tcW w:w="4950" w:type="dxa"/>
            <w:shd w:val="clear" w:color="auto" w:fill="FFD965"/>
          </w:tcPr>
          <w:p w14:paraId="5A8DC26C" w14:textId="77777777" w:rsidR="00004FF4" w:rsidRPr="00022A7A" w:rsidRDefault="00004FF4"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3776D64F" w14:textId="4F212412" w:rsidR="007C2877" w:rsidRPr="00022A7A" w:rsidRDefault="2C850ED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Clinical case discussion assessment</w:t>
            </w:r>
          </w:p>
          <w:p w14:paraId="1671A057" w14:textId="77777777" w:rsidR="007C2877" w:rsidRPr="00022A7A" w:rsidRDefault="2C850ED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51FE5B5B" w14:textId="77777777" w:rsidR="007C2877" w:rsidRPr="00022A7A" w:rsidRDefault="2C850ED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End-of-rotation evaluation</w:t>
            </w:r>
          </w:p>
          <w:p w14:paraId="4D8E7A13" w14:textId="77777777" w:rsidR="007C2877" w:rsidRPr="00022A7A" w:rsidRDefault="2C850ED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0B68A1A6" w14:textId="34662461" w:rsidR="00004FF4" w:rsidRPr="00022A7A" w:rsidRDefault="2C850ED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tc>
      </w:tr>
      <w:tr w:rsidR="00193846" w:rsidRPr="00022A7A" w14:paraId="419B34C3" w14:textId="77777777" w:rsidTr="233FDCD8">
        <w:tc>
          <w:tcPr>
            <w:tcW w:w="4950" w:type="dxa"/>
            <w:shd w:val="clear" w:color="auto" w:fill="8DB3E2" w:themeFill="text2" w:themeFillTint="66"/>
          </w:tcPr>
          <w:p w14:paraId="5E0E412E" w14:textId="77777777" w:rsidR="00004FF4" w:rsidRPr="00022A7A" w:rsidRDefault="00004FF4"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63E775B3" w14:textId="77777777" w:rsidR="00004FF4" w:rsidRPr="00022A7A" w:rsidRDefault="00004FF4"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3F7163AA" w14:textId="77777777" w:rsidTr="233FDCD8">
        <w:trPr>
          <w:trHeight w:val="80"/>
        </w:trPr>
        <w:tc>
          <w:tcPr>
            <w:tcW w:w="4950" w:type="dxa"/>
            <w:shd w:val="clear" w:color="auto" w:fill="A8D08D"/>
          </w:tcPr>
          <w:p w14:paraId="7A43E36B" w14:textId="77777777" w:rsidR="00004FF4" w:rsidRPr="00022A7A" w:rsidRDefault="00004FF4" w:rsidP="00EA40E7">
            <w:pPr>
              <w:spacing w:after="0" w:line="240" w:lineRule="auto"/>
              <w:rPr>
                <w:rFonts w:ascii="Arial" w:eastAsia="Arial" w:hAnsi="Arial" w:cs="Arial"/>
                <w:highlight w:val="yellow"/>
              </w:rPr>
            </w:pPr>
            <w:r w:rsidRPr="00022A7A">
              <w:rPr>
                <w:rFonts w:ascii="Arial" w:eastAsia="Arial" w:hAnsi="Arial" w:cs="Arial"/>
              </w:rPr>
              <w:t>Notes or Resources</w:t>
            </w:r>
          </w:p>
        </w:tc>
        <w:tc>
          <w:tcPr>
            <w:tcW w:w="9175" w:type="dxa"/>
            <w:shd w:val="clear" w:color="auto" w:fill="A8D08D"/>
          </w:tcPr>
          <w:p w14:paraId="70E3DAA5" w14:textId="77777777" w:rsidR="0021330E" w:rsidRPr="00A109E4" w:rsidRDefault="0021330E" w:rsidP="0021330E">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AUA. Guidelines. </w:t>
            </w:r>
            <w:hyperlink r:id="rId28" w:history="1">
              <w:r w:rsidRPr="00A109E4">
                <w:rPr>
                  <w:rStyle w:val="Hyperlink"/>
                  <w:rFonts w:ascii="Arial" w:eastAsia="Arial" w:hAnsi="Arial" w:cs="Arial"/>
                </w:rPr>
                <w:t>https://www.auanet.org/guidelines</w:t>
              </w:r>
            </w:hyperlink>
            <w:r w:rsidRPr="00A109E4">
              <w:rPr>
                <w:rFonts w:ascii="Arial" w:eastAsia="Arial" w:hAnsi="Arial" w:cs="Arial"/>
              </w:rPr>
              <w:t>. 2021.</w:t>
            </w:r>
          </w:p>
          <w:p w14:paraId="7047E852" w14:textId="77777777" w:rsidR="0021330E" w:rsidRPr="00A109E4" w:rsidRDefault="0021330E" w:rsidP="0021330E">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AUA University. AUA Urology Core Curriculum. </w:t>
            </w:r>
            <w:hyperlink r:id="rId29" w:history="1">
              <w:r w:rsidRPr="00A109E4">
                <w:rPr>
                  <w:rStyle w:val="Hyperlink"/>
                  <w:rFonts w:ascii="Arial" w:eastAsia="Arial" w:hAnsi="Arial" w:cs="Arial"/>
                </w:rPr>
                <w:t>https://auau.auanet.org/core</w:t>
              </w:r>
            </w:hyperlink>
            <w:r w:rsidRPr="00A109E4">
              <w:rPr>
                <w:rFonts w:ascii="Arial" w:eastAsia="Arial" w:hAnsi="Arial" w:cs="Arial"/>
              </w:rPr>
              <w:t>. 2021.</w:t>
            </w:r>
          </w:p>
          <w:p w14:paraId="1978841F" w14:textId="77777777" w:rsidR="00004FF4" w:rsidRPr="00022A7A" w:rsidRDefault="00004FF4" w:rsidP="00EA40E7">
            <w:pPr>
              <w:numPr>
                <w:ilvl w:val="0"/>
                <w:numId w:val="31"/>
              </w:numPr>
              <w:pBdr>
                <w:top w:val="nil"/>
                <w:left w:val="nil"/>
                <w:bottom w:val="nil"/>
                <w:right w:val="nil"/>
                <w:between w:val="nil"/>
              </w:pBdr>
              <w:spacing w:after="0" w:line="240" w:lineRule="auto"/>
              <w:ind w:left="166" w:hanging="180"/>
              <w:rPr>
                <w:rFonts w:ascii="Arial" w:eastAsia="Arial" w:hAnsi="Arial" w:cs="Arial"/>
              </w:rPr>
            </w:pPr>
          </w:p>
        </w:tc>
      </w:tr>
    </w:tbl>
    <w:p w14:paraId="10A18D20" w14:textId="77777777" w:rsidR="00004FF4" w:rsidRPr="00193846" w:rsidRDefault="00004FF4" w:rsidP="00EA40E7">
      <w:pPr>
        <w:spacing w:after="0" w:line="240" w:lineRule="auto"/>
        <w:rPr>
          <w:sz w:val="2"/>
          <w:szCs w:val="2"/>
        </w:rPr>
      </w:pPr>
      <w:r w:rsidRPr="00193846">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5FB8EE4F" w14:textId="77777777" w:rsidTr="03B6C396">
        <w:trPr>
          <w:trHeight w:val="760"/>
        </w:trPr>
        <w:tc>
          <w:tcPr>
            <w:tcW w:w="14125" w:type="dxa"/>
            <w:gridSpan w:val="2"/>
            <w:shd w:val="clear" w:color="auto" w:fill="9CC3E5"/>
          </w:tcPr>
          <w:p w14:paraId="578896F7" w14:textId="7CB306CC" w:rsidR="000834A3" w:rsidRPr="00022A7A" w:rsidRDefault="00584F91" w:rsidP="1C6B9074">
            <w:pPr>
              <w:keepNext/>
              <w:pBdr>
                <w:top w:val="nil"/>
                <w:left w:val="nil"/>
                <w:bottom w:val="nil"/>
                <w:right w:val="nil"/>
                <w:between w:val="nil"/>
              </w:pBdr>
              <w:spacing w:after="0" w:line="240" w:lineRule="auto"/>
              <w:jc w:val="center"/>
              <w:rPr>
                <w:rFonts w:ascii="Arial" w:eastAsia="Arial" w:hAnsi="Arial" w:cs="Arial"/>
                <w:b/>
                <w:bCs/>
              </w:rPr>
            </w:pPr>
            <w:r w:rsidRPr="00022A7A">
              <w:rPr>
                <w:rFonts w:ascii="Arial" w:eastAsia="Arial" w:hAnsi="Arial" w:cs="Arial"/>
                <w:b/>
                <w:bCs/>
              </w:rPr>
              <w:lastRenderedPageBreak/>
              <w:t>Systems-</w:t>
            </w:r>
            <w:r w:rsidR="00F526EE" w:rsidRPr="00022A7A">
              <w:rPr>
                <w:rFonts w:ascii="Arial" w:eastAsia="Arial" w:hAnsi="Arial" w:cs="Arial"/>
                <w:b/>
                <w:bCs/>
              </w:rPr>
              <w:t>B</w:t>
            </w:r>
            <w:r w:rsidRPr="00022A7A">
              <w:rPr>
                <w:rFonts w:ascii="Arial" w:eastAsia="Arial" w:hAnsi="Arial" w:cs="Arial"/>
                <w:b/>
                <w:bCs/>
              </w:rPr>
              <w:t>ased Practice 1: Patient Safety and Quality Improvement</w:t>
            </w:r>
            <w:r w:rsidR="003B2BC4" w:rsidRPr="00022A7A">
              <w:rPr>
                <w:rFonts w:ascii="Arial" w:eastAsia="Arial" w:hAnsi="Arial" w:cs="Arial"/>
                <w:b/>
                <w:bCs/>
              </w:rPr>
              <w:t xml:space="preserve"> (QI)</w:t>
            </w:r>
          </w:p>
          <w:p w14:paraId="2E1466CF" w14:textId="77777777"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193846" w:rsidRPr="00022A7A" w14:paraId="3D49003E" w14:textId="77777777" w:rsidTr="03B6C396">
        <w:tc>
          <w:tcPr>
            <w:tcW w:w="4950" w:type="dxa"/>
            <w:shd w:val="clear" w:color="auto" w:fill="FAC090"/>
          </w:tcPr>
          <w:p w14:paraId="549B481B"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642A13DD"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570D516E" w14:textId="77777777" w:rsidTr="001119E2">
        <w:tc>
          <w:tcPr>
            <w:tcW w:w="4950" w:type="dxa"/>
            <w:tcBorders>
              <w:top w:val="single" w:sz="4" w:space="0" w:color="000000"/>
              <w:bottom w:val="single" w:sz="4" w:space="0" w:color="000000"/>
            </w:tcBorders>
            <w:shd w:val="clear" w:color="auto" w:fill="C9C9C9"/>
          </w:tcPr>
          <w:p w14:paraId="0FAD4712"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1119E2" w:rsidRPr="001119E2">
              <w:rPr>
                <w:rFonts w:ascii="Arial" w:eastAsia="Arial" w:hAnsi="Arial" w:cs="Arial"/>
                <w:i/>
              </w:rPr>
              <w:t>Participates in basic patient safety initiatives (e.g., time-outs, handwashing protocols)</w:t>
            </w:r>
          </w:p>
          <w:p w14:paraId="058C44A6" w14:textId="77777777" w:rsidR="001119E2" w:rsidRPr="001119E2" w:rsidRDefault="001119E2" w:rsidP="001119E2">
            <w:pPr>
              <w:spacing w:after="0" w:line="240" w:lineRule="auto"/>
              <w:rPr>
                <w:rFonts w:ascii="Arial" w:eastAsia="Arial" w:hAnsi="Arial" w:cs="Arial"/>
                <w:i/>
              </w:rPr>
            </w:pPr>
          </w:p>
          <w:p w14:paraId="100D10DA" w14:textId="33235C5F"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E96B7" w14:textId="64B257C5"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List</w:t>
            </w:r>
            <w:r w:rsidR="00711530" w:rsidRPr="00022A7A">
              <w:rPr>
                <w:rFonts w:ascii="Arial" w:eastAsia="Arial" w:hAnsi="Arial" w:cs="Arial"/>
              </w:rPr>
              <w:t>s</w:t>
            </w:r>
            <w:r w:rsidRPr="00022A7A">
              <w:rPr>
                <w:rFonts w:ascii="Arial" w:eastAsia="Arial" w:hAnsi="Arial" w:cs="Arial"/>
              </w:rPr>
              <w:t xml:space="preserve"> patient misidentification or medication errors as common patient safety events</w:t>
            </w:r>
          </w:p>
          <w:p w14:paraId="595DCF07" w14:textId="059D1E1D"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Describes how to report errors in your </w:t>
            </w:r>
            <w:r w:rsidR="634B3069" w:rsidRPr="00022A7A">
              <w:rPr>
                <w:rFonts w:ascii="Arial" w:eastAsia="Arial" w:hAnsi="Arial" w:cs="Arial"/>
              </w:rPr>
              <w:t xml:space="preserve">local </w:t>
            </w:r>
            <w:r w:rsidRPr="00022A7A">
              <w:rPr>
                <w:rFonts w:ascii="Arial" w:eastAsia="Arial" w:hAnsi="Arial" w:cs="Arial"/>
              </w:rPr>
              <w:t>environment</w:t>
            </w:r>
          </w:p>
          <w:p w14:paraId="103EA6AE"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1F58B7DE"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77A6DA30" w14:textId="66DF4B4D"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Describes importance of surgical checklist, including time-out</w:t>
            </w:r>
          </w:p>
        </w:tc>
      </w:tr>
      <w:tr w:rsidR="00193846" w:rsidRPr="00022A7A" w14:paraId="56E6F12D" w14:textId="77777777" w:rsidTr="001119E2">
        <w:tc>
          <w:tcPr>
            <w:tcW w:w="4950" w:type="dxa"/>
            <w:tcBorders>
              <w:top w:val="single" w:sz="4" w:space="0" w:color="000000"/>
              <w:bottom w:val="single" w:sz="4" w:space="0" w:color="000000"/>
            </w:tcBorders>
            <w:shd w:val="clear" w:color="auto" w:fill="C9C9C9"/>
          </w:tcPr>
          <w:p w14:paraId="2AA05CB0"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1119E2" w:rsidRPr="001119E2">
              <w:rPr>
                <w:rFonts w:ascii="Arial" w:eastAsia="Arial" w:hAnsi="Arial" w:cs="Arial"/>
                <w:i/>
              </w:rPr>
              <w:t>Identifies and reports patient safety events</w:t>
            </w:r>
          </w:p>
          <w:p w14:paraId="65108B8D" w14:textId="77777777" w:rsidR="001119E2" w:rsidRPr="001119E2" w:rsidRDefault="001119E2" w:rsidP="001119E2">
            <w:pPr>
              <w:spacing w:after="0" w:line="240" w:lineRule="auto"/>
              <w:rPr>
                <w:rFonts w:ascii="Arial" w:eastAsia="Arial" w:hAnsi="Arial" w:cs="Arial"/>
                <w:i/>
              </w:rPr>
            </w:pPr>
          </w:p>
          <w:p w14:paraId="46C68DBB" w14:textId="77777777" w:rsidR="001119E2" w:rsidRPr="001119E2" w:rsidRDefault="001119E2" w:rsidP="001119E2">
            <w:pPr>
              <w:spacing w:after="0" w:line="240" w:lineRule="auto"/>
              <w:rPr>
                <w:rFonts w:ascii="Arial" w:eastAsia="Arial" w:hAnsi="Arial" w:cs="Arial"/>
                <w:i/>
              </w:rPr>
            </w:pPr>
          </w:p>
          <w:p w14:paraId="712D34FF" w14:textId="0D372632"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Describes and participates in local quality improvement initiatives (e.g., multimodal analgesics, antibiotic stewardship, hospital acquired infection)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8BF012" w14:textId="00601E7D"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w:t>
            </w:r>
            <w:r w:rsidR="00D91BD1" w:rsidRPr="00022A7A">
              <w:rPr>
                <w:rFonts w:ascii="Arial" w:eastAsia="Arial" w:hAnsi="Arial" w:cs="Arial"/>
              </w:rPr>
              <w:t xml:space="preserve"> </w:t>
            </w:r>
            <w:r w:rsidR="00711530" w:rsidRPr="00022A7A">
              <w:rPr>
                <w:rFonts w:ascii="Arial" w:eastAsia="Arial" w:hAnsi="Arial" w:cs="Arial"/>
              </w:rPr>
              <w:t>that</w:t>
            </w:r>
            <w:r w:rsidRPr="00022A7A">
              <w:rPr>
                <w:rFonts w:ascii="Arial" w:eastAsia="Arial" w:hAnsi="Arial" w:cs="Arial"/>
              </w:rPr>
              <w:t xml:space="preserve"> lack of hand sanitizer dispenser at each clinical exam room may lead to increased infection rates</w:t>
            </w:r>
          </w:p>
          <w:p w14:paraId="3A5A6EE4" w14:textId="6D22D70E"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Reports </w:t>
            </w:r>
            <w:r w:rsidR="7994D35E" w:rsidRPr="00022A7A">
              <w:rPr>
                <w:rFonts w:ascii="Arial" w:eastAsia="Arial" w:hAnsi="Arial" w:cs="Arial"/>
              </w:rPr>
              <w:t xml:space="preserve">on </w:t>
            </w:r>
            <w:r w:rsidRPr="00022A7A">
              <w:rPr>
                <w:rFonts w:ascii="Arial" w:eastAsia="Arial" w:hAnsi="Arial" w:cs="Arial"/>
              </w:rPr>
              <w:t>breakdowns of sterile processing that could harm patients</w:t>
            </w:r>
          </w:p>
          <w:p w14:paraId="7A544954"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600264EE" w14:textId="390D1692"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Summarizes protocols resulting in decreased spread of </w:t>
            </w:r>
            <w:r w:rsidR="00E44939">
              <w:rPr>
                <w:rFonts w:ascii="Arial" w:eastAsia="Arial" w:hAnsi="Arial" w:cs="Arial"/>
              </w:rPr>
              <w:t>c</w:t>
            </w:r>
            <w:r w:rsidR="5B2079D0" w:rsidRPr="00022A7A">
              <w:rPr>
                <w:rFonts w:ascii="Arial" w:eastAsia="Arial" w:hAnsi="Arial" w:cs="Arial"/>
              </w:rPr>
              <w:t>atheter-</w:t>
            </w:r>
            <w:r w:rsidR="00E44939">
              <w:rPr>
                <w:rFonts w:ascii="Arial" w:eastAsia="Arial" w:hAnsi="Arial" w:cs="Arial"/>
              </w:rPr>
              <w:t>a</w:t>
            </w:r>
            <w:r w:rsidR="5B2079D0" w:rsidRPr="00022A7A">
              <w:rPr>
                <w:rFonts w:ascii="Arial" w:eastAsia="Arial" w:hAnsi="Arial" w:cs="Arial"/>
              </w:rPr>
              <w:t xml:space="preserve">ssociated </w:t>
            </w:r>
            <w:r w:rsidR="00E44939">
              <w:rPr>
                <w:rFonts w:ascii="Arial" w:eastAsia="Arial" w:hAnsi="Arial" w:cs="Arial"/>
              </w:rPr>
              <w:t>u</w:t>
            </w:r>
            <w:r w:rsidR="5B2079D0" w:rsidRPr="00022A7A">
              <w:rPr>
                <w:rFonts w:ascii="Arial" w:eastAsia="Arial" w:hAnsi="Arial" w:cs="Arial"/>
              </w:rPr>
              <w:t xml:space="preserve">rinary </w:t>
            </w:r>
            <w:r w:rsidR="00E44939">
              <w:rPr>
                <w:rFonts w:ascii="Arial" w:eastAsia="Arial" w:hAnsi="Arial" w:cs="Arial"/>
              </w:rPr>
              <w:t>t</w:t>
            </w:r>
            <w:r w:rsidR="5B2079D0" w:rsidRPr="00022A7A">
              <w:rPr>
                <w:rFonts w:ascii="Arial" w:eastAsia="Arial" w:hAnsi="Arial" w:cs="Arial"/>
              </w:rPr>
              <w:t xml:space="preserve">ract </w:t>
            </w:r>
            <w:r w:rsidR="00E44939">
              <w:rPr>
                <w:rFonts w:ascii="Arial" w:eastAsia="Arial" w:hAnsi="Arial" w:cs="Arial"/>
              </w:rPr>
              <w:t>i</w:t>
            </w:r>
            <w:r w:rsidR="5B2079D0" w:rsidRPr="00022A7A">
              <w:rPr>
                <w:rFonts w:ascii="Arial" w:eastAsia="Arial" w:hAnsi="Arial" w:cs="Arial"/>
              </w:rPr>
              <w:t>nfection</w:t>
            </w:r>
          </w:p>
        </w:tc>
      </w:tr>
      <w:tr w:rsidR="00193846" w:rsidRPr="00022A7A" w14:paraId="30A57687" w14:textId="77777777" w:rsidTr="001119E2">
        <w:tc>
          <w:tcPr>
            <w:tcW w:w="4950" w:type="dxa"/>
            <w:tcBorders>
              <w:top w:val="single" w:sz="4" w:space="0" w:color="000000"/>
              <w:bottom w:val="single" w:sz="4" w:space="0" w:color="000000"/>
            </w:tcBorders>
            <w:shd w:val="clear" w:color="auto" w:fill="C9C9C9"/>
          </w:tcPr>
          <w:p w14:paraId="1A642961"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1119E2" w:rsidRPr="001119E2">
              <w:rPr>
                <w:rFonts w:ascii="Arial" w:eastAsia="Arial" w:hAnsi="Arial" w:cs="Arial"/>
                <w:i/>
              </w:rPr>
              <w:t>Participates in analysis of patient safety events (simulated or actual) and offers strategies to prevent future events</w:t>
            </w:r>
          </w:p>
          <w:p w14:paraId="0F944010" w14:textId="77777777" w:rsidR="001119E2" w:rsidRPr="001119E2" w:rsidRDefault="001119E2" w:rsidP="001119E2">
            <w:pPr>
              <w:spacing w:after="0" w:line="240" w:lineRule="auto"/>
              <w:rPr>
                <w:rFonts w:ascii="Arial" w:eastAsia="Arial" w:hAnsi="Arial" w:cs="Arial"/>
                <w:i/>
              </w:rPr>
            </w:pPr>
          </w:p>
          <w:p w14:paraId="0C1AA080" w14:textId="456A66C6"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Identifies potential areas for team or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57620C" w14:textId="77777777" w:rsidR="006B3233" w:rsidRPr="00022A7A" w:rsidRDefault="634B306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Presents patient safety event at</w:t>
            </w:r>
            <w:r w:rsidR="00584F91" w:rsidRPr="00022A7A">
              <w:rPr>
                <w:rFonts w:ascii="Arial" w:eastAsia="Arial" w:hAnsi="Arial" w:cs="Arial"/>
              </w:rPr>
              <w:t xml:space="preserve"> morbidity and mortality </w:t>
            </w:r>
            <w:r w:rsidRPr="00022A7A">
              <w:rPr>
                <w:rFonts w:ascii="Arial" w:eastAsia="Arial" w:hAnsi="Arial" w:cs="Arial"/>
              </w:rPr>
              <w:t>conference</w:t>
            </w:r>
          </w:p>
          <w:p w14:paraId="53AC1CF6"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6A37F56D" w14:textId="3B668824" w:rsidR="006B3233" w:rsidRPr="00022A7A" w:rsidRDefault="006B3233" w:rsidP="00EA40E7">
            <w:pPr>
              <w:pBdr>
                <w:top w:val="nil"/>
                <w:left w:val="nil"/>
                <w:bottom w:val="nil"/>
                <w:right w:val="nil"/>
                <w:between w:val="nil"/>
              </w:pBdr>
              <w:spacing w:after="0" w:line="240" w:lineRule="auto"/>
              <w:rPr>
                <w:rFonts w:ascii="Arial" w:hAnsi="Arial" w:cs="Arial"/>
              </w:rPr>
            </w:pPr>
          </w:p>
          <w:p w14:paraId="6781AD49" w14:textId="77777777" w:rsidR="0087764E" w:rsidRPr="00022A7A" w:rsidRDefault="0087764E" w:rsidP="00EA40E7">
            <w:pPr>
              <w:pBdr>
                <w:top w:val="nil"/>
                <w:left w:val="nil"/>
                <w:bottom w:val="nil"/>
                <w:right w:val="nil"/>
                <w:between w:val="nil"/>
              </w:pBdr>
              <w:spacing w:after="0" w:line="240" w:lineRule="auto"/>
              <w:rPr>
                <w:rFonts w:ascii="Arial" w:hAnsi="Arial" w:cs="Arial"/>
              </w:rPr>
            </w:pPr>
          </w:p>
          <w:p w14:paraId="1217A86F" w14:textId="47BE4A5F"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Participates in project identifying root cause of retained ureteral stent</w:t>
            </w:r>
          </w:p>
        </w:tc>
      </w:tr>
      <w:tr w:rsidR="00193846" w:rsidRPr="00022A7A" w14:paraId="6437D381" w14:textId="77777777" w:rsidTr="001119E2">
        <w:tc>
          <w:tcPr>
            <w:tcW w:w="4950" w:type="dxa"/>
            <w:tcBorders>
              <w:top w:val="single" w:sz="4" w:space="0" w:color="000000"/>
              <w:bottom w:val="single" w:sz="4" w:space="0" w:color="000000"/>
            </w:tcBorders>
            <w:shd w:val="clear" w:color="auto" w:fill="C9C9C9"/>
          </w:tcPr>
          <w:p w14:paraId="7292937F"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1119E2" w:rsidRPr="001119E2">
              <w:rPr>
                <w:rFonts w:ascii="Arial" w:eastAsia="Arial" w:hAnsi="Arial" w:cs="Arial"/>
                <w:i/>
              </w:rPr>
              <w:t>Actively engages care team to prevent patient safety events</w:t>
            </w:r>
          </w:p>
          <w:p w14:paraId="7C316765" w14:textId="77777777" w:rsidR="001119E2" w:rsidRPr="001119E2" w:rsidRDefault="001119E2" w:rsidP="001119E2">
            <w:pPr>
              <w:spacing w:after="0" w:line="240" w:lineRule="auto"/>
              <w:rPr>
                <w:rFonts w:ascii="Arial" w:eastAsia="Arial" w:hAnsi="Arial" w:cs="Arial"/>
                <w:i/>
              </w:rPr>
            </w:pPr>
            <w:r w:rsidRPr="001119E2">
              <w:rPr>
                <w:rFonts w:ascii="Arial" w:eastAsia="Arial" w:hAnsi="Arial" w:cs="Arial"/>
                <w:i/>
              </w:rPr>
              <w:t xml:space="preserve"> </w:t>
            </w:r>
          </w:p>
          <w:p w14:paraId="27069B85" w14:textId="4B857491"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Demonstrates the skills required to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CADE49" w14:textId="0289A665" w:rsidR="006B3233" w:rsidRPr="00022A7A" w:rsidRDefault="634B3069" w:rsidP="00EA40E7">
            <w:pPr>
              <w:numPr>
                <w:ilvl w:val="0"/>
                <w:numId w:val="31"/>
              </w:numPr>
              <w:pBdr>
                <w:top w:val="nil"/>
                <w:left w:val="nil"/>
                <w:bottom w:val="nil"/>
                <w:right w:val="nil"/>
                <w:between w:val="nil"/>
              </w:pBdr>
              <w:spacing w:after="0" w:line="240" w:lineRule="auto"/>
              <w:ind w:left="165" w:hanging="165"/>
              <w:rPr>
                <w:rFonts w:ascii="Arial" w:hAnsi="Arial" w:cs="Arial"/>
              </w:rPr>
            </w:pPr>
            <w:r w:rsidRPr="00022A7A">
              <w:rPr>
                <w:rFonts w:ascii="Arial" w:eastAsia="Arial" w:hAnsi="Arial" w:cs="Arial"/>
              </w:rPr>
              <w:t>Collaborates with a multidisciplinary t</w:t>
            </w:r>
            <w:r w:rsidR="00584F91" w:rsidRPr="00022A7A">
              <w:rPr>
                <w:rFonts w:ascii="Arial" w:eastAsia="Arial" w:hAnsi="Arial" w:cs="Arial"/>
              </w:rPr>
              <w:t xml:space="preserve">eam to </w:t>
            </w:r>
            <w:r w:rsidRPr="00022A7A">
              <w:rPr>
                <w:rFonts w:ascii="Arial" w:eastAsia="Arial" w:hAnsi="Arial" w:cs="Arial"/>
              </w:rPr>
              <w:t>analyze and decrease risk of</w:t>
            </w:r>
            <w:r w:rsidR="00584F91" w:rsidRPr="00022A7A">
              <w:rPr>
                <w:rFonts w:ascii="Arial" w:eastAsia="Arial" w:hAnsi="Arial" w:cs="Arial"/>
              </w:rPr>
              <w:t xml:space="preserve"> </w:t>
            </w:r>
            <w:r w:rsidR="01546E5A" w:rsidRPr="00022A7A">
              <w:rPr>
                <w:rFonts w:ascii="Arial" w:eastAsia="Arial" w:hAnsi="Arial" w:cs="Arial"/>
              </w:rPr>
              <w:t>catheter-associated urinary tract infection</w:t>
            </w:r>
            <w:r w:rsidR="00584F91" w:rsidRPr="00022A7A">
              <w:rPr>
                <w:rFonts w:ascii="Arial" w:eastAsia="Arial" w:hAnsi="Arial" w:cs="Arial"/>
              </w:rPr>
              <w:t xml:space="preserve"> </w:t>
            </w:r>
            <w:r w:rsidRPr="00022A7A">
              <w:rPr>
                <w:rFonts w:ascii="Arial" w:eastAsia="Arial" w:hAnsi="Arial" w:cs="Arial"/>
              </w:rPr>
              <w:t xml:space="preserve">or </w:t>
            </w:r>
            <w:r w:rsidR="00584F91" w:rsidRPr="00022A7A">
              <w:rPr>
                <w:rFonts w:ascii="Arial" w:eastAsia="Arial" w:hAnsi="Arial" w:cs="Arial"/>
              </w:rPr>
              <w:t>surgical site infections</w:t>
            </w:r>
          </w:p>
          <w:p w14:paraId="46B9C7CD"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5D280AEB" w14:textId="731A6E97" w:rsidR="000834A3" w:rsidRPr="00E44939"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Designs </w:t>
            </w:r>
            <w:r w:rsidR="0ECAEFE0" w:rsidRPr="00022A7A">
              <w:rPr>
                <w:rFonts w:ascii="Arial" w:eastAsia="Arial" w:hAnsi="Arial" w:cs="Arial"/>
              </w:rPr>
              <w:t xml:space="preserve">and carries out </w:t>
            </w:r>
            <w:r w:rsidRPr="00022A7A">
              <w:rPr>
                <w:rFonts w:ascii="Arial" w:eastAsia="Arial" w:hAnsi="Arial" w:cs="Arial"/>
              </w:rPr>
              <w:t>a local QI project to increase patient compliance or provide additional educational materials for patients</w:t>
            </w:r>
          </w:p>
        </w:tc>
      </w:tr>
      <w:tr w:rsidR="00193846" w:rsidRPr="00022A7A" w14:paraId="5074EC40" w14:textId="77777777" w:rsidTr="001119E2">
        <w:tc>
          <w:tcPr>
            <w:tcW w:w="4950" w:type="dxa"/>
            <w:tcBorders>
              <w:top w:val="single" w:sz="4" w:space="0" w:color="000000"/>
              <w:bottom w:val="single" w:sz="4" w:space="0" w:color="000000"/>
            </w:tcBorders>
            <w:shd w:val="clear" w:color="auto" w:fill="C9C9C9"/>
          </w:tcPr>
          <w:p w14:paraId="31F363C8"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1119E2" w:rsidRPr="001119E2">
              <w:rPr>
                <w:rFonts w:ascii="Arial" w:eastAsia="Arial" w:hAnsi="Arial" w:cs="Arial"/>
                <w:i/>
              </w:rPr>
              <w:t>Enacts systemic changes to prevent patient safety events by affecting processes</w:t>
            </w:r>
          </w:p>
          <w:p w14:paraId="6147BC75" w14:textId="77777777" w:rsidR="001119E2" w:rsidRPr="001119E2" w:rsidRDefault="001119E2" w:rsidP="001119E2">
            <w:pPr>
              <w:spacing w:after="0" w:line="240" w:lineRule="auto"/>
              <w:rPr>
                <w:rFonts w:ascii="Arial" w:eastAsia="Arial" w:hAnsi="Arial" w:cs="Arial"/>
                <w:i/>
              </w:rPr>
            </w:pPr>
          </w:p>
          <w:p w14:paraId="1815B550" w14:textId="77777777" w:rsidR="001119E2" w:rsidRPr="001119E2" w:rsidRDefault="001119E2" w:rsidP="001119E2">
            <w:pPr>
              <w:spacing w:after="0" w:line="240" w:lineRule="auto"/>
              <w:rPr>
                <w:rFonts w:ascii="Arial" w:eastAsia="Arial" w:hAnsi="Arial" w:cs="Arial"/>
                <w:i/>
              </w:rPr>
            </w:pPr>
          </w:p>
          <w:p w14:paraId="1A42F30D" w14:textId="13D98B9E"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FFBC20" w14:textId="6E3EADD3"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Assumes a leadership role at the departmental or institutional level to improve patient safety</w:t>
            </w:r>
          </w:p>
          <w:p w14:paraId="4C268185"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Conducts a simulation for disclosing patient safety events</w:t>
            </w:r>
          </w:p>
          <w:p w14:paraId="3EF644C3"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6333ACB1" w14:textId="4627A14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Designs </w:t>
            </w:r>
            <w:r w:rsidR="077BA946" w:rsidRPr="00022A7A">
              <w:rPr>
                <w:rFonts w:ascii="Arial" w:eastAsia="Arial" w:hAnsi="Arial" w:cs="Arial"/>
              </w:rPr>
              <w:t xml:space="preserve">and carries out </w:t>
            </w:r>
            <w:r w:rsidRPr="00022A7A">
              <w:rPr>
                <w:rFonts w:ascii="Arial" w:eastAsia="Arial" w:hAnsi="Arial" w:cs="Arial"/>
              </w:rPr>
              <w:t xml:space="preserve">a regional or national QI project to appropriately </w:t>
            </w:r>
            <w:r w:rsidR="0085093D">
              <w:rPr>
                <w:rFonts w:ascii="Arial" w:eastAsia="Arial" w:hAnsi="Arial" w:cs="Arial"/>
              </w:rPr>
              <w:t>use</w:t>
            </w:r>
            <w:r w:rsidR="0085093D" w:rsidRPr="00022A7A">
              <w:rPr>
                <w:rFonts w:ascii="Arial" w:eastAsia="Arial" w:hAnsi="Arial" w:cs="Arial"/>
              </w:rPr>
              <w:t xml:space="preserve"> </w:t>
            </w:r>
            <w:r w:rsidRPr="00022A7A">
              <w:rPr>
                <w:rFonts w:ascii="Arial" w:eastAsia="Arial" w:hAnsi="Arial" w:cs="Arial"/>
              </w:rPr>
              <w:t xml:space="preserve">imaging in the management of </w:t>
            </w:r>
            <w:r w:rsidR="5E01B6CA" w:rsidRPr="00022A7A">
              <w:rPr>
                <w:rFonts w:ascii="Arial" w:eastAsia="Arial" w:hAnsi="Arial" w:cs="Arial"/>
              </w:rPr>
              <w:t>hydronephrosis</w:t>
            </w:r>
          </w:p>
        </w:tc>
      </w:tr>
      <w:tr w:rsidR="00193846" w:rsidRPr="00022A7A" w14:paraId="0C07EC78" w14:textId="77777777" w:rsidTr="03B6C396">
        <w:tc>
          <w:tcPr>
            <w:tcW w:w="4950" w:type="dxa"/>
            <w:shd w:val="clear" w:color="auto" w:fill="FFD965"/>
          </w:tcPr>
          <w:p w14:paraId="309826F2"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lastRenderedPageBreak/>
              <w:t>Assessment Models or Tools</w:t>
            </w:r>
          </w:p>
        </w:tc>
        <w:tc>
          <w:tcPr>
            <w:tcW w:w="9175" w:type="dxa"/>
            <w:shd w:val="clear" w:color="auto" w:fill="FFD965"/>
          </w:tcPr>
          <w:p w14:paraId="517B78D7"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Direct observation </w:t>
            </w:r>
          </w:p>
          <w:p w14:paraId="2DB2D3C5"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E-module multiple choice tests</w:t>
            </w:r>
          </w:p>
          <w:p w14:paraId="182808BD" w14:textId="7E606E5F"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Local patient safety event reporting</w:t>
            </w:r>
          </w:p>
          <w:p w14:paraId="57106F15" w14:textId="719FBD24"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10D2A883"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33B03762" w14:textId="77777777" w:rsidR="006B3233" w:rsidRPr="00022A7A" w:rsidRDefault="1E6FA370"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Resident p</w:t>
            </w:r>
            <w:r w:rsidR="00584F91" w:rsidRPr="00022A7A">
              <w:rPr>
                <w:rFonts w:ascii="Arial" w:eastAsia="Arial" w:hAnsi="Arial" w:cs="Arial"/>
              </w:rPr>
              <w:t>ortfolio</w:t>
            </w:r>
          </w:p>
          <w:p w14:paraId="7BD09598" w14:textId="5BABCE6C" w:rsidR="00141ABB"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Simulation</w:t>
            </w:r>
          </w:p>
        </w:tc>
      </w:tr>
      <w:tr w:rsidR="00193846" w:rsidRPr="00022A7A" w14:paraId="014C7A8E" w14:textId="77777777" w:rsidTr="03B6C396">
        <w:tc>
          <w:tcPr>
            <w:tcW w:w="4950" w:type="dxa"/>
            <w:shd w:val="clear" w:color="auto" w:fill="8DB3E2" w:themeFill="text2" w:themeFillTint="66"/>
          </w:tcPr>
          <w:p w14:paraId="27078200"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6612FBA3" w14:textId="67F5CF4E"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545351A7" w14:textId="77777777" w:rsidTr="03B6C396">
        <w:tc>
          <w:tcPr>
            <w:tcW w:w="4950" w:type="dxa"/>
            <w:shd w:val="clear" w:color="auto" w:fill="A8D08D"/>
          </w:tcPr>
          <w:p w14:paraId="6E0640FF"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31397F14" w14:textId="47EFE9DB" w:rsidR="006B3233" w:rsidRPr="00022A7A" w:rsidRDefault="4FB31E5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w:t>
            </w:r>
            <w:r w:rsidR="1E6FA370" w:rsidRPr="00022A7A">
              <w:rPr>
                <w:rFonts w:ascii="Arial" w:eastAsia="Arial" w:hAnsi="Arial" w:cs="Arial"/>
              </w:rPr>
              <w:t>Quality Improvement Summit</w:t>
            </w:r>
            <w:r w:rsidRPr="00022A7A">
              <w:rPr>
                <w:rFonts w:ascii="Arial" w:eastAsia="Arial" w:hAnsi="Arial" w:cs="Arial"/>
              </w:rPr>
              <w:t xml:space="preserve">. </w:t>
            </w:r>
            <w:hyperlink r:id="rId30" w:history="1">
              <w:r w:rsidR="003C2FB0" w:rsidRPr="00022A7A">
                <w:rPr>
                  <w:rStyle w:val="Hyperlink"/>
                  <w:rFonts w:ascii="Arial" w:eastAsia="Arial" w:hAnsi="Arial" w:cs="Arial"/>
                </w:rPr>
                <w:t>https://www.auanet.org/education/educational-calendar/quality-improvement-summit</w:t>
              </w:r>
            </w:hyperlink>
            <w:r w:rsidRPr="00022A7A">
              <w:rPr>
                <w:rFonts w:ascii="Arial" w:eastAsia="Arial" w:hAnsi="Arial" w:cs="Arial"/>
              </w:rPr>
              <w:t>.</w:t>
            </w:r>
            <w:r w:rsidR="003C2FB0" w:rsidRPr="00022A7A">
              <w:rPr>
                <w:rFonts w:ascii="Arial" w:eastAsia="Arial" w:hAnsi="Arial" w:cs="Arial"/>
              </w:rPr>
              <w:t xml:space="preserve"> </w:t>
            </w:r>
            <w:r w:rsidR="00931B57" w:rsidRPr="00022A7A">
              <w:rPr>
                <w:rFonts w:ascii="Arial" w:eastAsia="Arial" w:hAnsi="Arial" w:cs="Arial"/>
              </w:rPr>
              <w:t>2021</w:t>
            </w:r>
            <w:r w:rsidRPr="00022A7A">
              <w:rPr>
                <w:rFonts w:ascii="Arial" w:eastAsia="Arial" w:hAnsi="Arial" w:cs="Arial"/>
              </w:rPr>
              <w:t>.</w:t>
            </w:r>
          </w:p>
          <w:p w14:paraId="6F6BC158" w14:textId="77777777" w:rsidR="00CD74AC" w:rsidRPr="00022A7A" w:rsidRDefault="4FB31E5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AUA Urology Core Curriculum. </w:t>
            </w:r>
            <w:hyperlink r:id="rId31" w:history="1">
              <w:r w:rsidR="003C2FB0" w:rsidRPr="00022A7A">
                <w:rPr>
                  <w:rStyle w:val="Hyperlink"/>
                  <w:rFonts w:ascii="Arial" w:eastAsia="Arial" w:hAnsi="Arial" w:cs="Arial"/>
                </w:rPr>
                <w:t>https://auau.auanet.org/core</w:t>
              </w:r>
            </w:hyperlink>
            <w:r w:rsidRPr="00022A7A">
              <w:rPr>
                <w:rFonts w:ascii="Arial" w:eastAsia="Arial" w:hAnsi="Arial" w:cs="Arial"/>
              </w:rPr>
              <w:t>.</w:t>
            </w:r>
            <w:r w:rsidR="003C2FB0" w:rsidRPr="00022A7A">
              <w:rPr>
                <w:rFonts w:ascii="Arial" w:eastAsia="Arial" w:hAnsi="Arial" w:cs="Arial"/>
              </w:rPr>
              <w:t xml:space="preserve"> </w:t>
            </w:r>
            <w:r w:rsidR="00931B57" w:rsidRPr="00022A7A">
              <w:rPr>
                <w:rFonts w:ascii="Arial" w:eastAsia="Arial" w:hAnsi="Arial" w:cs="Arial"/>
              </w:rPr>
              <w:t>2021</w:t>
            </w:r>
            <w:r w:rsidRPr="00022A7A">
              <w:rPr>
                <w:rFonts w:ascii="Arial" w:eastAsia="Arial" w:hAnsi="Arial" w:cs="Arial"/>
              </w:rPr>
              <w:t>.</w:t>
            </w:r>
          </w:p>
          <w:p w14:paraId="00F86550" w14:textId="07B6FF2D"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Institute of Healthcare Improvement. </w:t>
            </w:r>
            <w:hyperlink r:id="rId32" w:history="1">
              <w:r w:rsidRPr="00022A7A">
                <w:rPr>
                  <w:rStyle w:val="Hyperlink"/>
                  <w:rFonts w:ascii="Arial" w:eastAsia="Arial" w:hAnsi="Arial" w:cs="Arial"/>
                </w:rPr>
                <w:t>http://www.ihi.org/Pages/default.aspx</w:t>
              </w:r>
            </w:hyperlink>
            <w:r w:rsidRPr="00022A7A">
              <w:rPr>
                <w:rFonts w:ascii="Arial" w:eastAsia="Arial" w:hAnsi="Arial" w:cs="Arial"/>
              </w:rPr>
              <w:t>. 2021</w:t>
            </w:r>
          </w:p>
        </w:tc>
      </w:tr>
    </w:tbl>
    <w:p w14:paraId="1B70583A" w14:textId="77777777" w:rsidR="000834A3" w:rsidRPr="00193846" w:rsidRDefault="000834A3" w:rsidP="00EA40E7">
      <w:pPr>
        <w:spacing w:after="0" w:line="240" w:lineRule="auto"/>
        <w:rPr>
          <w:rFonts w:ascii="Arial" w:eastAsia="Arial" w:hAnsi="Arial" w:cs="Arial"/>
        </w:rPr>
      </w:pPr>
    </w:p>
    <w:p w14:paraId="43455486" w14:textId="3FDFCD5E"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54DB456F" w14:textId="77777777" w:rsidTr="6D884914">
        <w:trPr>
          <w:trHeight w:val="760"/>
        </w:trPr>
        <w:tc>
          <w:tcPr>
            <w:tcW w:w="14125" w:type="dxa"/>
            <w:gridSpan w:val="2"/>
            <w:shd w:val="clear" w:color="auto" w:fill="9CC3E5"/>
          </w:tcPr>
          <w:p w14:paraId="55C86568" w14:textId="77777777"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Systems-Based Practice 2: System Navigation for Patient-Centered Care</w:t>
            </w:r>
          </w:p>
          <w:p w14:paraId="03E720A0" w14:textId="0F0243E0"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effectively navigate the health</w:t>
            </w:r>
            <w:r w:rsidR="003B2BC4" w:rsidRPr="00022A7A">
              <w:rPr>
                <w:rFonts w:ascii="Arial" w:eastAsia="Arial" w:hAnsi="Arial" w:cs="Arial"/>
              </w:rPr>
              <w:t xml:space="preserve"> </w:t>
            </w:r>
            <w:r w:rsidRPr="00022A7A">
              <w:rPr>
                <w:rFonts w:ascii="Arial" w:eastAsia="Arial" w:hAnsi="Arial" w:cs="Arial"/>
              </w:rPr>
              <w:t>care system, including the interdisciplinary team and other care providers</w:t>
            </w:r>
            <w:r w:rsidR="003B2BC4" w:rsidRPr="00022A7A">
              <w:rPr>
                <w:rFonts w:ascii="Arial" w:eastAsia="Arial" w:hAnsi="Arial" w:cs="Arial"/>
              </w:rPr>
              <w:t>;</w:t>
            </w:r>
            <w:r w:rsidRPr="00022A7A">
              <w:rPr>
                <w:rFonts w:ascii="Arial" w:eastAsia="Arial" w:hAnsi="Arial" w:cs="Arial"/>
              </w:rPr>
              <w:t xml:space="preserve"> to adapt care to a specific patient population to ensure high-quality patient outcomes</w:t>
            </w:r>
          </w:p>
        </w:tc>
      </w:tr>
      <w:tr w:rsidR="00193846" w:rsidRPr="00022A7A" w14:paraId="1985E982" w14:textId="77777777" w:rsidTr="6D884914">
        <w:tc>
          <w:tcPr>
            <w:tcW w:w="4950" w:type="dxa"/>
            <w:shd w:val="clear" w:color="auto" w:fill="FAC090"/>
          </w:tcPr>
          <w:p w14:paraId="7B038CB6"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523A16B4"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6C6771C3" w14:textId="77777777" w:rsidTr="001119E2">
        <w:tc>
          <w:tcPr>
            <w:tcW w:w="4950" w:type="dxa"/>
            <w:tcBorders>
              <w:top w:val="single" w:sz="4" w:space="0" w:color="000000"/>
              <w:bottom w:val="single" w:sz="4" w:space="0" w:color="000000"/>
            </w:tcBorders>
            <w:shd w:val="clear" w:color="auto" w:fill="C9C9C9"/>
          </w:tcPr>
          <w:p w14:paraId="41C3A575"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1119E2" w:rsidRPr="001119E2">
              <w:rPr>
                <w:rFonts w:ascii="Arial" w:eastAsia="Arial" w:hAnsi="Arial" w:cs="Arial"/>
                <w:i/>
              </w:rPr>
              <w:t>Advocates for quality patient care and identifies potential barriers to care</w:t>
            </w:r>
          </w:p>
          <w:p w14:paraId="09AF6315" w14:textId="77777777" w:rsidR="001119E2" w:rsidRPr="001119E2" w:rsidRDefault="001119E2" w:rsidP="001119E2">
            <w:pPr>
              <w:spacing w:after="0" w:line="240" w:lineRule="auto"/>
              <w:rPr>
                <w:rFonts w:ascii="Arial" w:eastAsia="Arial" w:hAnsi="Arial" w:cs="Arial"/>
                <w:i/>
              </w:rPr>
            </w:pPr>
          </w:p>
          <w:p w14:paraId="2878CD7C" w14:textId="77777777" w:rsidR="001119E2" w:rsidRPr="001119E2" w:rsidRDefault="001119E2" w:rsidP="001119E2">
            <w:pPr>
              <w:spacing w:after="0" w:line="240" w:lineRule="auto"/>
              <w:rPr>
                <w:rFonts w:ascii="Arial" w:eastAsia="Arial" w:hAnsi="Arial" w:cs="Arial"/>
                <w:i/>
              </w:rPr>
            </w:pPr>
          </w:p>
          <w:p w14:paraId="166CAA51" w14:textId="75674C46"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C9513F" w14:textId="7962EA25" w:rsidR="006B3233" w:rsidRPr="00022A7A" w:rsidRDefault="00A91275"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w:t>
            </w:r>
            <w:r w:rsidR="00584F91" w:rsidRPr="00022A7A">
              <w:rPr>
                <w:rFonts w:ascii="Arial" w:eastAsia="Arial" w:hAnsi="Arial" w:cs="Arial"/>
              </w:rPr>
              <w:t>dentifies that care is delivered through multidisciplinary team members</w:t>
            </w:r>
            <w:r w:rsidRPr="00022A7A">
              <w:rPr>
                <w:rFonts w:ascii="Arial" w:eastAsia="Arial" w:hAnsi="Arial" w:cs="Arial"/>
              </w:rPr>
              <w:t xml:space="preserve"> </w:t>
            </w:r>
            <w:r w:rsidR="00DC4C0E" w:rsidRPr="00022A7A">
              <w:rPr>
                <w:rFonts w:ascii="Arial" w:eastAsia="Arial" w:hAnsi="Arial" w:cs="Arial"/>
              </w:rPr>
              <w:t>for pediatric patients with complex conditions</w:t>
            </w:r>
          </w:p>
          <w:p w14:paraId="7A41B362"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 that patients with different backgrounds may have different needs</w:t>
            </w:r>
          </w:p>
          <w:p w14:paraId="377D08A7"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0E40F0ED" w14:textId="2A7EC0C4"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Lists the e</w:t>
            </w:r>
            <w:r w:rsidR="1E6FA370" w:rsidRPr="00022A7A">
              <w:rPr>
                <w:rFonts w:ascii="Arial" w:eastAsia="Arial" w:hAnsi="Arial" w:cs="Arial"/>
              </w:rPr>
              <w:t>ssential components of sign</w:t>
            </w:r>
            <w:r w:rsidR="6631675B" w:rsidRPr="00022A7A">
              <w:rPr>
                <w:rFonts w:ascii="Arial" w:eastAsia="Arial" w:hAnsi="Arial" w:cs="Arial"/>
              </w:rPr>
              <w:t>-</w:t>
            </w:r>
            <w:r w:rsidR="1E6FA370" w:rsidRPr="00022A7A">
              <w:rPr>
                <w:rFonts w:ascii="Arial" w:eastAsia="Arial" w:hAnsi="Arial" w:cs="Arial"/>
              </w:rPr>
              <w:t xml:space="preserve">out, </w:t>
            </w:r>
            <w:r w:rsidRPr="00022A7A">
              <w:rPr>
                <w:rFonts w:ascii="Arial" w:eastAsia="Arial" w:hAnsi="Arial" w:cs="Arial"/>
              </w:rPr>
              <w:t>care transition</w:t>
            </w:r>
            <w:r w:rsidR="0085093D">
              <w:rPr>
                <w:rFonts w:ascii="Arial" w:eastAsia="Arial" w:hAnsi="Arial" w:cs="Arial"/>
              </w:rPr>
              <w:t>,</w:t>
            </w:r>
            <w:r w:rsidRPr="00022A7A">
              <w:rPr>
                <w:rFonts w:ascii="Arial" w:eastAsia="Arial" w:hAnsi="Arial" w:cs="Arial"/>
              </w:rPr>
              <w:t xml:space="preserve"> and hand</w:t>
            </w:r>
            <w:r w:rsidR="01546E5A" w:rsidRPr="00022A7A">
              <w:rPr>
                <w:rFonts w:ascii="Arial" w:eastAsia="Arial" w:hAnsi="Arial" w:cs="Arial"/>
              </w:rPr>
              <w:t>-</w:t>
            </w:r>
            <w:r w:rsidRPr="00022A7A">
              <w:rPr>
                <w:rFonts w:ascii="Arial" w:eastAsia="Arial" w:hAnsi="Arial" w:cs="Arial"/>
              </w:rPr>
              <w:t>offs</w:t>
            </w:r>
          </w:p>
        </w:tc>
      </w:tr>
      <w:tr w:rsidR="00193846" w:rsidRPr="00022A7A" w14:paraId="028CBA98" w14:textId="77777777" w:rsidTr="001119E2">
        <w:tc>
          <w:tcPr>
            <w:tcW w:w="4950" w:type="dxa"/>
            <w:tcBorders>
              <w:top w:val="single" w:sz="4" w:space="0" w:color="000000"/>
              <w:bottom w:val="single" w:sz="4" w:space="0" w:color="000000"/>
            </w:tcBorders>
            <w:shd w:val="clear" w:color="auto" w:fill="C9C9C9"/>
          </w:tcPr>
          <w:p w14:paraId="096A134D"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1119E2" w:rsidRPr="001119E2">
              <w:rPr>
                <w:rFonts w:ascii="Arial" w:eastAsia="Arial" w:hAnsi="Arial" w:cs="Arial"/>
                <w:i/>
              </w:rPr>
              <w:t>Demonstrates knowledge of local resources available for optimizing care delivery and coordination</w:t>
            </w:r>
          </w:p>
          <w:p w14:paraId="4573171C" w14:textId="77777777" w:rsidR="001119E2" w:rsidRPr="001119E2" w:rsidRDefault="001119E2" w:rsidP="001119E2">
            <w:pPr>
              <w:spacing w:after="0" w:line="240" w:lineRule="auto"/>
              <w:rPr>
                <w:rFonts w:ascii="Arial" w:eastAsia="Arial" w:hAnsi="Arial" w:cs="Arial"/>
                <w:i/>
              </w:rPr>
            </w:pPr>
          </w:p>
          <w:p w14:paraId="214B40AD" w14:textId="480F0C03"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38C23B"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Appropriately coordinates translation services for patients and provides patient materials that are sensitive to patient background</w:t>
            </w:r>
          </w:p>
          <w:p w14:paraId="6AF1E90D"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24373136"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12A9436F" w14:textId="2A9259DB" w:rsidR="000834A3" w:rsidRPr="0085093D"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Routinely </w:t>
            </w:r>
            <w:r w:rsidR="01546E5A" w:rsidRPr="00022A7A">
              <w:rPr>
                <w:rFonts w:ascii="Arial" w:eastAsia="Arial" w:hAnsi="Arial" w:cs="Arial"/>
              </w:rPr>
              <w:t xml:space="preserve">uses </w:t>
            </w:r>
            <w:r w:rsidRPr="00022A7A">
              <w:rPr>
                <w:rFonts w:ascii="Arial" w:eastAsia="Arial" w:hAnsi="Arial" w:cs="Arial"/>
              </w:rPr>
              <w:t>sign</w:t>
            </w:r>
            <w:r w:rsidR="01546E5A" w:rsidRPr="00022A7A">
              <w:rPr>
                <w:rFonts w:ascii="Arial" w:eastAsia="Arial" w:hAnsi="Arial" w:cs="Arial"/>
              </w:rPr>
              <w:t>-</w:t>
            </w:r>
            <w:r w:rsidRPr="00022A7A">
              <w:rPr>
                <w:rFonts w:ascii="Arial" w:eastAsia="Arial" w:hAnsi="Arial" w:cs="Arial"/>
              </w:rPr>
              <w:t>out effectively for a stable patient</w:t>
            </w:r>
          </w:p>
        </w:tc>
      </w:tr>
      <w:tr w:rsidR="00193846" w:rsidRPr="00022A7A" w14:paraId="5BB51B0F" w14:textId="77777777" w:rsidTr="001119E2">
        <w:tc>
          <w:tcPr>
            <w:tcW w:w="4950" w:type="dxa"/>
            <w:tcBorders>
              <w:top w:val="single" w:sz="4" w:space="0" w:color="000000"/>
              <w:bottom w:val="single" w:sz="4" w:space="0" w:color="000000"/>
            </w:tcBorders>
            <w:shd w:val="clear" w:color="auto" w:fill="C9C9C9"/>
          </w:tcPr>
          <w:p w14:paraId="4220D582"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1119E2" w:rsidRPr="001119E2">
              <w:rPr>
                <w:rFonts w:ascii="Arial" w:eastAsia="Arial" w:hAnsi="Arial" w:cs="Arial"/>
                <w:i/>
              </w:rPr>
              <w:t>Coordinates care of patients in routine clinical situations, considering potential barriers to care including inequities, cultural or language differences, and family circumstances</w:t>
            </w:r>
          </w:p>
          <w:p w14:paraId="00ABAFD0" w14:textId="77777777" w:rsidR="001119E2" w:rsidRPr="001119E2" w:rsidRDefault="001119E2" w:rsidP="001119E2">
            <w:pPr>
              <w:spacing w:after="0" w:line="240" w:lineRule="auto"/>
              <w:rPr>
                <w:rFonts w:ascii="Arial" w:eastAsia="Arial" w:hAnsi="Arial" w:cs="Arial"/>
                <w:i/>
              </w:rPr>
            </w:pPr>
          </w:p>
          <w:p w14:paraId="0824A851" w14:textId="55C7136A"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Supervises safe and effective transitions of care/hand-offs of junior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D58119" w14:textId="62BD86F9" w:rsidR="006B3233" w:rsidRPr="00022A7A" w:rsidRDefault="1E6FA370"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Coordinates a plan with </w:t>
            </w:r>
            <w:r w:rsidR="00584F91" w:rsidRPr="00022A7A">
              <w:rPr>
                <w:rFonts w:ascii="Arial" w:eastAsia="Arial" w:hAnsi="Arial" w:cs="Arial"/>
              </w:rPr>
              <w:t xml:space="preserve">the social worker to </w:t>
            </w:r>
            <w:r w:rsidRPr="00022A7A">
              <w:rPr>
                <w:rFonts w:ascii="Arial" w:eastAsia="Arial" w:hAnsi="Arial" w:cs="Arial"/>
              </w:rPr>
              <w:t>initiate</w:t>
            </w:r>
            <w:r w:rsidR="00584F91" w:rsidRPr="00022A7A">
              <w:rPr>
                <w:rFonts w:ascii="Arial" w:eastAsia="Arial" w:hAnsi="Arial" w:cs="Arial"/>
              </w:rPr>
              <w:t xml:space="preserve"> home health care for patients </w:t>
            </w:r>
            <w:r w:rsidR="60494940" w:rsidRPr="00022A7A">
              <w:rPr>
                <w:rFonts w:ascii="Arial" w:eastAsia="Arial" w:hAnsi="Arial" w:cs="Arial"/>
              </w:rPr>
              <w:t>starting clean intermittent catheterization or stomal care</w:t>
            </w:r>
          </w:p>
          <w:p w14:paraId="37E8D5F2"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Works with patients to provide affordable medications and treatments</w:t>
            </w:r>
          </w:p>
          <w:p w14:paraId="5DA213E9"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7C35228F"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303E28EF" w14:textId="5EE183E5" w:rsidR="000834A3" w:rsidRPr="00022A7A" w:rsidRDefault="674CD0E5"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Supervises</w:t>
            </w:r>
            <w:r w:rsidR="00584F91" w:rsidRPr="00022A7A">
              <w:rPr>
                <w:rFonts w:ascii="Arial" w:eastAsia="Arial" w:hAnsi="Arial" w:cs="Arial"/>
              </w:rPr>
              <w:t xml:space="preserve"> safe hand-offs when transferring a patient to the ICU</w:t>
            </w:r>
          </w:p>
        </w:tc>
      </w:tr>
      <w:tr w:rsidR="00193846" w:rsidRPr="00022A7A" w14:paraId="368A4F06" w14:textId="77777777" w:rsidTr="001119E2">
        <w:tc>
          <w:tcPr>
            <w:tcW w:w="4950" w:type="dxa"/>
            <w:tcBorders>
              <w:top w:val="single" w:sz="4" w:space="0" w:color="000000"/>
              <w:bottom w:val="single" w:sz="4" w:space="0" w:color="000000"/>
            </w:tcBorders>
            <w:shd w:val="clear" w:color="auto" w:fill="C9C9C9"/>
          </w:tcPr>
          <w:p w14:paraId="02DB7C7F"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1119E2" w:rsidRPr="001119E2">
              <w:rPr>
                <w:rFonts w:ascii="Arial" w:eastAsia="Arial" w:hAnsi="Arial" w:cs="Arial"/>
                <w:i/>
              </w:rPr>
              <w:t>Coordinates multidisciplinary care of patients in complex clinical situations by incorporating local resources into the plan (e.g., social worker to identify additional home resources)</w:t>
            </w:r>
          </w:p>
          <w:p w14:paraId="3943CC69" w14:textId="77777777" w:rsidR="001119E2" w:rsidRPr="001119E2" w:rsidRDefault="001119E2" w:rsidP="001119E2">
            <w:pPr>
              <w:spacing w:after="0" w:line="240" w:lineRule="auto"/>
              <w:rPr>
                <w:rFonts w:ascii="Arial" w:eastAsia="Arial" w:hAnsi="Arial" w:cs="Arial"/>
                <w:i/>
              </w:rPr>
            </w:pPr>
          </w:p>
          <w:p w14:paraId="5B83590C" w14:textId="79059B6E"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Resolves conflicts in transitions of care between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D3C00D" w14:textId="77777777" w:rsidR="006B3233" w:rsidRPr="00022A7A" w:rsidRDefault="1E6FA370"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Leads coordination of</w:t>
            </w:r>
            <w:r w:rsidR="00584F91" w:rsidRPr="00022A7A">
              <w:rPr>
                <w:rFonts w:ascii="Arial" w:eastAsia="Arial" w:hAnsi="Arial" w:cs="Arial"/>
              </w:rPr>
              <w:t xml:space="preserve"> care for patients without insurance or means to access care</w:t>
            </w:r>
          </w:p>
          <w:p w14:paraId="6DF69750"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149CCEFD"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2FF23967" w14:textId="78D6EF9E" w:rsidR="006B3233" w:rsidRPr="00022A7A" w:rsidRDefault="006B3233" w:rsidP="00EA40E7">
            <w:pPr>
              <w:pBdr>
                <w:top w:val="nil"/>
                <w:left w:val="nil"/>
                <w:bottom w:val="nil"/>
                <w:right w:val="nil"/>
                <w:between w:val="nil"/>
              </w:pBdr>
              <w:spacing w:after="0" w:line="240" w:lineRule="auto"/>
              <w:rPr>
                <w:rFonts w:ascii="Arial" w:hAnsi="Arial" w:cs="Arial"/>
              </w:rPr>
            </w:pPr>
          </w:p>
          <w:p w14:paraId="68B37A74" w14:textId="486DB04C" w:rsidR="0087764E" w:rsidRPr="00022A7A" w:rsidRDefault="0087764E" w:rsidP="00EA40E7">
            <w:pPr>
              <w:pBdr>
                <w:top w:val="nil"/>
                <w:left w:val="nil"/>
                <w:bottom w:val="nil"/>
                <w:right w:val="nil"/>
                <w:between w:val="nil"/>
              </w:pBdr>
              <w:spacing w:after="0" w:line="240" w:lineRule="auto"/>
              <w:rPr>
                <w:rFonts w:ascii="Arial" w:hAnsi="Arial" w:cs="Arial"/>
              </w:rPr>
            </w:pPr>
          </w:p>
          <w:p w14:paraId="33112CA0" w14:textId="77777777" w:rsidR="0087764E" w:rsidRPr="00022A7A" w:rsidRDefault="0087764E" w:rsidP="00EA40E7">
            <w:pPr>
              <w:pBdr>
                <w:top w:val="nil"/>
                <w:left w:val="nil"/>
                <w:bottom w:val="nil"/>
                <w:right w:val="nil"/>
                <w:between w:val="nil"/>
              </w:pBdr>
              <w:spacing w:after="0" w:line="240" w:lineRule="auto"/>
              <w:rPr>
                <w:rFonts w:ascii="Arial" w:hAnsi="Arial" w:cs="Arial"/>
              </w:rPr>
            </w:pPr>
          </w:p>
          <w:p w14:paraId="7D260492" w14:textId="7135971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Effectively manages times when volume of work outpaces available resources</w:t>
            </w:r>
          </w:p>
        </w:tc>
      </w:tr>
      <w:tr w:rsidR="00193846" w:rsidRPr="00022A7A" w14:paraId="41DC1812" w14:textId="77777777" w:rsidTr="001119E2">
        <w:tc>
          <w:tcPr>
            <w:tcW w:w="4950" w:type="dxa"/>
            <w:tcBorders>
              <w:top w:val="single" w:sz="4" w:space="0" w:color="000000"/>
              <w:bottom w:val="single" w:sz="4" w:space="0" w:color="000000"/>
            </w:tcBorders>
            <w:shd w:val="clear" w:color="auto" w:fill="C9C9C9"/>
          </w:tcPr>
          <w:p w14:paraId="61F11282"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1119E2" w:rsidRPr="001119E2">
              <w:rPr>
                <w:rFonts w:ascii="Arial" w:eastAsia="Arial" w:hAnsi="Arial" w:cs="Arial"/>
                <w:i/>
              </w:rPr>
              <w:t>Designs innovative care coordination strategies for optimizing health care outcomes, taking into consideration populations with health care inequities</w:t>
            </w:r>
          </w:p>
          <w:p w14:paraId="785FECB3" w14:textId="77777777" w:rsidR="001119E2" w:rsidRPr="001119E2" w:rsidRDefault="001119E2" w:rsidP="001119E2">
            <w:pPr>
              <w:spacing w:after="0" w:line="240" w:lineRule="auto"/>
              <w:rPr>
                <w:rFonts w:ascii="Arial" w:eastAsia="Arial" w:hAnsi="Arial" w:cs="Arial"/>
                <w:i/>
              </w:rPr>
            </w:pPr>
          </w:p>
          <w:p w14:paraId="13088950" w14:textId="77777777" w:rsidR="001119E2" w:rsidRPr="001119E2" w:rsidRDefault="001119E2" w:rsidP="001119E2">
            <w:pPr>
              <w:spacing w:after="0" w:line="240" w:lineRule="auto"/>
              <w:rPr>
                <w:rFonts w:ascii="Arial" w:eastAsia="Arial" w:hAnsi="Arial" w:cs="Arial"/>
                <w:i/>
              </w:rPr>
            </w:pPr>
          </w:p>
          <w:p w14:paraId="402FC46E" w14:textId="32525FBC" w:rsidR="000834A3" w:rsidRPr="00022A7A" w:rsidRDefault="001119E2" w:rsidP="001119E2">
            <w:pPr>
              <w:spacing w:after="0" w:line="240" w:lineRule="auto"/>
              <w:rPr>
                <w:rFonts w:ascii="Arial" w:eastAsia="Arial" w:hAnsi="Arial" w:cs="Arial"/>
                <w:i/>
              </w:rPr>
            </w:pPr>
            <w:r w:rsidRPr="001119E2">
              <w:rPr>
                <w:rFonts w:ascii="Arial" w:eastAsia="Arial" w:hAnsi="Arial" w:cs="Arial"/>
                <w:i/>
              </w:rPr>
              <w:lastRenderedPageBreak/>
              <w:t>Leads in the design and implementation of improved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B95D7B" w14:textId="26BCA9D4" w:rsidR="006B3233" w:rsidRPr="00022A7A" w:rsidRDefault="00DA665C" w:rsidP="0019384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Helps to d</w:t>
            </w:r>
            <w:r w:rsidR="674CD0E5" w:rsidRPr="00022A7A">
              <w:rPr>
                <w:rFonts w:ascii="Arial" w:eastAsia="Arial" w:hAnsi="Arial" w:cs="Arial"/>
              </w:rPr>
              <w:t>evelop a</w:t>
            </w:r>
            <w:r w:rsidRPr="00022A7A">
              <w:rPr>
                <w:rFonts w:ascii="Arial" w:eastAsia="Arial" w:hAnsi="Arial" w:cs="Arial"/>
              </w:rPr>
              <w:t xml:space="preserve"> novel multidisciplinary clinic</w:t>
            </w:r>
            <w:r w:rsidR="674CD0E5" w:rsidRPr="00022A7A">
              <w:rPr>
                <w:rFonts w:ascii="Arial" w:eastAsia="Arial" w:hAnsi="Arial" w:cs="Arial"/>
              </w:rPr>
              <w:t xml:space="preserve"> </w:t>
            </w:r>
          </w:p>
          <w:p w14:paraId="3E72E387" w14:textId="3C689C80" w:rsidR="006B3233" w:rsidRPr="00022A7A" w:rsidRDefault="006B3233" w:rsidP="00EA40E7">
            <w:pPr>
              <w:pBdr>
                <w:top w:val="nil"/>
                <w:left w:val="nil"/>
                <w:bottom w:val="nil"/>
                <w:right w:val="nil"/>
                <w:between w:val="nil"/>
              </w:pBdr>
              <w:spacing w:after="0" w:line="240" w:lineRule="auto"/>
              <w:rPr>
                <w:rFonts w:ascii="Arial" w:hAnsi="Arial" w:cs="Arial"/>
              </w:rPr>
            </w:pPr>
          </w:p>
          <w:p w14:paraId="1448A6C8" w14:textId="4232F6AF" w:rsidR="0087764E" w:rsidRPr="00022A7A" w:rsidRDefault="0087764E" w:rsidP="00EA40E7">
            <w:pPr>
              <w:pBdr>
                <w:top w:val="nil"/>
                <w:left w:val="nil"/>
                <w:bottom w:val="nil"/>
                <w:right w:val="nil"/>
                <w:between w:val="nil"/>
              </w:pBdr>
              <w:spacing w:after="0" w:line="240" w:lineRule="auto"/>
              <w:rPr>
                <w:rFonts w:ascii="Arial" w:hAnsi="Arial" w:cs="Arial"/>
              </w:rPr>
            </w:pPr>
          </w:p>
          <w:p w14:paraId="382E81F9" w14:textId="77777777" w:rsidR="0087764E" w:rsidRPr="00022A7A" w:rsidRDefault="0087764E" w:rsidP="00EA40E7">
            <w:pPr>
              <w:pBdr>
                <w:top w:val="nil"/>
                <w:left w:val="nil"/>
                <w:bottom w:val="nil"/>
                <w:right w:val="nil"/>
                <w:between w:val="nil"/>
              </w:pBdr>
              <w:spacing w:after="0" w:line="240" w:lineRule="auto"/>
              <w:rPr>
                <w:rFonts w:ascii="Arial" w:hAnsi="Arial" w:cs="Arial"/>
              </w:rPr>
            </w:pPr>
          </w:p>
          <w:p w14:paraId="4C604B5D" w14:textId="77777777" w:rsidR="00DA665C" w:rsidRPr="00022A7A" w:rsidRDefault="00DA665C" w:rsidP="00EA40E7">
            <w:pPr>
              <w:pBdr>
                <w:top w:val="nil"/>
                <w:left w:val="nil"/>
                <w:bottom w:val="nil"/>
                <w:right w:val="nil"/>
                <w:between w:val="nil"/>
              </w:pBdr>
              <w:spacing w:after="0" w:line="240" w:lineRule="auto"/>
              <w:rPr>
                <w:rFonts w:ascii="Arial" w:hAnsi="Arial" w:cs="Arial"/>
              </w:rPr>
            </w:pPr>
          </w:p>
          <w:p w14:paraId="27D72C12"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0E788D94" w14:textId="4636619F"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Develops a protocol to improve transitions to long</w:t>
            </w:r>
            <w:r w:rsidR="01546E5A" w:rsidRPr="00022A7A">
              <w:rPr>
                <w:rFonts w:ascii="Arial" w:eastAsia="Arial" w:hAnsi="Arial" w:cs="Arial"/>
              </w:rPr>
              <w:t>-</w:t>
            </w:r>
            <w:r w:rsidRPr="00022A7A">
              <w:rPr>
                <w:rFonts w:ascii="Arial" w:eastAsia="Arial" w:hAnsi="Arial" w:cs="Arial"/>
              </w:rPr>
              <w:t>term care facilities</w:t>
            </w:r>
          </w:p>
        </w:tc>
      </w:tr>
      <w:tr w:rsidR="00193846" w:rsidRPr="00022A7A" w14:paraId="136FCB2A" w14:textId="77777777" w:rsidTr="6D884914">
        <w:trPr>
          <w:trHeight w:val="1375"/>
        </w:trPr>
        <w:tc>
          <w:tcPr>
            <w:tcW w:w="4950" w:type="dxa"/>
            <w:shd w:val="clear" w:color="auto" w:fill="FFD965"/>
          </w:tcPr>
          <w:p w14:paraId="339431F2"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lastRenderedPageBreak/>
              <w:t>Assessment Models or Tools</w:t>
            </w:r>
          </w:p>
        </w:tc>
        <w:tc>
          <w:tcPr>
            <w:tcW w:w="9175" w:type="dxa"/>
            <w:shd w:val="clear" w:color="auto" w:fill="FFD965"/>
          </w:tcPr>
          <w:p w14:paraId="6D4DE69F"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Direct observation </w:t>
            </w:r>
          </w:p>
          <w:p w14:paraId="51E09752"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3AF1864D"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Multisource feedback </w:t>
            </w:r>
          </w:p>
          <w:p w14:paraId="287FDDF4" w14:textId="38ED2B87"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w:t>
            </w:r>
            <w:r w:rsidR="0085093D">
              <w:rPr>
                <w:rFonts w:ascii="Arial" w:eastAsia="Arial" w:hAnsi="Arial" w:cs="Arial"/>
              </w:rPr>
              <w:t>SCE</w:t>
            </w:r>
          </w:p>
          <w:p w14:paraId="51A635E1" w14:textId="182B53E9"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Review of sign</w:t>
            </w:r>
            <w:r w:rsidR="01546E5A" w:rsidRPr="00022A7A">
              <w:rPr>
                <w:rFonts w:ascii="Arial" w:eastAsia="Arial" w:hAnsi="Arial" w:cs="Arial"/>
              </w:rPr>
              <w:t>-</w:t>
            </w:r>
            <w:r w:rsidRPr="00022A7A">
              <w:rPr>
                <w:rFonts w:ascii="Arial" w:eastAsia="Arial" w:hAnsi="Arial" w:cs="Arial"/>
              </w:rPr>
              <w:t xml:space="preserve">out tools, </w:t>
            </w:r>
            <w:r w:rsidR="01546E5A" w:rsidRPr="00022A7A">
              <w:rPr>
                <w:rFonts w:ascii="Arial" w:eastAsia="Arial" w:hAnsi="Arial" w:cs="Arial"/>
              </w:rPr>
              <w:t xml:space="preserve">use </w:t>
            </w:r>
            <w:r w:rsidRPr="00022A7A">
              <w:rPr>
                <w:rFonts w:ascii="Arial" w:eastAsia="Arial" w:hAnsi="Arial" w:cs="Arial"/>
              </w:rPr>
              <w:t xml:space="preserve">and review of checklists </w:t>
            </w:r>
          </w:p>
          <w:p w14:paraId="6EA38D47" w14:textId="0CB688AE" w:rsidR="00937C34" w:rsidRPr="00022A7A" w:rsidRDefault="674CD0E5"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Rotation evaluation</w:t>
            </w:r>
          </w:p>
        </w:tc>
      </w:tr>
      <w:tr w:rsidR="00193846" w:rsidRPr="00022A7A" w14:paraId="13849E37" w14:textId="77777777" w:rsidTr="6D884914">
        <w:tc>
          <w:tcPr>
            <w:tcW w:w="4950" w:type="dxa"/>
            <w:shd w:val="clear" w:color="auto" w:fill="8DB3E2" w:themeFill="text2" w:themeFillTint="66"/>
          </w:tcPr>
          <w:p w14:paraId="42D1D32A"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069EC1FC" w14:textId="59FC2A01"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36D217D4" w14:textId="77777777" w:rsidTr="6D884914">
        <w:trPr>
          <w:trHeight w:val="80"/>
        </w:trPr>
        <w:tc>
          <w:tcPr>
            <w:tcW w:w="4950" w:type="dxa"/>
            <w:shd w:val="clear" w:color="auto" w:fill="A8D08D"/>
          </w:tcPr>
          <w:p w14:paraId="61B66A43"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36A90F35" w14:textId="2816ED94" w:rsidR="00B36A11" w:rsidRPr="00022A7A" w:rsidRDefault="1D51615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CDC. Population Health Trainin</w:t>
            </w:r>
            <w:r w:rsidR="003C2FB0" w:rsidRPr="00022A7A">
              <w:rPr>
                <w:rFonts w:ascii="Arial" w:eastAsia="Arial" w:hAnsi="Arial" w:cs="Arial"/>
              </w:rPr>
              <w:t>g</w:t>
            </w:r>
            <w:r w:rsidRPr="00022A7A">
              <w:rPr>
                <w:rFonts w:ascii="Arial" w:eastAsia="Arial" w:hAnsi="Arial" w:cs="Arial"/>
              </w:rPr>
              <w:t xml:space="preserve">. </w:t>
            </w:r>
            <w:hyperlink r:id="rId33" w:history="1">
              <w:r w:rsidR="003C2FB0" w:rsidRPr="00022A7A">
                <w:rPr>
                  <w:rStyle w:val="Hyperlink"/>
                  <w:rFonts w:ascii="Arial" w:eastAsia="Arial" w:hAnsi="Arial" w:cs="Arial"/>
                </w:rPr>
                <w:t>https://www.cdc.gov/pophealthtraining/whatis.html</w:t>
              </w:r>
            </w:hyperlink>
            <w:r w:rsidRPr="00022A7A">
              <w:rPr>
                <w:rFonts w:ascii="Arial" w:eastAsia="Arial" w:hAnsi="Arial" w:cs="Arial"/>
              </w:rPr>
              <w:t>.</w:t>
            </w:r>
            <w:r w:rsidR="003C2FB0" w:rsidRPr="00022A7A">
              <w:rPr>
                <w:rFonts w:ascii="Arial" w:eastAsia="Arial" w:hAnsi="Arial" w:cs="Arial"/>
              </w:rPr>
              <w:t xml:space="preserve"> </w:t>
            </w:r>
            <w:r w:rsidRPr="00022A7A">
              <w:rPr>
                <w:rFonts w:ascii="Arial" w:eastAsia="Arial" w:hAnsi="Arial" w:cs="Arial"/>
              </w:rPr>
              <w:t>20</w:t>
            </w:r>
            <w:r w:rsidR="003C2FB0" w:rsidRPr="00022A7A">
              <w:rPr>
                <w:rFonts w:ascii="Arial" w:eastAsia="Arial" w:hAnsi="Arial" w:cs="Arial"/>
              </w:rPr>
              <w:t>21</w:t>
            </w:r>
            <w:r w:rsidRPr="00022A7A">
              <w:rPr>
                <w:rFonts w:ascii="Arial" w:eastAsia="Arial" w:hAnsi="Arial" w:cs="Arial"/>
              </w:rPr>
              <w:t>.</w:t>
            </w:r>
          </w:p>
          <w:p w14:paraId="2EE06EE7" w14:textId="00E45CB8" w:rsidR="00B36A11" w:rsidRPr="00022A7A" w:rsidRDefault="1D51615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Kaplan KJ. In pursuit of patient-centered care. </w:t>
            </w:r>
            <w:hyperlink r:id="rId34" w:anchor="axzz5e7nSsAns" w:history="1">
              <w:r w:rsidR="003C2FB0" w:rsidRPr="00022A7A">
                <w:rPr>
                  <w:rStyle w:val="Hyperlink"/>
                  <w:rFonts w:ascii="Arial" w:eastAsia="Arial" w:hAnsi="Arial" w:cs="Arial"/>
                </w:rPr>
                <w:t>http://tissuepathology.com/2016/03/29/in-pursuit-of-patient-centered-care/#axzz5e7nSsAns</w:t>
              </w:r>
            </w:hyperlink>
            <w:r w:rsidRPr="00022A7A">
              <w:rPr>
                <w:rFonts w:ascii="Arial" w:eastAsia="Arial" w:hAnsi="Arial" w:cs="Arial"/>
              </w:rPr>
              <w:t>.</w:t>
            </w:r>
            <w:r w:rsidR="003C2FB0" w:rsidRPr="00022A7A">
              <w:rPr>
                <w:rFonts w:ascii="Arial" w:eastAsia="Arial" w:hAnsi="Arial" w:cs="Arial"/>
              </w:rPr>
              <w:t xml:space="preserve"> </w:t>
            </w:r>
            <w:r w:rsidRPr="00022A7A">
              <w:rPr>
                <w:rFonts w:ascii="Arial" w:eastAsia="Arial" w:hAnsi="Arial" w:cs="Arial"/>
              </w:rPr>
              <w:t>20</w:t>
            </w:r>
            <w:r w:rsidR="003C2FB0" w:rsidRPr="00022A7A">
              <w:rPr>
                <w:rFonts w:ascii="Arial" w:eastAsia="Arial" w:hAnsi="Arial" w:cs="Arial"/>
              </w:rPr>
              <w:t>21</w:t>
            </w:r>
            <w:r w:rsidRPr="00022A7A">
              <w:rPr>
                <w:rFonts w:ascii="Arial" w:hAnsi="Arial" w:cs="Arial"/>
              </w:rPr>
              <w:t>.</w:t>
            </w:r>
          </w:p>
          <w:p w14:paraId="54779528" w14:textId="7AFA16EE" w:rsidR="00B36A11" w:rsidRPr="00022A7A" w:rsidRDefault="1D516153" w:rsidP="00EA40E7">
            <w:pPr>
              <w:numPr>
                <w:ilvl w:val="0"/>
                <w:numId w:val="31"/>
              </w:numPr>
              <w:pBdr>
                <w:top w:val="nil"/>
                <w:left w:val="nil"/>
                <w:bottom w:val="nil"/>
                <w:right w:val="nil"/>
                <w:between w:val="nil"/>
              </w:pBdr>
              <w:spacing w:after="0" w:line="240" w:lineRule="auto"/>
              <w:ind w:left="180" w:hanging="180"/>
              <w:rPr>
                <w:rFonts w:ascii="Arial" w:hAnsi="Arial" w:cs="Arial"/>
              </w:rPr>
            </w:pPr>
            <w:proofErr w:type="spellStart"/>
            <w:r w:rsidRPr="00022A7A">
              <w:rPr>
                <w:rFonts w:ascii="Arial" w:eastAsia="Arial" w:hAnsi="Arial" w:cs="Arial"/>
              </w:rPr>
              <w:t>Skochelak</w:t>
            </w:r>
            <w:proofErr w:type="spellEnd"/>
            <w:r w:rsidRPr="00022A7A">
              <w:rPr>
                <w:rFonts w:ascii="Arial" w:eastAsia="Arial" w:hAnsi="Arial" w:cs="Arial"/>
              </w:rPr>
              <w:t xml:space="preserve"> SE, Hawkins RE, Lawson LE, Starr SR, </w:t>
            </w:r>
            <w:proofErr w:type="spellStart"/>
            <w:r w:rsidRPr="00022A7A">
              <w:rPr>
                <w:rFonts w:ascii="Arial" w:eastAsia="Arial" w:hAnsi="Arial" w:cs="Arial"/>
              </w:rPr>
              <w:t>Borkan</w:t>
            </w:r>
            <w:proofErr w:type="spellEnd"/>
            <w:r w:rsidRPr="00022A7A">
              <w:rPr>
                <w:rFonts w:ascii="Arial" w:eastAsia="Arial" w:hAnsi="Arial" w:cs="Arial"/>
              </w:rPr>
              <w:t xml:space="preserve"> JM, Gonzalo JD. </w:t>
            </w:r>
            <w:r w:rsidRPr="00022A7A">
              <w:rPr>
                <w:rFonts w:ascii="Arial" w:eastAsia="Arial" w:hAnsi="Arial" w:cs="Arial"/>
                <w:i/>
                <w:iCs/>
              </w:rPr>
              <w:t>AMA Education Consortium: Health Systems Science</w:t>
            </w:r>
            <w:r w:rsidRPr="00022A7A">
              <w:rPr>
                <w:rFonts w:ascii="Arial" w:eastAsia="Arial" w:hAnsi="Arial" w:cs="Arial"/>
              </w:rPr>
              <w:t xml:space="preserve">. 1st ed. Philadelphia, PA: Elsevier; 2016. </w:t>
            </w:r>
            <w:hyperlink r:id="rId35" w:history="1">
              <w:r w:rsidR="003C2FB0" w:rsidRPr="00022A7A">
                <w:rPr>
                  <w:rStyle w:val="Hyperlink"/>
                  <w:rFonts w:ascii="Arial" w:eastAsia="Arial" w:hAnsi="Arial" w:cs="Arial"/>
                </w:rPr>
                <w:t>https://commerce.ama-assn.org/store/ui/catalog/productDetail?product_id=prod2780003</w:t>
              </w:r>
            </w:hyperlink>
            <w:r w:rsidRPr="00022A7A">
              <w:rPr>
                <w:rFonts w:ascii="Arial" w:eastAsia="Arial" w:hAnsi="Arial" w:cs="Arial"/>
              </w:rPr>
              <w:t>.</w:t>
            </w:r>
            <w:r w:rsidR="003C2FB0" w:rsidRPr="00022A7A">
              <w:rPr>
                <w:rFonts w:ascii="Arial" w:eastAsia="Arial" w:hAnsi="Arial" w:cs="Arial"/>
              </w:rPr>
              <w:t xml:space="preserve"> </w:t>
            </w:r>
            <w:r w:rsidRPr="00022A7A">
              <w:rPr>
                <w:rFonts w:ascii="Arial" w:eastAsia="Arial" w:hAnsi="Arial" w:cs="Arial"/>
              </w:rPr>
              <w:t>20</w:t>
            </w:r>
            <w:r w:rsidR="003C2FB0" w:rsidRPr="00022A7A">
              <w:rPr>
                <w:rFonts w:ascii="Arial" w:eastAsia="Arial" w:hAnsi="Arial" w:cs="Arial"/>
              </w:rPr>
              <w:t>21</w:t>
            </w:r>
            <w:r w:rsidRPr="00022A7A">
              <w:rPr>
                <w:rFonts w:ascii="Arial" w:eastAsia="Arial" w:hAnsi="Arial" w:cs="Arial"/>
              </w:rPr>
              <w:t>.</w:t>
            </w:r>
          </w:p>
          <w:p w14:paraId="5E2E71D6" w14:textId="42004578" w:rsidR="00B36A11" w:rsidRPr="00022A7A" w:rsidRDefault="1D516153" w:rsidP="00EA40E7">
            <w:pPr>
              <w:numPr>
                <w:ilvl w:val="0"/>
                <w:numId w:val="31"/>
              </w:numPr>
              <w:pBdr>
                <w:top w:val="nil"/>
                <w:left w:val="nil"/>
                <w:bottom w:val="nil"/>
                <w:right w:val="nil"/>
                <w:between w:val="nil"/>
              </w:pBdr>
              <w:spacing w:after="0" w:line="240" w:lineRule="auto"/>
              <w:ind w:left="180" w:hanging="180"/>
              <w:rPr>
                <w:rFonts w:ascii="Arial" w:hAnsi="Arial" w:cs="Arial"/>
              </w:rPr>
            </w:pPr>
            <w:proofErr w:type="spellStart"/>
            <w:r w:rsidRPr="00022A7A">
              <w:rPr>
                <w:rFonts w:ascii="Arial" w:eastAsia="Arial" w:hAnsi="Arial" w:cs="Arial"/>
              </w:rPr>
              <w:t>Starmer</w:t>
            </w:r>
            <w:proofErr w:type="spellEnd"/>
            <w:r w:rsidRPr="00022A7A">
              <w:rPr>
                <w:rFonts w:ascii="Arial" w:eastAsia="Arial" w:hAnsi="Arial" w:cs="Arial"/>
              </w:rPr>
              <w:t>, AJ,</w:t>
            </w:r>
            <w:r w:rsidR="003C2FB0" w:rsidRPr="00022A7A">
              <w:rPr>
                <w:rFonts w:ascii="Arial" w:eastAsia="Arial" w:hAnsi="Arial" w:cs="Arial"/>
              </w:rPr>
              <w:t xml:space="preserve"> Spector ND, Srivastava R, </w:t>
            </w:r>
            <w:r w:rsidRPr="00022A7A">
              <w:rPr>
                <w:rFonts w:ascii="Arial" w:eastAsia="Arial" w:hAnsi="Arial" w:cs="Arial"/>
              </w:rPr>
              <w:t xml:space="preserve">et al. I-pass, a mnemonic to standardize verbal handoffs. </w:t>
            </w:r>
            <w:r w:rsidRPr="00022A7A">
              <w:rPr>
                <w:rFonts w:ascii="Arial" w:eastAsia="Arial" w:hAnsi="Arial" w:cs="Arial"/>
                <w:i/>
                <w:iCs/>
              </w:rPr>
              <w:t>Pediatrics</w:t>
            </w:r>
            <w:r w:rsidRPr="00022A7A">
              <w:rPr>
                <w:rFonts w:ascii="Arial" w:eastAsia="Arial" w:hAnsi="Arial" w:cs="Arial"/>
              </w:rPr>
              <w:t xml:space="preserve">. 2012;129(2):201-204. </w:t>
            </w:r>
            <w:hyperlink r:id="rId36" w:history="1">
              <w:r w:rsidR="003C2FB0" w:rsidRPr="00022A7A">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003C2FB0" w:rsidRPr="00022A7A">
              <w:rPr>
                <w:rFonts w:ascii="Arial" w:eastAsia="Arial" w:hAnsi="Arial" w:cs="Arial"/>
              </w:rPr>
              <w:t>. 2021.</w:t>
            </w:r>
          </w:p>
        </w:tc>
      </w:tr>
    </w:tbl>
    <w:p w14:paraId="34E8E7DF" w14:textId="77777777" w:rsidR="000834A3" w:rsidRPr="00193846" w:rsidRDefault="000834A3" w:rsidP="00EA40E7">
      <w:pPr>
        <w:spacing w:after="0" w:line="240" w:lineRule="auto"/>
        <w:ind w:hanging="180"/>
        <w:rPr>
          <w:rFonts w:ascii="Arial" w:eastAsia="Arial" w:hAnsi="Arial" w:cs="Arial"/>
        </w:rPr>
      </w:pPr>
    </w:p>
    <w:p w14:paraId="66143744"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193846" w14:paraId="09257EEF" w14:textId="77777777" w:rsidTr="03B6C396">
        <w:trPr>
          <w:trHeight w:val="760"/>
        </w:trPr>
        <w:tc>
          <w:tcPr>
            <w:tcW w:w="14125" w:type="dxa"/>
            <w:gridSpan w:val="2"/>
            <w:shd w:val="clear" w:color="auto" w:fill="9CC3E5"/>
          </w:tcPr>
          <w:p w14:paraId="30992311" w14:textId="7DABA9EA"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Systems-Based Practice 3: Physician Role in Health Care Systems</w:t>
            </w:r>
          </w:p>
          <w:p w14:paraId="7DE30436" w14:textId="4CC709FF"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understand </w:t>
            </w:r>
            <w:r w:rsidR="003D4289" w:rsidRPr="00022A7A">
              <w:rPr>
                <w:rFonts w:ascii="Arial" w:eastAsia="Arial" w:hAnsi="Arial" w:cs="Arial"/>
              </w:rPr>
              <w:t>the physician’s</w:t>
            </w:r>
            <w:r w:rsidRPr="00022A7A">
              <w:rPr>
                <w:rFonts w:ascii="Arial" w:eastAsia="Arial" w:hAnsi="Arial" w:cs="Arial"/>
              </w:rPr>
              <w:t xml:space="preserve"> role in the complex health care system and how to optimize the system to improve patient care and health system performance</w:t>
            </w:r>
          </w:p>
        </w:tc>
      </w:tr>
      <w:tr w:rsidR="00193846" w:rsidRPr="00193846" w14:paraId="263B8DDE" w14:textId="77777777" w:rsidTr="03B6C396">
        <w:tc>
          <w:tcPr>
            <w:tcW w:w="4950" w:type="dxa"/>
            <w:shd w:val="clear" w:color="auto" w:fill="FAC090"/>
          </w:tcPr>
          <w:p w14:paraId="7E835F47"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10EB1970"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193846" w14:paraId="2F6924CD" w14:textId="77777777" w:rsidTr="001119E2">
        <w:tc>
          <w:tcPr>
            <w:tcW w:w="4950" w:type="dxa"/>
            <w:tcBorders>
              <w:top w:val="single" w:sz="4" w:space="0" w:color="000000"/>
              <w:bottom w:val="single" w:sz="4" w:space="0" w:color="000000"/>
            </w:tcBorders>
            <w:shd w:val="clear" w:color="auto" w:fill="C9C9C9"/>
          </w:tcPr>
          <w:p w14:paraId="273BC0A9" w14:textId="77777777" w:rsidR="001119E2" w:rsidRPr="001119E2" w:rsidRDefault="00584F91" w:rsidP="001119E2">
            <w:pPr>
              <w:spacing w:after="0" w:line="240" w:lineRule="auto"/>
              <w:rPr>
                <w:rFonts w:ascii="Arial" w:eastAsia="Arial" w:hAnsi="Arial" w:cs="Arial"/>
                <w:i/>
                <w:iCs/>
              </w:rPr>
            </w:pPr>
            <w:r w:rsidRPr="00022A7A">
              <w:rPr>
                <w:rFonts w:ascii="Arial" w:eastAsia="Arial" w:hAnsi="Arial" w:cs="Arial"/>
                <w:b/>
                <w:bCs/>
              </w:rPr>
              <w:t>Level 1</w:t>
            </w:r>
            <w:r w:rsidRPr="00022A7A">
              <w:rPr>
                <w:rFonts w:ascii="Arial" w:eastAsia="Arial" w:hAnsi="Arial" w:cs="Arial"/>
              </w:rPr>
              <w:t xml:space="preserve"> </w:t>
            </w:r>
            <w:r w:rsidR="001119E2" w:rsidRPr="001119E2">
              <w:rPr>
                <w:rFonts w:ascii="Arial" w:eastAsia="Arial" w:hAnsi="Arial" w:cs="Arial"/>
                <w:i/>
                <w:iCs/>
              </w:rPr>
              <w:t>Understands different types of physician practices and the basic differences/benefits and liabilities associated with each (e.g., private practice versus academic, solo practitioner versus group practice)</w:t>
            </w:r>
          </w:p>
          <w:p w14:paraId="3A5ACAD8" w14:textId="77777777" w:rsidR="001119E2" w:rsidRPr="001119E2" w:rsidRDefault="001119E2" w:rsidP="001119E2">
            <w:pPr>
              <w:spacing w:after="0" w:line="240" w:lineRule="auto"/>
              <w:rPr>
                <w:rFonts w:ascii="Arial" w:eastAsia="Arial" w:hAnsi="Arial" w:cs="Arial"/>
                <w:i/>
                <w:iCs/>
              </w:rPr>
            </w:pPr>
          </w:p>
          <w:p w14:paraId="54F8B3C0" w14:textId="482483D4" w:rsidR="000834A3" w:rsidRPr="00022A7A" w:rsidRDefault="001119E2" w:rsidP="001119E2">
            <w:pPr>
              <w:spacing w:after="0" w:line="240" w:lineRule="auto"/>
              <w:rPr>
                <w:rFonts w:ascii="Arial" w:eastAsia="Arial" w:hAnsi="Arial" w:cs="Arial"/>
                <w:i/>
              </w:rPr>
            </w:pPr>
            <w:r w:rsidRPr="001119E2">
              <w:rPr>
                <w:rFonts w:ascii="Arial" w:eastAsia="Arial" w:hAnsi="Arial" w:cs="Arial"/>
                <w:i/>
                <w:iCs/>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9C1889" w14:textId="0BF75465" w:rsidR="0715B0D7" w:rsidRPr="00022A7A" w:rsidRDefault="0715B0D7" w:rsidP="0019384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Discusses the advantages and disadvantages of various employment models</w:t>
            </w:r>
          </w:p>
          <w:p w14:paraId="2308FD4B" w14:textId="1FA98E06" w:rsidR="6D884914" w:rsidRPr="00022A7A" w:rsidRDefault="7C142CA1" w:rsidP="00420E2E">
            <w:pPr>
              <w:numPr>
                <w:ilvl w:val="0"/>
                <w:numId w:val="31"/>
              </w:numPr>
              <w:spacing w:after="0" w:line="240" w:lineRule="auto"/>
              <w:ind w:left="180" w:hanging="180"/>
              <w:rPr>
                <w:rFonts w:ascii="Arial" w:hAnsi="Arial" w:cs="Arial"/>
              </w:rPr>
            </w:pPr>
            <w:r w:rsidRPr="00022A7A">
              <w:rPr>
                <w:rFonts w:ascii="Arial" w:eastAsia="Arial" w:hAnsi="Arial" w:cs="Arial"/>
              </w:rPr>
              <w:t xml:space="preserve">Discusses practice options </w:t>
            </w:r>
            <w:r w:rsidR="65E52EB1" w:rsidRPr="00022A7A">
              <w:rPr>
                <w:rFonts w:ascii="Arial" w:eastAsia="Arial" w:hAnsi="Arial" w:cs="Arial"/>
              </w:rPr>
              <w:t xml:space="preserve">with mentor </w:t>
            </w:r>
            <w:r w:rsidRPr="00022A7A">
              <w:rPr>
                <w:rFonts w:ascii="Arial" w:eastAsia="Arial" w:hAnsi="Arial" w:cs="Arial"/>
              </w:rPr>
              <w:t xml:space="preserve">as they align with career goals </w:t>
            </w:r>
          </w:p>
          <w:p w14:paraId="3C077AD6"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06A8BD42" w14:textId="6B3D0499" w:rsidR="006B3233" w:rsidRPr="00022A7A" w:rsidRDefault="006B3233" w:rsidP="00EA40E7">
            <w:pPr>
              <w:pBdr>
                <w:top w:val="nil"/>
                <w:left w:val="nil"/>
                <w:bottom w:val="nil"/>
                <w:right w:val="nil"/>
                <w:between w:val="nil"/>
              </w:pBdr>
              <w:spacing w:after="0" w:line="240" w:lineRule="auto"/>
              <w:rPr>
                <w:rFonts w:ascii="Arial" w:hAnsi="Arial" w:cs="Arial"/>
              </w:rPr>
            </w:pPr>
          </w:p>
          <w:p w14:paraId="1EE644F0" w14:textId="77777777" w:rsidR="0087764E" w:rsidRPr="00022A7A" w:rsidRDefault="0087764E" w:rsidP="00EA40E7">
            <w:pPr>
              <w:pBdr>
                <w:top w:val="nil"/>
                <w:left w:val="nil"/>
                <w:bottom w:val="nil"/>
                <w:right w:val="nil"/>
                <w:between w:val="nil"/>
              </w:pBdr>
              <w:spacing w:after="0" w:line="240" w:lineRule="auto"/>
              <w:rPr>
                <w:rFonts w:ascii="Arial" w:hAnsi="Arial" w:cs="Arial"/>
              </w:rPr>
            </w:pPr>
          </w:p>
          <w:p w14:paraId="584D1988" w14:textId="77777777" w:rsidR="00DA665C" w:rsidRPr="00022A7A" w:rsidRDefault="00DA665C" w:rsidP="00EA40E7">
            <w:pPr>
              <w:pBdr>
                <w:top w:val="nil"/>
                <w:left w:val="nil"/>
                <w:bottom w:val="nil"/>
                <w:right w:val="nil"/>
                <w:between w:val="nil"/>
              </w:pBdr>
              <w:spacing w:after="0" w:line="240" w:lineRule="auto"/>
              <w:rPr>
                <w:rFonts w:ascii="Arial" w:hAnsi="Arial" w:cs="Arial"/>
              </w:rPr>
            </w:pPr>
          </w:p>
          <w:p w14:paraId="75FA193E" w14:textId="5E65E901" w:rsidR="000834A3" w:rsidRPr="00022A7A" w:rsidRDefault="26E16372"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w:t>
            </w:r>
            <w:r w:rsidR="00584F91" w:rsidRPr="00022A7A">
              <w:rPr>
                <w:rFonts w:ascii="Arial" w:eastAsia="Arial" w:hAnsi="Arial" w:cs="Arial"/>
              </w:rPr>
              <w:t xml:space="preserve"> </w:t>
            </w:r>
            <w:r w:rsidRPr="00022A7A">
              <w:rPr>
                <w:rFonts w:ascii="Arial" w:eastAsia="Arial" w:hAnsi="Arial" w:cs="Arial"/>
              </w:rPr>
              <w:t>that the</w:t>
            </w:r>
            <w:r w:rsidR="00584F91" w:rsidRPr="00022A7A">
              <w:rPr>
                <w:rFonts w:ascii="Arial" w:eastAsia="Arial" w:hAnsi="Arial" w:cs="Arial"/>
              </w:rPr>
              <w:t xml:space="preserve"> </w:t>
            </w:r>
            <w:r w:rsidRPr="00022A7A">
              <w:rPr>
                <w:rFonts w:ascii="Arial" w:eastAsia="Arial" w:hAnsi="Arial" w:cs="Arial"/>
              </w:rPr>
              <w:t xml:space="preserve">type of </w:t>
            </w:r>
            <w:r w:rsidR="00584F91" w:rsidRPr="00022A7A">
              <w:rPr>
                <w:rFonts w:ascii="Arial" w:eastAsia="Arial" w:hAnsi="Arial" w:cs="Arial"/>
              </w:rPr>
              <w:t xml:space="preserve">health plan coverage </w:t>
            </w:r>
            <w:r w:rsidRPr="00022A7A">
              <w:rPr>
                <w:rFonts w:ascii="Arial" w:eastAsia="Arial" w:hAnsi="Arial" w:cs="Arial"/>
              </w:rPr>
              <w:t>may impact care</w:t>
            </w:r>
          </w:p>
          <w:p w14:paraId="16A768B8" w14:textId="5EEFF177" w:rsidR="000834A3" w:rsidRPr="0085093D" w:rsidRDefault="47BA25A4" w:rsidP="0085093D">
            <w:pPr>
              <w:numPr>
                <w:ilvl w:val="0"/>
                <w:numId w:val="31"/>
              </w:numPr>
              <w:spacing w:after="0" w:line="240" w:lineRule="auto"/>
              <w:ind w:left="180" w:hanging="180"/>
              <w:rPr>
                <w:rFonts w:ascii="Arial" w:hAnsi="Arial" w:cs="Arial"/>
              </w:rPr>
            </w:pPr>
            <w:r w:rsidRPr="00022A7A">
              <w:rPr>
                <w:rFonts w:ascii="Arial" w:eastAsia="Arial" w:hAnsi="Arial" w:cs="Arial"/>
              </w:rPr>
              <w:t xml:space="preserve">Describes the differences associated with caring for patients with </w:t>
            </w:r>
            <w:r w:rsidR="0085093D">
              <w:rPr>
                <w:rFonts w:ascii="Arial" w:eastAsia="Arial" w:hAnsi="Arial" w:cs="Arial"/>
              </w:rPr>
              <w:t>preferred provider organization (</w:t>
            </w:r>
            <w:r w:rsidRPr="00022A7A">
              <w:rPr>
                <w:rFonts w:ascii="Arial" w:eastAsia="Arial" w:hAnsi="Arial" w:cs="Arial"/>
              </w:rPr>
              <w:t>PPO</w:t>
            </w:r>
            <w:r w:rsidR="0085093D">
              <w:rPr>
                <w:rFonts w:ascii="Arial" w:eastAsia="Arial" w:hAnsi="Arial" w:cs="Arial"/>
              </w:rPr>
              <w:t>)</w:t>
            </w:r>
            <w:r w:rsidRPr="00022A7A">
              <w:rPr>
                <w:rFonts w:ascii="Arial" w:eastAsia="Arial" w:hAnsi="Arial" w:cs="Arial"/>
              </w:rPr>
              <w:t xml:space="preserve"> v</w:t>
            </w:r>
            <w:r w:rsidR="0085093D">
              <w:rPr>
                <w:rFonts w:ascii="Arial" w:eastAsia="Arial" w:hAnsi="Arial" w:cs="Arial"/>
              </w:rPr>
              <w:t>ersu</w:t>
            </w:r>
            <w:r w:rsidRPr="00022A7A">
              <w:rPr>
                <w:rFonts w:ascii="Arial" w:eastAsia="Arial" w:hAnsi="Arial" w:cs="Arial"/>
              </w:rPr>
              <w:t xml:space="preserve">s </w:t>
            </w:r>
            <w:r w:rsidR="0085093D">
              <w:rPr>
                <w:rFonts w:ascii="Arial" w:eastAsia="Arial" w:hAnsi="Arial" w:cs="Arial"/>
              </w:rPr>
              <w:t>health maintenance organization (</w:t>
            </w:r>
            <w:r w:rsidRPr="00022A7A">
              <w:rPr>
                <w:rFonts w:ascii="Arial" w:eastAsia="Arial" w:hAnsi="Arial" w:cs="Arial"/>
              </w:rPr>
              <w:t>HMO</w:t>
            </w:r>
            <w:r w:rsidR="0085093D">
              <w:rPr>
                <w:rFonts w:ascii="Arial" w:eastAsia="Arial" w:hAnsi="Arial" w:cs="Arial"/>
              </w:rPr>
              <w:t>)</w:t>
            </w:r>
            <w:r w:rsidRPr="00022A7A">
              <w:rPr>
                <w:rFonts w:ascii="Arial" w:eastAsia="Arial" w:hAnsi="Arial" w:cs="Arial"/>
              </w:rPr>
              <w:t xml:space="preserve"> v</w:t>
            </w:r>
            <w:r w:rsidR="0085093D">
              <w:rPr>
                <w:rFonts w:ascii="Arial" w:eastAsia="Arial" w:hAnsi="Arial" w:cs="Arial"/>
              </w:rPr>
              <w:t>ersu</w:t>
            </w:r>
            <w:r w:rsidRPr="00022A7A">
              <w:rPr>
                <w:rFonts w:ascii="Arial" w:eastAsia="Arial" w:hAnsi="Arial" w:cs="Arial"/>
              </w:rPr>
              <w:t>s public insurance</w:t>
            </w:r>
          </w:p>
        </w:tc>
      </w:tr>
      <w:tr w:rsidR="00193846" w:rsidRPr="00193846" w14:paraId="59DCCA21" w14:textId="77777777" w:rsidTr="001119E2">
        <w:tc>
          <w:tcPr>
            <w:tcW w:w="4950" w:type="dxa"/>
            <w:tcBorders>
              <w:top w:val="single" w:sz="4" w:space="0" w:color="000000"/>
              <w:bottom w:val="single" w:sz="4" w:space="0" w:color="000000"/>
            </w:tcBorders>
            <w:shd w:val="clear" w:color="auto" w:fill="C9C9C9"/>
          </w:tcPr>
          <w:p w14:paraId="6472BC77" w14:textId="77777777" w:rsidR="001119E2" w:rsidRPr="001119E2" w:rsidRDefault="00584F91" w:rsidP="001119E2">
            <w:pPr>
              <w:spacing w:after="0" w:line="240" w:lineRule="auto"/>
              <w:rPr>
                <w:rFonts w:ascii="Arial" w:eastAsia="Arial" w:hAnsi="Arial" w:cs="Arial"/>
                <w:i/>
                <w:iCs/>
              </w:rPr>
            </w:pPr>
            <w:r w:rsidRPr="00022A7A">
              <w:rPr>
                <w:rFonts w:ascii="Arial" w:eastAsia="Arial" w:hAnsi="Arial" w:cs="Arial"/>
                <w:b/>
              </w:rPr>
              <w:t>Level 2</w:t>
            </w:r>
            <w:r w:rsidRPr="00022A7A">
              <w:rPr>
                <w:rFonts w:ascii="Arial" w:eastAsia="Arial" w:hAnsi="Arial" w:cs="Arial"/>
              </w:rPr>
              <w:t xml:space="preserve"> </w:t>
            </w:r>
            <w:r w:rsidR="001119E2" w:rsidRPr="001119E2">
              <w:rPr>
                <w:rFonts w:ascii="Arial" w:eastAsia="Arial" w:hAnsi="Arial" w:cs="Arial"/>
                <w:i/>
                <w:iCs/>
              </w:rPr>
              <w:t>Demonstrates use of information technology required for medical practice (e.g., electronic health record, documentation required for billing and coding)</w:t>
            </w:r>
          </w:p>
          <w:p w14:paraId="20B52016" w14:textId="77777777" w:rsidR="001119E2" w:rsidRPr="001119E2" w:rsidRDefault="001119E2" w:rsidP="001119E2">
            <w:pPr>
              <w:spacing w:after="0" w:line="240" w:lineRule="auto"/>
              <w:rPr>
                <w:rFonts w:ascii="Arial" w:eastAsia="Arial" w:hAnsi="Arial" w:cs="Arial"/>
                <w:i/>
                <w:iCs/>
              </w:rPr>
            </w:pPr>
          </w:p>
          <w:p w14:paraId="5F9CB353" w14:textId="77777777" w:rsidR="001119E2" w:rsidRPr="001119E2" w:rsidRDefault="001119E2" w:rsidP="001119E2">
            <w:pPr>
              <w:spacing w:after="0" w:line="240" w:lineRule="auto"/>
              <w:rPr>
                <w:rFonts w:ascii="Arial" w:eastAsia="Arial" w:hAnsi="Arial" w:cs="Arial"/>
                <w:i/>
                <w:iCs/>
              </w:rPr>
            </w:pPr>
          </w:p>
          <w:p w14:paraId="019B4037" w14:textId="0AB91EAE" w:rsidR="000834A3" w:rsidRPr="00022A7A" w:rsidRDefault="001119E2" w:rsidP="001119E2">
            <w:pPr>
              <w:spacing w:after="0" w:line="240" w:lineRule="auto"/>
              <w:rPr>
                <w:rFonts w:ascii="Arial" w:eastAsia="Arial" w:hAnsi="Arial" w:cs="Arial"/>
                <w:i/>
              </w:rPr>
            </w:pPr>
            <w:r w:rsidRPr="001119E2">
              <w:rPr>
                <w:rFonts w:ascii="Arial" w:eastAsia="Arial" w:hAnsi="Arial" w:cs="Arial"/>
                <w:i/>
                <w:iCs/>
              </w:rPr>
              <w:t>Describes how components of a complex health care system are interrelated and how this impacts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3B4117" w14:textId="77777777" w:rsidR="006B3233" w:rsidRPr="00022A7A" w:rsidRDefault="0066C3C0"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Uses</w:t>
            </w:r>
            <w:r w:rsidR="00584F91" w:rsidRPr="00022A7A">
              <w:rPr>
                <w:rFonts w:ascii="Arial" w:eastAsia="Arial" w:hAnsi="Arial" w:cs="Arial"/>
              </w:rPr>
              <w:t xml:space="preserve"> appropriate documentation </w:t>
            </w:r>
            <w:r w:rsidRPr="00022A7A">
              <w:rPr>
                <w:rFonts w:ascii="Arial" w:eastAsia="Arial" w:hAnsi="Arial" w:cs="Arial"/>
              </w:rPr>
              <w:t>to capture patient complexity</w:t>
            </w:r>
          </w:p>
          <w:p w14:paraId="170FFE0F" w14:textId="1943A139" w:rsidR="62F41773" w:rsidRPr="00022A7A" w:rsidRDefault="62F41773" w:rsidP="6D884914">
            <w:pPr>
              <w:numPr>
                <w:ilvl w:val="0"/>
                <w:numId w:val="31"/>
              </w:numPr>
              <w:spacing w:after="0" w:line="240" w:lineRule="auto"/>
              <w:ind w:left="180" w:hanging="180"/>
              <w:rPr>
                <w:rFonts w:ascii="Arial" w:hAnsi="Arial" w:cs="Arial"/>
              </w:rPr>
            </w:pPr>
            <w:r w:rsidRPr="00022A7A">
              <w:rPr>
                <w:rFonts w:ascii="Arial" w:eastAsia="Arial" w:hAnsi="Arial" w:cs="Arial"/>
              </w:rPr>
              <w:t>Identifies that notes must meet coding requirements</w:t>
            </w:r>
          </w:p>
          <w:p w14:paraId="47454283" w14:textId="3C1D1661" w:rsidR="62F41773" w:rsidRPr="00022A7A" w:rsidRDefault="62F41773" w:rsidP="6D884914">
            <w:pPr>
              <w:numPr>
                <w:ilvl w:val="0"/>
                <w:numId w:val="31"/>
              </w:numPr>
              <w:spacing w:after="0" w:line="240" w:lineRule="auto"/>
              <w:ind w:left="180" w:hanging="180"/>
              <w:rPr>
                <w:rFonts w:ascii="Arial" w:hAnsi="Arial" w:cs="Arial"/>
              </w:rPr>
            </w:pPr>
            <w:r w:rsidRPr="00022A7A">
              <w:rPr>
                <w:rFonts w:ascii="Arial" w:eastAsia="Arial" w:hAnsi="Arial" w:cs="Arial"/>
              </w:rPr>
              <w:t xml:space="preserve">Understands the unique challenges and benefits associated with </w:t>
            </w:r>
            <w:r w:rsidR="0085093D">
              <w:rPr>
                <w:rFonts w:ascii="Arial" w:eastAsia="Arial" w:hAnsi="Arial" w:cs="Arial"/>
              </w:rPr>
              <w:t>electronic health records (</w:t>
            </w:r>
            <w:r w:rsidRPr="00022A7A">
              <w:rPr>
                <w:rFonts w:ascii="Arial" w:eastAsia="Arial" w:hAnsi="Arial" w:cs="Arial"/>
              </w:rPr>
              <w:t>EHR</w:t>
            </w:r>
            <w:r w:rsidR="0085093D">
              <w:rPr>
                <w:rFonts w:ascii="Arial" w:eastAsia="Arial" w:hAnsi="Arial" w:cs="Arial"/>
              </w:rPr>
              <w:t>)s</w:t>
            </w:r>
          </w:p>
          <w:p w14:paraId="1C3CE4D0"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05A2B60A"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7153624C" w14:textId="68D89E05" w:rsidR="000834A3" w:rsidRPr="00022A7A" w:rsidRDefault="13BFB35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Explains that</w:t>
            </w:r>
            <w:r w:rsidR="1164AB7D" w:rsidRPr="00022A7A">
              <w:rPr>
                <w:rFonts w:ascii="Arial" w:eastAsia="Arial" w:hAnsi="Arial" w:cs="Arial"/>
              </w:rPr>
              <w:t xml:space="preserve"> ordering extraneous tests or use of unnecessary supplies in the </w:t>
            </w:r>
            <w:r w:rsidR="01546E5A" w:rsidRPr="00022A7A">
              <w:rPr>
                <w:rFonts w:ascii="Arial" w:eastAsia="Arial" w:hAnsi="Arial" w:cs="Arial"/>
              </w:rPr>
              <w:t xml:space="preserve">operating room </w:t>
            </w:r>
            <w:r w:rsidR="1164AB7D" w:rsidRPr="00022A7A">
              <w:rPr>
                <w:rFonts w:ascii="Arial" w:eastAsia="Arial" w:hAnsi="Arial" w:cs="Arial"/>
              </w:rPr>
              <w:t>impact</w:t>
            </w:r>
            <w:r w:rsidR="0085093D">
              <w:rPr>
                <w:rFonts w:ascii="Arial" w:eastAsia="Arial" w:hAnsi="Arial" w:cs="Arial"/>
              </w:rPr>
              <w:t>s</w:t>
            </w:r>
            <w:r w:rsidR="1164AB7D" w:rsidRPr="00022A7A">
              <w:rPr>
                <w:rFonts w:ascii="Arial" w:eastAsia="Arial" w:hAnsi="Arial" w:cs="Arial"/>
              </w:rPr>
              <w:t xml:space="preserve"> overall health</w:t>
            </w:r>
            <w:r w:rsidR="01546E5A" w:rsidRPr="00022A7A">
              <w:rPr>
                <w:rFonts w:ascii="Arial" w:eastAsia="Arial" w:hAnsi="Arial" w:cs="Arial"/>
              </w:rPr>
              <w:t xml:space="preserve"> </w:t>
            </w:r>
            <w:r w:rsidR="1164AB7D" w:rsidRPr="00022A7A">
              <w:rPr>
                <w:rFonts w:ascii="Arial" w:eastAsia="Arial" w:hAnsi="Arial" w:cs="Arial"/>
              </w:rPr>
              <w:t>care costs</w:t>
            </w:r>
          </w:p>
          <w:p w14:paraId="3AAEAAD7" w14:textId="3D94DEF1" w:rsidR="000834A3" w:rsidRPr="00022A7A" w:rsidRDefault="011F2081"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Understands and describes how inappropriate consultation of other services during an inpatient stay </w:t>
            </w:r>
            <w:r w:rsidR="00235535" w:rsidRPr="00022A7A">
              <w:rPr>
                <w:rFonts w:ascii="Arial" w:eastAsia="Arial" w:hAnsi="Arial" w:cs="Arial"/>
              </w:rPr>
              <w:t>a</w:t>
            </w:r>
            <w:r w:rsidRPr="00022A7A">
              <w:rPr>
                <w:rFonts w:ascii="Arial" w:eastAsia="Arial" w:hAnsi="Arial" w:cs="Arial"/>
              </w:rPr>
              <w:t>ffects the delivery of health care across the hospital</w:t>
            </w:r>
          </w:p>
        </w:tc>
      </w:tr>
      <w:tr w:rsidR="00193846" w:rsidRPr="00193846" w14:paraId="7989BD45" w14:textId="77777777" w:rsidTr="001119E2">
        <w:tc>
          <w:tcPr>
            <w:tcW w:w="4950" w:type="dxa"/>
            <w:tcBorders>
              <w:top w:val="single" w:sz="4" w:space="0" w:color="000000"/>
              <w:bottom w:val="single" w:sz="4" w:space="0" w:color="000000"/>
            </w:tcBorders>
            <w:shd w:val="clear" w:color="auto" w:fill="C9C9C9"/>
          </w:tcPr>
          <w:p w14:paraId="5430F534" w14:textId="77777777" w:rsidR="001119E2" w:rsidRPr="001119E2" w:rsidRDefault="00584F91" w:rsidP="001119E2">
            <w:pPr>
              <w:spacing w:after="0" w:line="240" w:lineRule="auto"/>
              <w:rPr>
                <w:rFonts w:ascii="Arial" w:eastAsia="Arial" w:hAnsi="Arial" w:cs="Arial"/>
                <w:i/>
                <w:iCs/>
              </w:rPr>
            </w:pPr>
            <w:r w:rsidRPr="00022A7A">
              <w:rPr>
                <w:rFonts w:ascii="Arial" w:eastAsia="Arial" w:hAnsi="Arial" w:cs="Arial"/>
                <w:b/>
              </w:rPr>
              <w:t>Level 3</w:t>
            </w:r>
            <w:r w:rsidRPr="00022A7A">
              <w:rPr>
                <w:rFonts w:ascii="Arial" w:eastAsia="Arial" w:hAnsi="Arial" w:cs="Arial"/>
              </w:rPr>
              <w:t xml:space="preserve"> </w:t>
            </w:r>
            <w:r w:rsidR="001119E2" w:rsidRPr="001119E2">
              <w:rPr>
                <w:rFonts w:ascii="Arial" w:eastAsia="Arial" w:hAnsi="Arial" w:cs="Arial"/>
                <w:i/>
                <w:iCs/>
              </w:rPr>
              <w:t>Identifies basic needs for effective transition to practice (e.g., information technology, legal, billing and coding, financial)</w:t>
            </w:r>
          </w:p>
          <w:p w14:paraId="753BB72F" w14:textId="77777777" w:rsidR="001119E2" w:rsidRPr="001119E2" w:rsidRDefault="001119E2" w:rsidP="001119E2">
            <w:pPr>
              <w:spacing w:after="0" w:line="240" w:lineRule="auto"/>
              <w:rPr>
                <w:rFonts w:ascii="Arial" w:eastAsia="Arial" w:hAnsi="Arial" w:cs="Arial"/>
                <w:i/>
                <w:iCs/>
              </w:rPr>
            </w:pPr>
          </w:p>
          <w:p w14:paraId="2E99A74D" w14:textId="3FF8E2DD" w:rsidR="000834A3" w:rsidRPr="00022A7A" w:rsidRDefault="001119E2" w:rsidP="001119E2">
            <w:pPr>
              <w:spacing w:after="0" w:line="240" w:lineRule="auto"/>
              <w:rPr>
                <w:rFonts w:ascii="Arial" w:eastAsia="Arial" w:hAnsi="Arial" w:cs="Arial"/>
              </w:rPr>
            </w:pPr>
            <w:r w:rsidRPr="001119E2">
              <w:rPr>
                <w:rFonts w:ascii="Arial" w:eastAsia="Arial" w:hAnsi="Arial" w:cs="Arial"/>
                <w:i/>
                <w:iCs/>
              </w:rPr>
              <w:t>Discusses how individual practice affects the broader system performance (e.g., length of stay, readmission rates, clinical efficiency)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C5D6E1" w14:textId="593302E0" w:rsidR="59C4BA2A" w:rsidRPr="00022A7A" w:rsidRDefault="59C4BA2A" w:rsidP="0019384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Demonstrates effective billing practices</w:t>
            </w:r>
            <w:r w:rsidR="0085093D">
              <w:rPr>
                <w:rFonts w:ascii="Arial" w:eastAsia="Arial" w:hAnsi="Arial" w:cs="Arial"/>
              </w:rPr>
              <w:t>; u</w:t>
            </w:r>
            <w:r w:rsidRPr="00022A7A">
              <w:rPr>
                <w:rFonts w:ascii="Arial" w:eastAsia="Arial" w:hAnsi="Arial" w:cs="Arial"/>
              </w:rPr>
              <w:t>nderstands effective billing</w:t>
            </w:r>
          </w:p>
          <w:p w14:paraId="3B262ED9" w14:textId="15023C25" w:rsidR="006B3233" w:rsidRPr="00022A7A" w:rsidRDefault="6CE947E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Understands the core elements of employment contracts</w:t>
            </w:r>
          </w:p>
          <w:p w14:paraId="34F1290C" w14:textId="6DEE06C3" w:rsidR="006B3233" w:rsidRPr="00022A7A" w:rsidRDefault="006B3233" w:rsidP="00EA40E7">
            <w:pPr>
              <w:pBdr>
                <w:top w:val="nil"/>
                <w:left w:val="nil"/>
                <w:bottom w:val="nil"/>
                <w:right w:val="nil"/>
                <w:between w:val="nil"/>
              </w:pBdr>
              <w:spacing w:after="0" w:line="240" w:lineRule="auto"/>
              <w:rPr>
                <w:rFonts w:ascii="Arial" w:hAnsi="Arial" w:cs="Arial"/>
              </w:rPr>
            </w:pPr>
          </w:p>
          <w:p w14:paraId="5F865B34" w14:textId="77777777" w:rsidR="007C2877" w:rsidRPr="00022A7A" w:rsidRDefault="007C2877" w:rsidP="00EA40E7">
            <w:pPr>
              <w:pBdr>
                <w:top w:val="nil"/>
                <w:left w:val="nil"/>
                <w:bottom w:val="nil"/>
                <w:right w:val="nil"/>
                <w:between w:val="nil"/>
              </w:pBdr>
              <w:spacing w:after="0" w:line="240" w:lineRule="auto"/>
              <w:rPr>
                <w:rFonts w:ascii="Arial" w:hAnsi="Arial" w:cs="Arial"/>
              </w:rPr>
            </w:pPr>
          </w:p>
          <w:p w14:paraId="3B32F103" w14:textId="52DCB2E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Recognizes the importance of timely discharge processes on hospital length of stay </w:t>
            </w:r>
            <w:r w:rsidR="6CE947E3" w:rsidRPr="00022A7A">
              <w:rPr>
                <w:rFonts w:ascii="Arial" w:eastAsia="Arial" w:hAnsi="Arial" w:cs="Arial"/>
              </w:rPr>
              <w:t>and access to care for other patients</w:t>
            </w:r>
          </w:p>
          <w:p w14:paraId="134AC633" w14:textId="45872407" w:rsidR="000834A3" w:rsidRPr="00022A7A" w:rsidRDefault="47995B42"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Tracks operative complications/readmissions with an eye toward improving personal practice</w:t>
            </w:r>
          </w:p>
          <w:p w14:paraId="5E9AF3D9" w14:textId="1047ECF3" w:rsidR="000834A3" w:rsidRPr="00022A7A" w:rsidRDefault="591F3247"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Explains the importance of efficiently seeing patients in the clinic</w:t>
            </w:r>
          </w:p>
        </w:tc>
      </w:tr>
      <w:tr w:rsidR="00193846" w:rsidRPr="00193846" w14:paraId="799543C7" w14:textId="77777777" w:rsidTr="001119E2">
        <w:tc>
          <w:tcPr>
            <w:tcW w:w="4950" w:type="dxa"/>
            <w:tcBorders>
              <w:top w:val="single" w:sz="4" w:space="0" w:color="000000"/>
              <w:bottom w:val="single" w:sz="4" w:space="0" w:color="000000"/>
            </w:tcBorders>
            <w:shd w:val="clear" w:color="auto" w:fill="C9C9C9"/>
          </w:tcPr>
          <w:p w14:paraId="54BB9C97"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1119E2" w:rsidRPr="001119E2">
              <w:rPr>
                <w:rFonts w:ascii="Arial" w:eastAsia="Arial" w:hAnsi="Arial" w:cs="Arial"/>
                <w:i/>
              </w:rPr>
              <w:t>Describes core administrative knowledge needed for transition to independent practice (e.g., cost/billing effectiveness)</w:t>
            </w:r>
          </w:p>
          <w:p w14:paraId="3C73305C" w14:textId="77777777" w:rsidR="001119E2" w:rsidRPr="001119E2" w:rsidRDefault="001119E2" w:rsidP="001119E2">
            <w:pPr>
              <w:spacing w:after="0" w:line="240" w:lineRule="auto"/>
              <w:rPr>
                <w:rFonts w:ascii="Arial" w:eastAsia="Arial" w:hAnsi="Arial" w:cs="Arial"/>
                <w:i/>
              </w:rPr>
            </w:pPr>
          </w:p>
          <w:p w14:paraId="577D490B" w14:textId="05350A9F" w:rsidR="000834A3" w:rsidRPr="00022A7A" w:rsidRDefault="001119E2" w:rsidP="001119E2">
            <w:pPr>
              <w:spacing w:after="0" w:line="240" w:lineRule="auto"/>
              <w:rPr>
                <w:rFonts w:ascii="Arial" w:eastAsia="Arial" w:hAnsi="Arial" w:cs="Arial"/>
                <w:i/>
              </w:rPr>
            </w:pPr>
            <w:r w:rsidRPr="001119E2">
              <w:rPr>
                <w:rFonts w:ascii="Arial" w:eastAsia="Arial" w:hAnsi="Arial" w:cs="Arial"/>
                <w:i/>
              </w:rPr>
              <w:lastRenderedPageBreak/>
              <w:t>Manages various components of the complex health care system to provide efficient and effective patient care (e.g., patient payment models, insurance)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925F53" w14:textId="0BFAEE97" w:rsidR="006B3233" w:rsidRPr="00022A7A" w:rsidRDefault="00584F91"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Proactively compiles procedure log in anticipation of applying for hospital privileges</w:t>
            </w:r>
          </w:p>
          <w:p w14:paraId="318D3F4D" w14:textId="11CA1915" w:rsidR="569FBBE3" w:rsidRPr="00022A7A" w:rsidRDefault="569FBBE3" w:rsidP="6D884914">
            <w:pPr>
              <w:numPr>
                <w:ilvl w:val="0"/>
                <w:numId w:val="31"/>
              </w:numPr>
              <w:spacing w:after="0" w:line="240" w:lineRule="auto"/>
              <w:ind w:left="180" w:hanging="180"/>
              <w:rPr>
                <w:rFonts w:ascii="Arial" w:hAnsi="Arial" w:cs="Arial"/>
              </w:rPr>
            </w:pPr>
            <w:r w:rsidRPr="00022A7A">
              <w:rPr>
                <w:rFonts w:ascii="Arial" w:eastAsia="Arial" w:hAnsi="Arial" w:cs="Arial"/>
              </w:rPr>
              <w:t xml:space="preserve">Understands how to optimize billing practice </w:t>
            </w:r>
            <w:r w:rsidR="006364DE" w:rsidRPr="00022A7A">
              <w:rPr>
                <w:rFonts w:ascii="Arial" w:eastAsia="Arial" w:hAnsi="Arial" w:cs="Arial"/>
              </w:rPr>
              <w:t>within current guidelines</w:t>
            </w:r>
          </w:p>
          <w:p w14:paraId="02F06F50" w14:textId="4065B72D" w:rsidR="006B3233" w:rsidRPr="00022A7A" w:rsidRDefault="006B3233" w:rsidP="00EA40E7">
            <w:pPr>
              <w:pBdr>
                <w:top w:val="nil"/>
                <w:left w:val="nil"/>
                <w:bottom w:val="nil"/>
                <w:right w:val="nil"/>
                <w:between w:val="nil"/>
              </w:pBdr>
              <w:spacing w:after="0" w:line="240" w:lineRule="auto"/>
              <w:rPr>
                <w:rFonts w:ascii="Arial" w:hAnsi="Arial" w:cs="Arial"/>
              </w:rPr>
            </w:pPr>
          </w:p>
          <w:p w14:paraId="193118A9" w14:textId="77777777" w:rsidR="007C2877" w:rsidRPr="00022A7A" w:rsidRDefault="007C2877" w:rsidP="00EA40E7">
            <w:pPr>
              <w:pBdr>
                <w:top w:val="nil"/>
                <w:left w:val="nil"/>
                <w:bottom w:val="nil"/>
                <w:right w:val="nil"/>
                <w:between w:val="nil"/>
              </w:pBdr>
              <w:spacing w:after="0" w:line="240" w:lineRule="auto"/>
              <w:rPr>
                <w:rFonts w:ascii="Arial" w:hAnsi="Arial" w:cs="Arial"/>
              </w:rPr>
            </w:pPr>
          </w:p>
          <w:p w14:paraId="2BF40866" w14:textId="2B0285C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Works collaboratively to improve patient assistance resources for a patient with a recent extensive surgery and limited resources</w:t>
            </w:r>
          </w:p>
          <w:p w14:paraId="197A0818" w14:textId="7D259716" w:rsidR="000834A3" w:rsidRPr="0085093D" w:rsidRDefault="6CE947E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Incorporates value-based principles in managing patients</w:t>
            </w:r>
          </w:p>
        </w:tc>
      </w:tr>
      <w:tr w:rsidR="00193846" w:rsidRPr="00193846" w14:paraId="6987CC0D" w14:textId="77777777" w:rsidTr="001119E2">
        <w:tc>
          <w:tcPr>
            <w:tcW w:w="4950" w:type="dxa"/>
            <w:tcBorders>
              <w:top w:val="single" w:sz="4" w:space="0" w:color="000000"/>
              <w:bottom w:val="single" w:sz="4" w:space="0" w:color="000000"/>
            </w:tcBorders>
            <w:shd w:val="clear" w:color="auto" w:fill="C9C9C9"/>
          </w:tcPr>
          <w:p w14:paraId="564F7662"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lastRenderedPageBreak/>
              <w:t>Level 5</w:t>
            </w:r>
            <w:r w:rsidRPr="00022A7A">
              <w:rPr>
                <w:rFonts w:ascii="Arial" w:eastAsia="Arial" w:hAnsi="Arial" w:cs="Arial"/>
              </w:rPr>
              <w:t xml:space="preserve"> </w:t>
            </w:r>
            <w:r w:rsidR="001119E2" w:rsidRPr="001119E2">
              <w:rPr>
                <w:rFonts w:ascii="Arial" w:eastAsia="Arial" w:hAnsi="Arial" w:cs="Arial"/>
                <w:i/>
              </w:rPr>
              <w:t>Analyzes professional requirements in preparation for practice (e.g., contract negotiations, malpractice insurance, government regulation, compliance)</w:t>
            </w:r>
          </w:p>
          <w:p w14:paraId="417D621F" w14:textId="77777777" w:rsidR="001119E2" w:rsidRPr="001119E2" w:rsidRDefault="001119E2" w:rsidP="001119E2">
            <w:pPr>
              <w:spacing w:after="0" w:line="240" w:lineRule="auto"/>
              <w:rPr>
                <w:rFonts w:ascii="Arial" w:eastAsia="Arial" w:hAnsi="Arial" w:cs="Arial"/>
                <w:i/>
              </w:rPr>
            </w:pPr>
          </w:p>
          <w:p w14:paraId="521B3A91" w14:textId="745894C1"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Advocates for or leads systems change that enhances high-value, efficient, and 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EFBFE" w14:textId="77777777" w:rsidR="004E561C" w:rsidRPr="00022A7A" w:rsidRDefault="360126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Leads a practice management conference for residents</w:t>
            </w:r>
          </w:p>
          <w:p w14:paraId="20FF43D1" w14:textId="77777777" w:rsidR="004E561C" w:rsidRPr="00022A7A" w:rsidRDefault="360126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Provides a lecture on payment models</w:t>
            </w:r>
          </w:p>
          <w:p w14:paraId="4C161D25" w14:textId="19B76B49" w:rsidR="004E561C" w:rsidRPr="00022A7A" w:rsidRDefault="004E561C" w:rsidP="00EA40E7">
            <w:pPr>
              <w:pBdr>
                <w:top w:val="nil"/>
                <w:left w:val="nil"/>
                <w:bottom w:val="nil"/>
                <w:right w:val="nil"/>
                <w:between w:val="nil"/>
              </w:pBdr>
              <w:spacing w:after="0" w:line="240" w:lineRule="auto"/>
              <w:rPr>
                <w:rFonts w:ascii="Arial" w:hAnsi="Arial" w:cs="Arial"/>
              </w:rPr>
            </w:pPr>
          </w:p>
          <w:p w14:paraId="2C9B992D" w14:textId="68501C07" w:rsidR="0087764E" w:rsidRPr="00022A7A" w:rsidRDefault="0087764E" w:rsidP="00EA40E7">
            <w:pPr>
              <w:pBdr>
                <w:top w:val="nil"/>
                <w:left w:val="nil"/>
                <w:bottom w:val="nil"/>
                <w:right w:val="nil"/>
                <w:between w:val="nil"/>
              </w:pBdr>
              <w:spacing w:after="0" w:line="240" w:lineRule="auto"/>
              <w:rPr>
                <w:rFonts w:ascii="Arial" w:hAnsi="Arial" w:cs="Arial"/>
              </w:rPr>
            </w:pPr>
          </w:p>
          <w:p w14:paraId="645019B9" w14:textId="77777777" w:rsidR="0087764E" w:rsidRPr="00022A7A" w:rsidRDefault="0087764E" w:rsidP="00EA40E7">
            <w:pPr>
              <w:pBdr>
                <w:top w:val="nil"/>
                <w:left w:val="nil"/>
                <w:bottom w:val="nil"/>
                <w:right w:val="nil"/>
                <w:between w:val="nil"/>
              </w:pBdr>
              <w:spacing w:after="0" w:line="240" w:lineRule="auto"/>
              <w:rPr>
                <w:rFonts w:ascii="Arial" w:hAnsi="Arial" w:cs="Arial"/>
              </w:rPr>
            </w:pPr>
          </w:p>
          <w:p w14:paraId="56207B79" w14:textId="1130F29B"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Improves informed consent process for non-English</w:t>
            </w:r>
            <w:r w:rsidR="01546E5A" w:rsidRPr="00022A7A">
              <w:rPr>
                <w:rFonts w:ascii="Arial" w:eastAsia="Arial" w:hAnsi="Arial" w:cs="Arial"/>
              </w:rPr>
              <w:t>-</w:t>
            </w:r>
            <w:r w:rsidRPr="00022A7A">
              <w:rPr>
                <w:rFonts w:ascii="Arial" w:eastAsia="Arial" w:hAnsi="Arial" w:cs="Arial"/>
              </w:rPr>
              <w:t>speaking patients</w:t>
            </w:r>
          </w:p>
          <w:p w14:paraId="10C4D0B8" w14:textId="475EE025" w:rsidR="000834A3" w:rsidRPr="00022A7A" w:rsidRDefault="360126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Works with community or professional organizations to advocate for health</w:t>
            </w:r>
            <w:r w:rsidR="01546E5A" w:rsidRPr="00022A7A">
              <w:rPr>
                <w:rFonts w:ascii="Arial" w:eastAsia="Arial" w:hAnsi="Arial" w:cs="Arial"/>
              </w:rPr>
              <w:t xml:space="preserve"> </w:t>
            </w:r>
            <w:r w:rsidRPr="00022A7A">
              <w:rPr>
                <w:rFonts w:ascii="Arial" w:eastAsia="Arial" w:hAnsi="Arial" w:cs="Arial"/>
              </w:rPr>
              <w:t>care access</w:t>
            </w:r>
          </w:p>
        </w:tc>
      </w:tr>
      <w:tr w:rsidR="00193846" w:rsidRPr="00193846" w14:paraId="18FF2AFC" w14:textId="77777777" w:rsidTr="03B6C396">
        <w:tc>
          <w:tcPr>
            <w:tcW w:w="4950" w:type="dxa"/>
            <w:shd w:val="clear" w:color="auto" w:fill="FFD965"/>
          </w:tcPr>
          <w:p w14:paraId="19AC0B2E"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37954CD8"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242DD2D4" w14:textId="50499334"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3304F4E7" w14:textId="77777777" w:rsidR="004E561C" w:rsidRPr="00022A7A" w:rsidRDefault="360126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3F37D340" w14:textId="626FF8DD"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Patient satisfaction data</w:t>
            </w:r>
          </w:p>
          <w:p w14:paraId="3B99B985" w14:textId="05EBC12A"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Portf</w:t>
            </w:r>
            <w:r w:rsidR="2B2D7857" w:rsidRPr="00022A7A">
              <w:rPr>
                <w:rFonts w:ascii="Arial" w:eastAsia="Arial" w:hAnsi="Arial" w:cs="Arial"/>
              </w:rPr>
              <w:t>olio</w:t>
            </w:r>
          </w:p>
          <w:p w14:paraId="2060F37B" w14:textId="73C3904B" w:rsidR="00A644B8" w:rsidRPr="00022A7A" w:rsidRDefault="360126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Rotation evaluation</w:t>
            </w:r>
          </w:p>
          <w:p w14:paraId="1086A89C" w14:textId="11D72FE1" w:rsidR="00A644B8" w:rsidRPr="00022A7A" w:rsidRDefault="3AE8C850"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Formal billing courses</w:t>
            </w:r>
          </w:p>
        </w:tc>
      </w:tr>
      <w:tr w:rsidR="00193846" w:rsidRPr="00193846" w14:paraId="297E807E" w14:textId="77777777" w:rsidTr="03B6C396">
        <w:tc>
          <w:tcPr>
            <w:tcW w:w="4950" w:type="dxa"/>
            <w:shd w:val="clear" w:color="auto" w:fill="8DB3E2" w:themeFill="text2" w:themeFillTint="66"/>
          </w:tcPr>
          <w:p w14:paraId="1020D5E0"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56B99B0F"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193846" w14:paraId="66CD936D" w14:textId="77777777" w:rsidTr="03B6C396">
        <w:trPr>
          <w:trHeight w:val="80"/>
        </w:trPr>
        <w:tc>
          <w:tcPr>
            <w:tcW w:w="4950" w:type="dxa"/>
            <w:shd w:val="clear" w:color="auto" w:fill="A8D08D"/>
          </w:tcPr>
          <w:p w14:paraId="751426C8"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60C102AB" w14:textId="71A6F671" w:rsidR="006B3E09" w:rsidRPr="00022A7A" w:rsidRDefault="7CE2D6A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Agency for Healthcare Research and Quality (AHRQ).</w:t>
            </w:r>
            <w:r w:rsidRPr="00022A7A">
              <w:rPr>
                <w:rFonts w:ascii="Arial" w:eastAsia="Arial" w:hAnsi="Arial" w:cs="Arial"/>
                <w:b/>
                <w:bCs/>
              </w:rPr>
              <w:t xml:space="preserve"> </w:t>
            </w:r>
            <w:r w:rsidRPr="00022A7A">
              <w:rPr>
                <w:rFonts w:ascii="Arial" w:eastAsia="Arial" w:hAnsi="Arial" w:cs="Arial"/>
              </w:rPr>
              <w:t xml:space="preserve">Measuring the Quality of Physician Care. </w:t>
            </w:r>
            <w:hyperlink r:id="rId37" w:history="1">
              <w:r w:rsidR="003C2FB0" w:rsidRPr="00022A7A">
                <w:rPr>
                  <w:rStyle w:val="Hyperlink"/>
                  <w:rFonts w:ascii="Arial" w:eastAsia="Arial" w:hAnsi="Arial" w:cs="Arial"/>
                </w:rPr>
                <w:t>https://www.ahrq.gov/professionals/quality-patient-safety/talkingquality/create/physician/challenges.html</w:t>
              </w:r>
            </w:hyperlink>
            <w:r w:rsidRPr="00022A7A">
              <w:rPr>
                <w:rFonts w:ascii="Arial" w:eastAsia="Arial" w:hAnsi="Arial" w:cs="Arial"/>
              </w:rPr>
              <w:t>.</w:t>
            </w:r>
            <w:r w:rsidR="003C2FB0" w:rsidRPr="00022A7A">
              <w:rPr>
                <w:rFonts w:ascii="Arial" w:eastAsia="Arial" w:hAnsi="Arial" w:cs="Arial"/>
              </w:rPr>
              <w:t xml:space="preserve"> </w:t>
            </w:r>
            <w:r w:rsidRPr="00022A7A">
              <w:rPr>
                <w:rFonts w:ascii="Arial" w:eastAsia="Arial" w:hAnsi="Arial" w:cs="Arial"/>
              </w:rPr>
              <w:t>20</w:t>
            </w:r>
            <w:r w:rsidR="003C2FB0" w:rsidRPr="00022A7A">
              <w:rPr>
                <w:rFonts w:ascii="Arial" w:eastAsia="Arial" w:hAnsi="Arial" w:cs="Arial"/>
              </w:rPr>
              <w:t>21</w:t>
            </w:r>
            <w:r w:rsidRPr="00022A7A">
              <w:rPr>
                <w:rFonts w:ascii="Arial" w:eastAsia="Arial" w:hAnsi="Arial" w:cs="Arial"/>
              </w:rPr>
              <w:t>.</w:t>
            </w:r>
          </w:p>
          <w:p w14:paraId="23897BD4" w14:textId="44A4807E" w:rsidR="006B3E09" w:rsidRPr="00022A7A" w:rsidRDefault="7CE2D6A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AHRQ. Major </w:t>
            </w:r>
            <w:r w:rsidR="003C2FB0" w:rsidRPr="00022A7A">
              <w:rPr>
                <w:rFonts w:ascii="Arial" w:eastAsia="Arial" w:hAnsi="Arial" w:cs="Arial"/>
              </w:rPr>
              <w:t>P</w:t>
            </w:r>
            <w:r w:rsidRPr="00022A7A">
              <w:rPr>
                <w:rFonts w:ascii="Arial" w:eastAsia="Arial" w:hAnsi="Arial" w:cs="Arial"/>
              </w:rPr>
              <w:t xml:space="preserve">hysician </w:t>
            </w:r>
            <w:r w:rsidR="003C2FB0" w:rsidRPr="00022A7A">
              <w:rPr>
                <w:rFonts w:ascii="Arial" w:eastAsia="Arial" w:hAnsi="Arial" w:cs="Arial"/>
              </w:rPr>
              <w:t>P</w:t>
            </w:r>
            <w:r w:rsidRPr="00022A7A">
              <w:rPr>
                <w:rFonts w:ascii="Arial" w:eastAsia="Arial" w:hAnsi="Arial" w:cs="Arial"/>
              </w:rPr>
              <w:t xml:space="preserve">erformance </w:t>
            </w:r>
            <w:r w:rsidR="003C2FB0" w:rsidRPr="00022A7A">
              <w:rPr>
                <w:rFonts w:ascii="Arial" w:eastAsia="Arial" w:hAnsi="Arial" w:cs="Arial"/>
              </w:rPr>
              <w:t>S</w:t>
            </w:r>
            <w:r w:rsidRPr="00022A7A">
              <w:rPr>
                <w:rFonts w:ascii="Arial" w:eastAsia="Arial" w:hAnsi="Arial" w:cs="Arial"/>
              </w:rPr>
              <w:t xml:space="preserve">ets. </w:t>
            </w:r>
            <w:hyperlink r:id="rId38" w:history="1">
              <w:r w:rsidR="003C2FB0" w:rsidRPr="00022A7A">
                <w:rPr>
                  <w:rStyle w:val="Hyperlink"/>
                  <w:rFonts w:ascii="Arial" w:eastAsia="Arial" w:hAnsi="Arial" w:cs="Arial"/>
                </w:rPr>
                <w:t>https://www.ahrq.gov/professionals/quality-patient-safety/talkingquality/create/physician/measurementsets.html</w:t>
              </w:r>
            </w:hyperlink>
            <w:r w:rsidRPr="00022A7A">
              <w:rPr>
                <w:rFonts w:ascii="Arial" w:eastAsia="Arial" w:hAnsi="Arial" w:cs="Arial"/>
              </w:rPr>
              <w:t>.</w:t>
            </w:r>
            <w:r w:rsidR="003C2FB0" w:rsidRPr="00022A7A">
              <w:rPr>
                <w:rFonts w:ascii="Arial" w:eastAsia="Arial" w:hAnsi="Arial" w:cs="Arial"/>
              </w:rPr>
              <w:t xml:space="preserve"> 2021</w:t>
            </w:r>
            <w:r w:rsidRPr="00022A7A">
              <w:rPr>
                <w:rFonts w:ascii="Arial" w:eastAsia="Arial" w:hAnsi="Arial" w:cs="Arial"/>
              </w:rPr>
              <w:t>.</w:t>
            </w:r>
          </w:p>
          <w:p w14:paraId="6D948D6D"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American Board of Internal Medicine. QI/PI Activities. </w:t>
            </w:r>
            <w:hyperlink r:id="rId39" w:history="1">
              <w:r w:rsidRPr="00022A7A">
                <w:rPr>
                  <w:rStyle w:val="Hyperlink"/>
                  <w:rFonts w:ascii="Arial" w:eastAsia="Arial" w:hAnsi="Arial" w:cs="Arial"/>
                </w:rPr>
                <w:t>http://www.abim.org/maintenance-of-certification/earning-points/practice-assessment.aspx</w:t>
              </w:r>
            </w:hyperlink>
            <w:r w:rsidRPr="00022A7A">
              <w:rPr>
                <w:rFonts w:ascii="Arial" w:eastAsia="Arial" w:hAnsi="Arial" w:cs="Arial"/>
              </w:rPr>
              <w:t>. 2021.</w:t>
            </w:r>
          </w:p>
          <w:p w14:paraId="62F099AC"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 xml:space="preserve">AUA. AUA Coding Resources. </w:t>
            </w:r>
            <w:hyperlink r:id="rId40" w:history="1">
              <w:r w:rsidRPr="00022A7A">
                <w:rPr>
                  <w:rStyle w:val="Hyperlink"/>
                  <w:rFonts w:ascii="Arial" w:eastAsia="Arial" w:hAnsi="Arial" w:cs="Arial"/>
                </w:rPr>
                <w:t>https://www.auanet.org/practice-resources/coding-and-reimbursement/coding-resources-and-information/aua-coding-resources</w:t>
              </w:r>
            </w:hyperlink>
            <w:r w:rsidRPr="00022A7A">
              <w:rPr>
                <w:rFonts w:ascii="Arial" w:eastAsia="Arial" w:hAnsi="Arial" w:cs="Arial"/>
              </w:rPr>
              <w:t>. 2021.</w:t>
            </w:r>
          </w:p>
          <w:p w14:paraId="50E03C0A"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The Commonwealth Fund.</w:t>
            </w:r>
            <w:r w:rsidRPr="00022A7A">
              <w:rPr>
                <w:rFonts w:ascii="Arial" w:eastAsia="Arial" w:hAnsi="Arial" w:cs="Arial"/>
                <w:b/>
                <w:bCs/>
              </w:rPr>
              <w:t xml:space="preserve"> </w:t>
            </w:r>
            <w:r w:rsidRPr="00022A7A">
              <w:rPr>
                <w:rFonts w:ascii="Arial" w:eastAsia="Arial" w:hAnsi="Arial" w:cs="Arial"/>
              </w:rPr>
              <w:t xml:space="preserve">Health System Data Center. </w:t>
            </w:r>
            <w:hyperlink r:id="rId41" w:anchor="ind=1/sc=1" w:history="1">
              <w:r w:rsidRPr="00022A7A">
                <w:rPr>
                  <w:rStyle w:val="Hyperlink"/>
                  <w:rFonts w:ascii="Arial" w:eastAsia="Arial" w:hAnsi="Arial" w:cs="Arial"/>
                </w:rPr>
                <w:t>http://datacenter.commonwealthfund.org/?_ga=2.110888517.1505146611.1495417431-1811932185.1495417431#ind=1/sc=1</w:t>
              </w:r>
            </w:hyperlink>
            <w:r w:rsidRPr="00022A7A">
              <w:rPr>
                <w:rFonts w:ascii="Arial" w:eastAsia="Arial" w:hAnsi="Arial" w:cs="Arial"/>
              </w:rPr>
              <w:t>. 2021.</w:t>
            </w:r>
          </w:p>
          <w:p w14:paraId="41C12EAB"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proofErr w:type="spellStart"/>
            <w:r w:rsidRPr="00022A7A">
              <w:rPr>
                <w:rFonts w:ascii="Arial" w:eastAsia="Arial" w:hAnsi="Arial" w:cs="Arial"/>
              </w:rPr>
              <w:t>Dzau</w:t>
            </w:r>
            <w:proofErr w:type="spellEnd"/>
            <w:r w:rsidRPr="00022A7A">
              <w:rPr>
                <w:rFonts w:ascii="Arial" w:eastAsia="Arial" w:hAnsi="Arial" w:cs="Arial"/>
              </w:rPr>
              <w:t xml:space="preserve"> VJ, McClellan M, Burke S, et al. Vital directions for health and health care: Priorities form a national academy of medicine initiative. </w:t>
            </w:r>
            <w:r w:rsidRPr="00022A7A">
              <w:rPr>
                <w:rFonts w:ascii="Arial" w:eastAsia="Arial" w:hAnsi="Arial" w:cs="Arial"/>
                <w:i/>
              </w:rPr>
              <w:t>JAMA</w:t>
            </w:r>
            <w:r w:rsidRPr="00022A7A">
              <w:rPr>
                <w:rFonts w:ascii="Arial" w:eastAsia="Arial" w:hAnsi="Arial" w:cs="Arial"/>
              </w:rPr>
              <w:t xml:space="preserve">. 2017;317(14):1461-1470. </w:t>
            </w:r>
            <w:hyperlink r:id="rId42" w:history="1">
              <w:r w:rsidRPr="00022A7A">
                <w:rPr>
                  <w:rStyle w:val="Hyperlink"/>
                  <w:rFonts w:ascii="Arial" w:eastAsia="Arial" w:hAnsi="Arial" w:cs="Arial"/>
                </w:rPr>
                <w:t>https://nam.edu/vital-directions-for-health-health-care-priorities-from-a-national-academy-of-medicine-initiative/</w:t>
              </w:r>
            </w:hyperlink>
            <w:r w:rsidRPr="00022A7A">
              <w:rPr>
                <w:rFonts w:ascii="Arial" w:eastAsia="Arial" w:hAnsi="Arial" w:cs="Arial"/>
              </w:rPr>
              <w:t>. 2021.</w:t>
            </w:r>
          </w:p>
          <w:p w14:paraId="0C0BBB88" w14:textId="63764461" w:rsidR="006B3E09" w:rsidRPr="00022A7A" w:rsidRDefault="7CE2D6A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The Kaiser Family Foundation. </w:t>
            </w:r>
            <w:hyperlink r:id="rId43" w:history="1">
              <w:r w:rsidR="003C2FB0" w:rsidRPr="00022A7A">
                <w:rPr>
                  <w:rStyle w:val="Hyperlink"/>
                  <w:rFonts w:ascii="Arial" w:eastAsia="Arial" w:hAnsi="Arial" w:cs="Arial"/>
                </w:rPr>
                <w:t>www.kff.org</w:t>
              </w:r>
            </w:hyperlink>
            <w:r w:rsidRPr="00022A7A">
              <w:rPr>
                <w:rFonts w:ascii="Arial" w:eastAsia="Arial" w:hAnsi="Arial" w:cs="Arial"/>
              </w:rPr>
              <w:t>.</w:t>
            </w:r>
            <w:r w:rsidR="003C2FB0" w:rsidRPr="00022A7A">
              <w:rPr>
                <w:rFonts w:ascii="Arial" w:eastAsia="Arial" w:hAnsi="Arial" w:cs="Arial"/>
              </w:rPr>
              <w:t xml:space="preserve"> 2021</w:t>
            </w:r>
            <w:r w:rsidRPr="00022A7A">
              <w:rPr>
                <w:rFonts w:ascii="Arial" w:eastAsia="Arial" w:hAnsi="Arial" w:cs="Arial"/>
              </w:rPr>
              <w:t>.</w:t>
            </w:r>
          </w:p>
          <w:p w14:paraId="1B249DFC" w14:textId="3459434C" w:rsidR="00022A7A" w:rsidRPr="00022A7A" w:rsidRDefault="7CE2D6A8"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 xml:space="preserve">The Kaiser Family Foundation. </w:t>
            </w:r>
            <w:r w:rsidR="003C2FB0" w:rsidRPr="00022A7A">
              <w:rPr>
                <w:rFonts w:ascii="Arial" w:eastAsia="Arial" w:hAnsi="Arial" w:cs="Arial"/>
              </w:rPr>
              <w:t xml:space="preserve">Topic: </w:t>
            </w:r>
            <w:r w:rsidRPr="00022A7A">
              <w:rPr>
                <w:rFonts w:ascii="Arial" w:eastAsia="Arial" w:hAnsi="Arial" w:cs="Arial"/>
              </w:rPr>
              <w:t>H</w:t>
            </w:r>
            <w:r w:rsidR="00584F91" w:rsidRPr="00022A7A">
              <w:rPr>
                <w:rFonts w:ascii="Arial" w:eastAsia="Arial" w:hAnsi="Arial" w:cs="Arial"/>
              </w:rPr>
              <w:t>eal</w:t>
            </w:r>
            <w:r w:rsidRPr="00022A7A">
              <w:rPr>
                <w:rFonts w:ascii="Arial" w:eastAsia="Arial" w:hAnsi="Arial" w:cs="Arial"/>
              </w:rPr>
              <w:t xml:space="preserve">th Reform. </w:t>
            </w:r>
            <w:hyperlink r:id="rId44" w:history="1">
              <w:r w:rsidR="003C2FB0" w:rsidRPr="00022A7A">
                <w:rPr>
                  <w:rStyle w:val="Hyperlink"/>
                  <w:rFonts w:ascii="Arial" w:eastAsia="Arial" w:hAnsi="Arial" w:cs="Arial"/>
                </w:rPr>
                <w:t>https://www.kff.org/topic/health-reform/</w:t>
              </w:r>
            </w:hyperlink>
            <w:r w:rsidRPr="00022A7A">
              <w:rPr>
                <w:rFonts w:ascii="Arial" w:eastAsia="Arial" w:hAnsi="Arial" w:cs="Arial"/>
              </w:rPr>
              <w:t>.</w:t>
            </w:r>
            <w:r w:rsidR="003C2FB0" w:rsidRPr="00022A7A">
              <w:rPr>
                <w:rFonts w:ascii="Arial" w:eastAsia="Arial" w:hAnsi="Arial" w:cs="Arial"/>
              </w:rPr>
              <w:t xml:space="preserve"> </w:t>
            </w:r>
            <w:r w:rsidRPr="00022A7A">
              <w:rPr>
                <w:rFonts w:ascii="Arial" w:eastAsia="Arial" w:hAnsi="Arial" w:cs="Arial"/>
              </w:rPr>
              <w:t>20</w:t>
            </w:r>
            <w:r w:rsidR="003C2FB0" w:rsidRPr="00022A7A">
              <w:rPr>
                <w:rFonts w:ascii="Arial" w:eastAsia="Arial" w:hAnsi="Arial" w:cs="Arial"/>
              </w:rPr>
              <w:t>21</w:t>
            </w:r>
            <w:r w:rsidRPr="00022A7A">
              <w:rPr>
                <w:rFonts w:ascii="Arial" w:eastAsia="Arial" w:hAnsi="Arial" w:cs="Arial"/>
              </w:rPr>
              <w:t>.</w:t>
            </w:r>
          </w:p>
        </w:tc>
      </w:tr>
    </w:tbl>
    <w:p w14:paraId="7869A143" w14:textId="77777777" w:rsidR="000834A3" w:rsidRPr="00193846" w:rsidRDefault="00584F91" w:rsidP="00EA40E7">
      <w:pPr>
        <w:spacing w:after="0" w:line="240" w:lineRule="auto"/>
        <w:rPr>
          <w:rFonts w:ascii="Arial" w:eastAsia="Arial" w:hAnsi="Arial" w:cs="Arial"/>
        </w:rPr>
      </w:pPr>
      <w:r w:rsidRPr="00193846">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3D2C7333" w14:textId="77777777" w:rsidTr="233FDCD8">
        <w:trPr>
          <w:trHeight w:val="760"/>
        </w:trPr>
        <w:tc>
          <w:tcPr>
            <w:tcW w:w="14125" w:type="dxa"/>
            <w:gridSpan w:val="2"/>
            <w:shd w:val="clear" w:color="auto" w:fill="9CC3E5"/>
          </w:tcPr>
          <w:p w14:paraId="075C903D" w14:textId="77777777"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Practice-Based Learning and Improvement 1: Evidence-Based and Informed Practice</w:t>
            </w:r>
          </w:p>
          <w:p w14:paraId="0516223F" w14:textId="77777777"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incorporate evidence and patient values into clinical practice</w:t>
            </w:r>
          </w:p>
        </w:tc>
      </w:tr>
      <w:tr w:rsidR="00193846" w:rsidRPr="00022A7A" w14:paraId="6200AD34" w14:textId="77777777" w:rsidTr="233FDCD8">
        <w:tc>
          <w:tcPr>
            <w:tcW w:w="4950" w:type="dxa"/>
            <w:shd w:val="clear" w:color="auto" w:fill="FAC090"/>
          </w:tcPr>
          <w:p w14:paraId="6D4C3AB9"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2075CB30"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6B141850" w14:textId="77777777" w:rsidTr="233FDCD8">
        <w:tc>
          <w:tcPr>
            <w:tcW w:w="4950" w:type="dxa"/>
            <w:tcBorders>
              <w:top w:val="single" w:sz="4" w:space="0" w:color="000000" w:themeColor="text1"/>
              <w:bottom w:val="single" w:sz="4" w:space="0" w:color="000000" w:themeColor="text1"/>
            </w:tcBorders>
            <w:shd w:val="clear" w:color="auto" w:fill="C9C9C9"/>
          </w:tcPr>
          <w:p w14:paraId="4F0189A5" w14:textId="6C0E853D"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52024" w:rsidRPr="00D52024">
              <w:rPr>
                <w:rFonts w:ascii="Arial" w:eastAsia="Arial" w:hAnsi="Arial" w:cs="Arial"/>
                <w:i/>
              </w:rPr>
              <w:t>Demonstrates how to access available evidence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0A4C0C" w14:textId="757561BE"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Identifies evidence-based guidelines for </w:t>
            </w:r>
            <w:r w:rsidR="7C827AF8" w:rsidRPr="00022A7A">
              <w:rPr>
                <w:rFonts w:ascii="Arial" w:eastAsia="Arial" w:hAnsi="Arial" w:cs="Arial"/>
              </w:rPr>
              <w:t>undescended testes and vesicoureteral reflux</w:t>
            </w:r>
            <w:r w:rsidRPr="00022A7A">
              <w:rPr>
                <w:rFonts w:ascii="Arial" w:eastAsia="Arial" w:hAnsi="Arial" w:cs="Arial"/>
              </w:rPr>
              <w:t xml:space="preserve"> assessment</w:t>
            </w:r>
          </w:p>
        </w:tc>
      </w:tr>
      <w:tr w:rsidR="00193846" w:rsidRPr="00022A7A" w14:paraId="01B31D33" w14:textId="77777777" w:rsidTr="233FDCD8">
        <w:tc>
          <w:tcPr>
            <w:tcW w:w="4950" w:type="dxa"/>
            <w:tcBorders>
              <w:top w:val="single" w:sz="4" w:space="0" w:color="000000" w:themeColor="text1"/>
              <w:bottom w:val="single" w:sz="4" w:space="0" w:color="000000" w:themeColor="text1"/>
            </w:tcBorders>
            <w:shd w:val="clear" w:color="auto" w:fill="C9C9C9"/>
          </w:tcPr>
          <w:p w14:paraId="7CF5987D" w14:textId="3B5C325B" w:rsidR="000834A3" w:rsidRPr="00022A7A" w:rsidRDefault="00584F91" w:rsidP="00EA40E7">
            <w:pPr>
              <w:spacing w:after="0" w:line="240" w:lineRule="auto"/>
              <w:rPr>
                <w:rFonts w:ascii="Arial" w:eastAsia="Arial" w:hAnsi="Arial" w:cs="Arial"/>
              </w:rPr>
            </w:pPr>
            <w:r w:rsidRPr="00022A7A">
              <w:rPr>
                <w:rFonts w:ascii="Arial" w:eastAsia="Arial" w:hAnsi="Arial" w:cs="Arial"/>
                <w:b/>
              </w:rPr>
              <w:t>Level 2</w:t>
            </w:r>
            <w:r w:rsidRPr="00022A7A">
              <w:rPr>
                <w:rFonts w:ascii="Arial" w:eastAsia="Arial" w:hAnsi="Arial" w:cs="Arial"/>
              </w:rPr>
              <w:t xml:space="preserve"> </w:t>
            </w:r>
            <w:r w:rsidR="00D52024" w:rsidRPr="00D52024">
              <w:rPr>
                <w:rFonts w:ascii="Arial" w:eastAsia="Arial" w:hAnsi="Arial" w:cs="Arial"/>
                <w:i/>
              </w:rPr>
              <w:t>Articulates clinical questions to guide evidence-based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4E7F51C" w14:textId="1DD7CBB9" w:rsidR="000834A3" w:rsidRPr="00022A7A" w:rsidRDefault="009F36B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Identifies and discusses potential evidence-based treatment options for </w:t>
            </w:r>
            <w:r w:rsidR="00584F91" w:rsidRPr="00022A7A">
              <w:rPr>
                <w:rFonts w:ascii="Arial" w:eastAsia="Arial" w:hAnsi="Arial" w:cs="Arial"/>
              </w:rPr>
              <w:t xml:space="preserve">a patient with </w:t>
            </w:r>
            <w:r w:rsidR="4D82244A" w:rsidRPr="00022A7A">
              <w:rPr>
                <w:rFonts w:ascii="Arial" w:eastAsia="Arial" w:hAnsi="Arial" w:cs="Arial"/>
              </w:rPr>
              <w:t>primary nocturnal enuresis</w:t>
            </w:r>
          </w:p>
        </w:tc>
      </w:tr>
      <w:tr w:rsidR="00193846" w:rsidRPr="00022A7A" w14:paraId="1612A35A" w14:textId="77777777" w:rsidTr="233FDCD8">
        <w:tc>
          <w:tcPr>
            <w:tcW w:w="4950" w:type="dxa"/>
            <w:tcBorders>
              <w:top w:val="single" w:sz="4" w:space="0" w:color="000000" w:themeColor="text1"/>
              <w:bottom w:val="single" w:sz="4" w:space="0" w:color="000000" w:themeColor="text1"/>
            </w:tcBorders>
            <w:shd w:val="clear" w:color="auto" w:fill="C9C9C9"/>
          </w:tcPr>
          <w:p w14:paraId="4F73E1E7" w14:textId="02771578" w:rsidR="000834A3" w:rsidRPr="00022A7A" w:rsidRDefault="00584F91" w:rsidP="00EA40E7">
            <w:pPr>
              <w:spacing w:after="0" w:line="240" w:lineRule="auto"/>
              <w:rPr>
                <w:rFonts w:ascii="Arial" w:eastAsia="Arial" w:hAnsi="Arial" w:cs="Arial"/>
              </w:rPr>
            </w:pPr>
            <w:r w:rsidRPr="00022A7A">
              <w:rPr>
                <w:rFonts w:ascii="Arial" w:eastAsia="Arial" w:hAnsi="Arial" w:cs="Arial"/>
                <w:b/>
              </w:rPr>
              <w:t>Level 3</w:t>
            </w:r>
            <w:r w:rsidRPr="00022A7A">
              <w:rPr>
                <w:rFonts w:ascii="Arial" w:eastAsia="Arial" w:hAnsi="Arial" w:cs="Arial"/>
              </w:rPr>
              <w:t xml:space="preserve"> </w:t>
            </w:r>
            <w:r w:rsidR="00D52024" w:rsidRPr="00D52024">
              <w:rPr>
                <w:rFonts w:ascii="Arial" w:eastAsia="Arial" w:hAnsi="Arial" w:cs="Arial"/>
                <w:i/>
              </w:rPr>
              <w:t>Integrates best available evidence with patient preferences to guide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FA0159" w14:textId="53E68B5E"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Obtains, discusses, and applies evidence for the treatment of a </w:t>
            </w:r>
            <w:r w:rsidR="0B16EB95" w:rsidRPr="00022A7A">
              <w:rPr>
                <w:rFonts w:ascii="Arial" w:eastAsia="Arial" w:hAnsi="Arial" w:cs="Arial"/>
              </w:rPr>
              <w:t>child</w:t>
            </w:r>
            <w:r w:rsidRPr="00022A7A">
              <w:rPr>
                <w:rFonts w:ascii="Arial" w:eastAsia="Arial" w:hAnsi="Arial" w:cs="Arial"/>
              </w:rPr>
              <w:t xml:space="preserve"> with </w:t>
            </w:r>
            <w:r w:rsidR="055F5EC3" w:rsidRPr="00022A7A">
              <w:rPr>
                <w:rFonts w:ascii="Arial" w:eastAsia="Arial" w:hAnsi="Arial" w:cs="Arial"/>
              </w:rPr>
              <w:t>hydronephrosis</w:t>
            </w:r>
          </w:p>
        </w:tc>
      </w:tr>
      <w:tr w:rsidR="00193846" w:rsidRPr="00022A7A" w14:paraId="425A531F" w14:textId="77777777" w:rsidTr="233FDCD8">
        <w:tc>
          <w:tcPr>
            <w:tcW w:w="4950" w:type="dxa"/>
            <w:tcBorders>
              <w:top w:val="single" w:sz="4" w:space="0" w:color="000000" w:themeColor="text1"/>
              <w:bottom w:val="single" w:sz="4" w:space="0" w:color="000000" w:themeColor="text1"/>
            </w:tcBorders>
            <w:shd w:val="clear" w:color="auto" w:fill="C9C9C9"/>
          </w:tcPr>
          <w:p w14:paraId="64117C60" w14:textId="2A7B2298" w:rsidR="000834A3" w:rsidRPr="00022A7A" w:rsidRDefault="00584F91" w:rsidP="00EA40E7">
            <w:pPr>
              <w:spacing w:after="0" w:line="240" w:lineRule="auto"/>
              <w:rPr>
                <w:rFonts w:ascii="Arial" w:eastAsia="Arial" w:hAnsi="Arial" w:cs="Arial"/>
              </w:rPr>
            </w:pPr>
            <w:r w:rsidRPr="00022A7A">
              <w:rPr>
                <w:rFonts w:ascii="Arial" w:eastAsia="Arial" w:hAnsi="Arial" w:cs="Arial"/>
                <w:b/>
              </w:rPr>
              <w:t>Level 4</w:t>
            </w:r>
            <w:r w:rsidRPr="00022A7A">
              <w:rPr>
                <w:rFonts w:ascii="Arial" w:eastAsia="Arial" w:hAnsi="Arial" w:cs="Arial"/>
              </w:rPr>
              <w:t xml:space="preserve"> </w:t>
            </w:r>
            <w:r w:rsidR="00D52024" w:rsidRPr="00D52024">
              <w:rPr>
                <w:rFonts w:ascii="Arial" w:eastAsia="Arial" w:hAnsi="Arial" w:cs="Arial"/>
                <w:i/>
              </w:rPr>
              <w:t>Tailors patient care in the setting of conflicting or absent evidence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BF48D8" w14:textId="4E7D7C66"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Accesses and applies the primary literature to iden</w:t>
            </w:r>
            <w:r w:rsidR="57ADA2E8" w:rsidRPr="00022A7A">
              <w:rPr>
                <w:rFonts w:ascii="Arial" w:eastAsia="Arial" w:hAnsi="Arial" w:cs="Arial"/>
              </w:rPr>
              <w:t>tify</w:t>
            </w:r>
            <w:r w:rsidR="009F36BE" w:rsidRPr="00022A7A">
              <w:rPr>
                <w:rFonts w:ascii="Arial" w:eastAsia="Arial" w:hAnsi="Arial" w:cs="Arial"/>
              </w:rPr>
              <w:t xml:space="preserve"> surgical</w:t>
            </w:r>
            <w:r w:rsidR="57ADA2E8" w:rsidRPr="00022A7A">
              <w:rPr>
                <w:rFonts w:ascii="Arial" w:eastAsia="Arial" w:hAnsi="Arial" w:cs="Arial"/>
              </w:rPr>
              <w:t xml:space="preserve"> </w:t>
            </w:r>
            <w:r w:rsidR="0B16EB95" w:rsidRPr="00022A7A">
              <w:rPr>
                <w:rFonts w:ascii="Arial" w:eastAsia="Arial" w:hAnsi="Arial" w:cs="Arial"/>
              </w:rPr>
              <w:t>treatment options</w:t>
            </w:r>
            <w:r w:rsidR="57ADA2E8" w:rsidRPr="00022A7A">
              <w:rPr>
                <w:rFonts w:ascii="Arial" w:eastAsia="Arial" w:hAnsi="Arial" w:cs="Arial"/>
              </w:rPr>
              <w:t xml:space="preserve"> for</w:t>
            </w:r>
            <w:r w:rsidR="57ADA2E8" w:rsidRPr="00022A7A">
              <w:rPr>
                <w:rFonts w:ascii="Arial" w:hAnsi="Arial" w:cs="Arial"/>
              </w:rPr>
              <w:t xml:space="preserve"> </w:t>
            </w:r>
            <w:r w:rsidR="7FF35685" w:rsidRPr="00022A7A">
              <w:rPr>
                <w:rFonts w:ascii="Arial" w:hAnsi="Arial" w:cs="Arial"/>
              </w:rPr>
              <w:t>congenital adrenal hyperplasia</w:t>
            </w:r>
          </w:p>
        </w:tc>
      </w:tr>
      <w:tr w:rsidR="00193846" w:rsidRPr="00022A7A" w14:paraId="33A8A740" w14:textId="77777777" w:rsidTr="233FDCD8">
        <w:tc>
          <w:tcPr>
            <w:tcW w:w="4950" w:type="dxa"/>
            <w:tcBorders>
              <w:top w:val="single" w:sz="4" w:space="0" w:color="000000" w:themeColor="text1"/>
              <w:bottom w:val="single" w:sz="4" w:space="0" w:color="000000" w:themeColor="text1"/>
            </w:tcBorders>
            <w:shd w:val="clear" w:color="auto" w:fill="C9C9C9"/>
          </w:tcPr>
          <w:p w14:paraId="1E339F23" w14:textId="1F423058" w:rsidR="000834A3" w:rsidRPr="00022A7A" w:rsidRDefault="00584F91" w:rsidP="00EA40E7">
            <w:pPr>
              <w:spacing w:after="0" w:line="240" w:lineRule="auto"/>
              <w:rPr>
                <w:rFonts w:ascii="Arial" w:eastAsia="Arial" w:hAnsi="Arial" w:cs="Arial"/>
              </w:rPr>
            </w:pPr>
            <w:r w:rsidRPr="00022A7A">
              <w:rPr>
                <w:rFonts w:ascii="Arial" w:eastAsia="Arial" w:hAnsi="Arial" w:cs="Arial"/>
                <w:b/>
              </w:rPr>
              <w:t>Level 5</w:t>
            </w:r>
            <w:r w:rsidRPr="00022A7A">
              <w:rPr>
                <w:rFonts w:ascii="Arial" w:eastAsia="Arial" w:hAnsi="Arial" w:cs="Arial"/>
              </w:rPr>
              <w:t xml:space="preserve"> </w:t>
            </w:r>
            <w:r w:rsidR="00D52024" w:rsidRPr="00D52024">
              <w:rPr>
                <w:rFonts w:ascii="Arial" w:eastAsia="Arial" w:hAnsi="Arial" w:cs="Arial"/>
                <w:i/>
              </w:rPr>
              <w:t>Coaches others to critically appraise and apply evidence for patients with complex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D6CB125" w14:textId="001D77E3" w:rsidR="000834A3" w:rsidRPr="00022A7A" w:rsidRDefault="233FDC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233FDCD8">
              <w:rPr>
                <w:rFonts w:ascii="Arial" w:eastAsia="Arial" w:hAnsi="Arial" w:cs="Arial"/>
              </w:rPr>
              <w:t>Leads clinical teaching on application of best practices in critical appraisal of cytoreductive nephrectomy in a patient with metastatic kidney cancer</w:t>
            </w:r>
          </w:p>
          <w:p w14:paraId="0DD4B176" w14:textId="6C4084F2" w:rsidR="000834A3" w:rsidRPr="00022A7A" w:rsidRDefault="009F36B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w:t>
            </w:r>
            <w:r w:rsidR="00584F91" w:rsidRPr="00022A7A">
              <w:rPr>
                <w:rFonts w:ascii="Arial" w:eastAsia="Arial" w:hAnsi="Arial" w:cs="Arial"/>
              </w:rPr>
              <w:t>evelops pain management pathways to decrease opioid use</w:t>
            </w:r>
            <w:r w:rsidRPr="00022A7A">
              <w:rPr>
                <w:rFonts w:ascii="Arial" w:eastAsia="Arial" w:hAnsi="Arial" w:cs="Arial"/>
              </w:rPr>
              <w:t xml:space="preserve"> as part of a team</w:t>
            </w:r>
          </w:p>
        </w:tc>
      </w:tr>
      <w:tr w:rsidR="00193846" w:rsidRPr="00022A7A" w14:paraId="3E45C3EE" w14:textId="77777777" w:rsidTr="233FDCD8">
        <w:tc>
          <w:tcPr>
            <w:tcW w:w="4950" w:type="dxa"/>
            <w:shd w:val="clear" w:color="auto" w:fill="FFD965"/>
          </w:tcPr>
          <w:p w14:paraId="6825229B"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25EA4DA3"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00032B09" w14:textId="5FD5E663" w:rsidR="00897199" w:rsidRPr="00022A7A" w:rsidRDefault="01546E5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EHR </w:t>
            </w:r>
            <w:r w:rsidR="5EE9FC0A" w:rsidRPr="00022A7A">
              <w:rPr>
                <w:rFonts w:ascii="Arial" w:eastAsia="Arial" w:hAnsi="Arial" w:cs="Arial"/>
              </w:rPr>
              <w:t>review</w:t>
            </w:r>
          </w:p>
          <w:p w14:paraId="2B730A3E" w14:textId="735B1500"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Presentation evaluation</w:t>
            </w:r>
          </w:p>
          <w:p w14:paraId="11BA9729" w14:textId="0662ACC9" w:rsidR="00C259FB" w:rsidRPr="00022A7A" w:rsidRDefault="60F8D8D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w:t>
            </w:r>
            <w:r w:rsidR="00584F91" w:rsidRPr="00022A7A">
              <w:rPr>
                <w:rFonts w:ascii="Arial" w:eastAsia="Arial" w:hAnsi="Arial" w:cs="Arial"/>
              </w:rPr>
              <w:t>otation evaluations</w:t>
            </w:r>
          </w:p>
        </w:tc>
      </w:tr>
      <w:tr w:rsidR="00193846" w:rsidRPr="00022A7A" w14:paraId="25DA3145" w14:textId="77777777" w:rsidTr="233FDCD8">
        <w:tc>
          <w:tcPr>
            <w:tcW w:w="4950" w:type="dxa"/>
            <w:shd w:val="clear" w:color="auto" w:fill="8DB3E2" w:themeFill="text2" w:themeFillTint="66"/>
          </w:tcPr>
          <w:p w14:paraId="157A589B"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11A5EF4E"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50BBD721" w14:textId="77777777" w:rsidTr="233FDCD8">
        <w:trPr>
          <w:trHeight w:val="80"/>
        </w:trPr>
        <w:tc>
          <w:tcPr>
            <w:tcW w:w="4950" w:type="dxa"/>
            <w:shd w:val="clear" w:color="auto" w:fill="A8D08D"/>
          </w:tcPr>
          <w:p w14:paraId="3EA0E4CE"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460EB17D" w14:textId="4C3222F1" w:rsidR="00F526EE" w:rsidRPr="00022A7A" w:rsidRDefault="1775AAE5"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Guidelines. </w:t>
            </w:r>
            <w:hyperlink r:id="rId45" w:history="1">
              <w:r w:rsidR="00155868" w:rsidRPr="00022A7A">
                <w:rPr>
                  <w:rStyle w:val="Hyperlink"/>
                  <w:rFonts w:ascii="Arial" w:eastAsia="Arial" w:hAnsi="Arial" w:cs="Arial"/>
                </w:rPr>
                <w:t>https://www.auanet.org/guidelines</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5CABA37B" w:rsidRPr="00022A7A">
              <w:rPr>
                <w:rFonts w:ascii="Arial" w:eastAsia="Arial" w:hAnsi="Arial" w:cs="Arial"/>
              </w:rPr>
              <w:t>21</w:t>
            </w:r>
            <w:r w:rsidRPr="00022A7A">
              <w:rPr>
                <w:rFonts w:ascii="Arial" w:eastAsia="Arial" w:hAnsi="Arial" w:cs="Arial"/>
              </w:rPr>
              <w:t>.</w:t>
            </w:r>
          </w:p>
          <w:p w14:paraId="6586F4C3" w14:textId="77777777" w:rsidR="000834A3" w:rsidRPr="00022A7A" w:rsidRDefault="00F526E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w:t>
            </w:r>
            <w:r w:rsidR="003D1A74" w:rsidRPr="00022A7A">
              <w:rPr>
                <w:rFonts w:ascii="Arial" w:eastAsia="Arial" w:hAnsi="Arial" w:cs="Arial"/>
              </w:rPr>
              <w:t xml:space="preserve">AUA </w:t>
            </w:r>
            <w:r w:rsidRPr="00022A7A">
              <w:rPr>
                <w:rFonts w:ascii="Arial" w:eastAsia="Arial" w:hAnsi="Arial" w:cs="Arial"/>
              </w:rPr>
              <w:t xml:space="preserve">Update </w:t>
            </w:r>
            <w:r w:rsidR="00155868" w:rsidRPr="00022A7A">
              <w:rPr>
                <w:rFonts w:ascii="Arial" w:eastAsia="Arial" w:hAnsi="Arial" w:cs="Arial"/>
              </w:rPr>
              <w:t>S</w:t>
            </w:r>
            <w:r w:rsidRPr="00022A7A">
              <w:rPr>
                <w:rFonts w:ascii="Arial" w:eastAsia="Arial" w:hAnsi="Arial" w:cs="Arial"/>
              </w:rPr>
              <w:t xml:space="preserve">eries </w:t>
            </w:r>
            <w:r w:rsidR="00155868" w:rsidRPr="00022A7A">
              <w:rPr>
                <w:rFonts w:ascii="Arial" w:eastAsia="Arial" w:hAnsi="Arial" w:cs="Arial"/>
              </w:rPr>
              <w:t>V</w:t>
            </w:r>
            <w:r w:rsidRPr="00022A7A">
              <w:rPr>
                <w:rFonts w:ascii="Arial" w:eastAsia="Arial" w:hAnsi="Arial" w:cs="Arial"/>
              </w:rPr>
              <w:t xml:space="preserve">olume. </w:t>
            </w:r>
            <w:hyperlink r:id="rId46" w:history="1">
              <w:r w:rsidR="00155868" w:rsidRPr="00022A7A">
                <w:rPr>
                  <w:rStyle w:val="Hyperlink"/>
                  <w:rFonts w:ascii="Arial" w:eastAsia="Arial" w:hAnsi="Arial" w:cs="Arial"/>
                </w:rPr>
                <w:t>https://auau.auanet.org/courses/published?title=Update%20Series%20Volume&amp;order=title&amp;sort=desc</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742BE12C" w:rsidRPr="00022A7A">
              <w:rPr>
                <w:rFonts w:ascii="Arial" w:eastAsia="Arial" w:hAnsi="Arial" w:cs="Arial"/>
              </w:rPr>
              <w:t>21</w:t>
            </w:r>
            <w:r w:rsidRPr="00022A7A">
              <w:rPr>
                <w:rFonts w:ascii="Arial" w:eastAsia="Arial" w:hAnsi="Arial" w:cs="Arial"/>
              </w:rPr>
              <w:t>.</w:t>
            </w:r>
          </w:p>
          <w:p w14:paraId="4C721C7D" w14:textId="78D9B231"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National Institutes of Health (NIH). PubMed Online Training. </w:t>
            </w:r>
            <w:hyperlink r:id="rId47" w:history="1">
              <w:r w:rsidRPr="00022A7A">
                <w:rPr>
                  <w:rStyle w:val="Hyperlink"/>
                  <w:rFonts w:ascii="Arial" w:eastAsia="Arial" w:hAnsi="Arial" w:cs="Arial"/>
                </w:rPr>
                <w:t>https://www.nlm.nih.gov/bsd/disted/pubmedtutorial/cover.html</w:t>
              </w:r>
            </w:hyperlink>
            <w:r w:rsidRPr="00022A7A">
              <w:rPr>
                <w:rFonts w:ascii="Arial" w:eastAsia="Arial" w:hAnsi="Arial" w:cs="Arial"/>
              </w:rPr>
              <w:t>. 2021.</w:t>
            </w:r>
          </w:p>
        </w:tc>
      </w:tr>
    </w:tbl>
    <w:p w14:paraId="5138E028" w14:textId="77777777" w:rsidR="000834A3" w:rsidRPr="00193846" w:rsidRDefault="000834A3" w:rsidP="00EA40E7">
      <w:pPr>
        <w:spacing w:after="0" w:line="240" w:lineRule="auto"/>
        <w:ind w:hanging="180"/>
        <w:rPr>
          <w:rFonts w:ascii="Arial" w:eastAsia="Arial" w:hAnsi="Arial" w:cs="Arial"/>
        </w:rPr>
      </w:pPr>
    </w:p>
    <w:p w14:paraId="0DFC5033"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2B3D2DF0" w14:textId="77777777" w:rsidTr="03B6C396">
        <w:trPr>
          <w:trHeight w:val="760"/>
        </w:trPr>
        <w:tc>
          <w:tcPr>
            <w:tcW w:w="14125" w:type="dxa"/>
            <w:gridSpan w:val="2"/>
            <w:shd w:val="clear" w:color="auto" w:fill="9CC3E5"/>
          </w:tcPr>
          <w:p w14:paraId="239D7D0F" w14:textId="77777777"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Practice-Based Learning and Improvement 2: Reflective Practice and Commitment to Personal Growth</w:t>
            </w:r>
          </w:p>
          <w:p w14:paraId="6BD37BB1" w14:textId="1142B87C"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seek clinical performance information with the intent to improve care; </w:t>
            </w:r>
            <w:r w:rsidR="002B1CB7" w:rsidRPr="00022A7A">
              <w:rPr>
                <w:rFonts w:ascii="Arial" w:eastAsia="Arial" w:hAnsi="Arial" w:cs="Arial"/>
              </w:rPr>
              <w:t xml:space="preserve">to </w:t>
            </w:r>
            <w:r w:rsidRPr="00022A7A">
              <w:rPr>
                <w:rFonts w:ascii="Arial" w:eastAsia="Arial" w:hAnsi="Arial" w:cs="Arial"/>
              </w:rPr>
              <w:t xml:space="preserve">reflect on all domains of practice, personal interactions, and behaviors, </w:t>
            </w:r>
            <w:r w:rsidR="00AF793A" w:rsidRPr="00022A7A">
              <w:rPr>
                <w:rFonts w:ascii="Arial" w:eastAsia="Arial" w:hAnsi="Arial" w:cs="Arial"/>
              </w:rPr>
              <w:t>including</w:t>
            </w:r>
            <w:r w:rsidRPr="00022A7A">
              <w:rPr>
                <w:rFonts w:ascii="Arial" w:eastAsia="Arial" w:hAnsi="Arial" w:cs="Arial"/>
              </w:rPr>
              <w:t xml:space="preserve"> impact on colleagues and patients</w:t>
            </w:r>
            <w:r w:rsidR="00AF793A" w:rsidRPr="00022A7A">
              <w:rPr>
                <w:rFonts w:ascii="Arial" w:eastAsia="Arial" w:hAnsi="Arial" w:cs="Arial"/>
              </w:rPr>
              <w:t>;</w:t>
            </w:r>
            <w:r w:rsidRPr="00022A7A">
              <w:rPr>
                <w:rFonts w:ascii="Arial" w:eastAsia="Arial" w:hAnsi="Arial" w:cs="Arial"/>
              </w:rPr>
              <w:t xml:space="preserve"> </w:t>
            </w:r>
            <w:r w:rsidR="002B1CB7" w:rsidRPr="00022A7A">
              <w:rPr>
                <w:rFonts w:ascii="Arial" w:eastAsia="Arial" w:hAnsi="Arial" w:cs="Arial"/>
              </w:rPr>
              <w:t xml:space="preserve">to </w:t>
            </w:r>
            <w:r w:rsidRPr="00022A7A">
              <w:rPr>
                <w:rFonts w:ascii="Arial" w:eastAsia="Arial" w:hAnsi="Arial" w:cs="Arial"/>
              </w:rPr>
              <w:t xml:space="preserve">develop clear </w:t>
            </w:r>
            <w:r w:rsidR="00AF793A" w:rsidRPr="00022A7A">
              <w:rPr>
                <w:rFonts w:ascii="Arial" w:eastAsia="Arial" w:hAnsi="Arial" w:cs="Arial"/>
              </w:rPr>
              <w:t xml:space="preserve">goals and </w:t>
            </w:r>
            <w:r w:rsidRPr="00022A7A">
              <w:rPr>
                <w:rFonts w:ascii="Arial" w:eastAsia="Arial" w:hAnsi="Arial" w:cs="Arial"/>
              </w:rPr>
              <w:t>objectives for improvement</w:t>
            </w:r>
          </w:p>
        </w:tc>
      </w:tr>
      <w:tr w:rsidR="00193846" w:rsidRPr="00022A7A" w14:paraId="34F03E6C" w14:textId="77777777" w:rsidTr="03B6C396">
        <w:tc>
          <w:tcPr>
            <w:tcW w:w="4950" w:type="dxa"/>
            <w:shd w:val="clear" w:color="auto" w:fill="FAC090"/>
          </w:tcPr>
          <w:p w14:paraId="651814BF"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67E0C4F1"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2502C852" w14:textId="77777777" w:rsidTr="00D52024">
        <w:tc>
          <w:tcPr>
            <w:tcW w:w="4950" w:type="dxa"/>
            <w:tcBorders>
              <w:top w:val="single" w:sz="4" w:space="0" w:color="000000"/>
              <w:bottom w:val="single" w:sz="4" w:space="0" w:color="000000"/>
            </w:tcBorders>
            <w:shd w:val="clear" w:color="auto" w:fill="C9C9C9"/>
          </w:tcPr>
          <w:p w14:paraId="6E2C2984"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52024" w:rsidRPr="00D52024">
              <w:rPr>
                <w:rFonts w:ascii="Arial" w:eastAsia="Arial" w:hAnsi="Arial" w:cs="Arial"/>
                <w:i/>
              </w:rPr>
              <w:t>Accepts feedback from faculty members</w:t>
            </w:r>
          </w:p>
          <w:p w14:paraId="2F418FC9" w14:textId="77777777" w:rsidR="00D52024" w:rsidRPr="00D52024" w:rsidRDefault="00D52024" w:rsidP="00D52024">
            <w:pPr>
              <w:spacing w:after="0" w:line="240" w:lineRule="auto"/>
              <w:rPr>
                <w:rFonts w:ascii="Arial" w:eastAsia="Arial" w:hAnsi="Arial" w:cs="Arial"/>
                <w:i/>
              </w:rPr>
            </w:pPr>
          </w:p>
          <w:p w14:paraId="0135DBFA" w14:textId="77777777" w:rsidR="00D52024" w:rsidRPr="00D52024" w:rsidRDefault="00D52024" w:rsidP="00D52024">
            <w:pPr>
              <w:spacing w:after="0" w:line="240" w:lineRule="auto"/>
              <w:rPr>
                <w:rFonts w:ascii="Arial" w:eastAsia="Arial" w:hAnsi="Arial" w:cs="Arial"/>
                <w:i/>
              </w:rPr>
            </w:pPr>
          </w:p>
          <w:p w14:paraId="39E7C822" w14:textId="0B2077CB"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Establishes goals for personal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E28480" w14:textId="44FA0911" w:rsidR="004E561C" w:rsidRPr="00022A7A" w:rsidRDefault="3ACC84C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 gaps in surgical skills</w:t>
            </w:r>
          </w:p>
          <w:p w14:paraId="3E2404F0" w14:textId="6FFFD7D4" w:rsidR="004E561C" w:rsidRPr="00022A7A" w:rsidRDefault="3ACC84C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Seeks feedback from patients, families, and patient care team members</w:t>
            </w:r>
          </w:p>
          <w:p w14:paraId="033DBF7B"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0AA9893E" w14:textId="2BF4422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Sets a SMART (specific, measurable, attainable, realistic</w:t>
            </w:r>
            <w:r w:rsidR="0085093D">
              <w:rPr>
                <w:rFonts w:ascii="Arial" w:eastAsia="Arial" w:hAnsi="Arial" w:cs="Arial"/>
              </w:rPr>
              <w:t>,</w:t>
            </w:r>
            <w:r w:rsidRPr="00022A7A">
              <w:rPr>
                <w:rFonts w:ascii="Arial" w:eastAsia="Arial" w:hAnsi="Arial" w:cs="Arial"/>
              </w:rPr>
              <w:t xml:space="preserve"> time-bound) personal practice goal of improving </w:t>
            </w:r>
            <w:r w:rsidR="3ACC84C6" w:rsidRPr="00022A7A">
              <w:rPr>
                <w:rFonts w:ascii="Arial" w:eastAsia="Arial" w:hAnsi="Arial" w:cs="Arial"/>
              </w:rPr>
              <w:t>knowledge of vesicoureteral reflux</w:t>
            </w:r>
          </w:p>
        </w:tc>
      </w:tr>
      <w:tr w:rsidR="00193846" w:rsidRPr="00022A7A" w14:paraId="163CD1D5" w14:textId="77777777" w:rsidTr="00D52024">
        <w:tc>
          <w:tcPr>
            <w:tcW w:w="4950" w:type="dxa"/>
            <w:tcBorders>
              <w:top w:val="single" w:sz="4" w:space="0" w:color="000000"/>
              <w:bottom w:val="single" w:sz="4" w:space="0" w:color="000000"/>
            </w:tcBorders>
            <w:shd w:val="clear" w:color="auto" w:fill="C9C9C9"/>
          </w:tcPr>
          <w:p w14:paraId="6E4E8E08"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D52024" w:rsidRPr="00D52024">
              <w:rPr>
                <w:rFonts w:ascii="Arial" w:eastAsia="Arial" w:hAnsi="Arial" w:cs="Arial"/>
                <w:i/>
              </w:rPr>
              <w:t>Uses feedback from all members of the team to improve performance</w:t>
            </w:r>
          </w:p>
          <w:p w14:paraId="56ABCB0E" w14:textId="77777777" w:rsidR="00D52024" w:rsidRPr="00D52024" w:rsidRDefault="00D52024" w:rsidP="00D52024">
            <w:pPr>
              <w:spacing w:after="0" w:line="240" w:lineRule="auto"/>
              <w:rPr>
                <w:rFonts w:ascii="Arial" w:eastAsia="Arial" w:hAnsi="Arial" w:cs="Arial"/>
                <w:i/>
              </w:rPr>
            </w:pPr>
            <w:r w:rsidRPr="00D52024">
              <w:rPr>
                <w:rFonts w:ascii="Arial" w:eastAsia="Arial" w:hAnsi="Arial" w:cs="Arial"/>
                <w:i/>
              </w:rPr>
              <w:t xml:space="preserve"> </w:t>
            </w:r>
          </w:p>
          <w:p w14:paraId="5ABD48FF" w14:textId="3665C134" w:rsidR="00F33B61" w:rsidRPr="00022A7A" w:rsidRDefault="00D52024" w:rsidP="00D52024">
            <w:pPr>
              <w:spacing w:after="0" w:line="240" w:lineRule="auto"/>
              <w:rPr>
                <w:rFonts w:ascii="Arial" w:eastAsia="Arial" w:hAnsi="Arial" w:cs="Arial"/>
                <w:i/>
              </w:rPr>
            </w:pPr>
            <w:r w:rsidRPr="00D52024">
              <w:rPr>
                <w:rFonts w:ascii="Arial" w:eastAsia="Arial" w:hAnsi="Arial" w:cs="Arial"/>
                <w:i/>
              </w:rPr>
              <w:t>Monitors progress towards goals and directs efforts accordingly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82B243" w14:textId="64EDD8A4" w:rsidR="004E561C" w:rsidRPr="00022A7A" w:rsidRDefault="4202BE8F"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 the impact of personal anxiety on fine motor skills</w:t>
            </w:r>
          </w:p>
          <w:p w14:paraId="0D7EB8DF"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052B8A61"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3CA25797" w14:textId="6E57064E" w:rsidR="004E561C" w:rsidRPr="00022A7A" w:rsidRDefault="4202BE8F"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Assesses time-</w:t>
            </w:r>
            <w:r w:rsidR="00584F91" w:rsidRPr="00022A7A">
              <w:rPr>
                <w:rFonts w:ascii="Arial" w:eastAsia="Arial" w:hAnsi="Arial" w:cs="Arial"/>
              </w:rPr>
              <w:t>management skills and how it impacts timely completion of clinic notes and literature reviews</w:t>
            </w:r>
          </w:p>
          <w:p w14:paraId="6D55F8F5" w14:textId="4F120085"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When prompted, develops </w:t>
            </w:r>
            <w:r w:rsidR="4202BE8F" w:rsidRPr="00022A7A">
              <w:rPr>
                <w:rFonts w:ascii="Arial" w:eastAsia="Arial" w:hAnsi="Arial" w:cs="Arial"/>
              </w:rPr>
              <w:t>a</w:t>
            </w:r>
            <w:r w:rsidR="00F35193" w:rsidRPr="00022A7A">
              <w:rPr>
                <w:rFonts w:ascii="Arial" w:eastAsia="Arial" w:hAnsi="Arial" w:cs="Arial"/>
              </w:rPr>
              <w:t>n</w:t>
            </w:r>
            <w:r w:rsidR="4202BE8F" w:rsidRPr="00022A7A">
              <w:rPr>
                <w:rFonts w:ascii="Arial" w:eastAsia="Arial" w:hAnsi="Arial" w:cs="Arial"/>
              </w:rPr>
              <w:t xml:space="preserve"> </w:t>
            </w:r>
            <w:r w:rsidRPr="00022A7A">
              <w:rPr>
                <w:rFonts w:ascii="Arial" w:eastAsia="Arial" w:hAnsi="Arial" w:cs="Arial"/>
              </w:rPr>
              <w:t xml:space="preserve">education plan </w:t>
            </w:r>
            <w:r w:rsidR="009A2D14" w:rsidRPr="00022A7A">
              <w:rPr>
                <w:rFonts w:ascii="Arial" w:eastAsia="Arial" w:hAnsi="Arial" w:cs="Arial"/>
              </w:rPr>
              <w:t xml:space="preserve">for </w:t>
            </w:r>
            <w:r w:rsidRPr="00022A7A">
              <w:rPr>
                <w:rFonts w:ascii="Arial" w:eastAsia="Arial" w:hAnsi="Arial" w:cs="Arial"/>
              </w:rPr>
              <w:t>improve</w:t>
            </w:r>
            <w:r w:rsidR="009A2D14" w:rsidRPr="00022A7A">
              <w:rPr>
                <w:rFonts w:ascii="Arial" w:eastAsia="Arial" w:hAnsi="Arial" w:cs="Arial"/>
              </w:rPr>
              <w:t>d</w:t>
            </w:r>
            <w:r w:rsidRPr="00022A7A">
              <w:rPr>
                <w:rFonts w:ascii="Arial" w:eastAsia="Arial" w:hAnsi="Arial" w:cs="Arial"/>
              </w:rPr>
              <w:t xml:space="preserve"> </w:t>
            </w:r>
            <w:r w:rsidR="00F35193" w:rsidRPr="00022A7A">
              <w:rPr>
                <w:rFonts w:ascii="Arial" w:eastAsia="Arial" w:hAnsi="Arial" w:cs="Arial"/>
              </w:rPr>
              <w:t xml:space="preserve">personal </w:t>
            </w:r>
            <w:r w:rsidR="009A2D14" w:rsidRPr="00022A7A">
              <w:rPr>
                <w:rFonts w:ascii="Arial" w:eastAsia="Arial" w:hAnsi="Arial" w:cs="Arial"/>
              </w:rPr>
              <w:t>understanding</w:t>
            </w:r>
            <w:r w:rsidRPr="00022A7A">
              <w:rPr>
                <w:rFonts w:ascii="Arial" w:eastAsia="Arial" w:hAnsi="Arial" w:cs="Arial"/>
              </w:rPr>
              <w:t xml:space="preserve"> of </w:t>
            </w:r>
            <w:r w:rsidR="74F52D6D" w:rsidRPr="00022A7A">
              <w:rPr>
                <w:rFonts w:ascii="Arial" w:eastAsia="Arial" w:hAnsi="Arial" w:cs="Arial"/>
              </w:rPr>
              <w:t>vesicoureteral reflux</w:t>
            </w:r>
          </w:p>
        </w:tc>
      </w:tr>
      <w:tr w:rsidR="00193846" w:rsidRPr="00022A7A" w14:paraId="185D9187" w14:textId="77777777" w:rsidTr="00D52024">
        <w:tc>
          <w:tcPr>
            <w:tcW w:w="4950" w:type="dxa"/>
            <w:tcBorders>
              <w:top w:val="single" w:sz="4" w:space="0" w:color="000000"/>
              <w:bottom w:val="single" w:sz="4" w:space="0" w:color="000000"/>
            </w:tcBorders>
            <w:shd w:val="clear" w:color="auto" w:fill="C9C9C9"/>
          </w:tcPr>
          <w:p w14:paraId="46822D1F"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D52024" w:rsidRPr="00D52024">
              <w:rPr>
                <w:rFonts w:ascii="Arial" w:eastAsia="Arial" w:hAnsi="Arial" w:cs="Arial"/>
                <w:i/>
              </w:rPr>
              <w:t>Integrates feedback and adjusts behaviors in real time to improve performance</w:t>
            </w:r>
          </w:p>
          <w:p w14:paraId="0B09DFD2" w14:textId="77777777" w:rsidR="00D52024" w:rsidRPr="00D52024" w:rsidRDefault="00D52024" w:rsidP="00D52024">
            <w:pPr>
              <w:spacing w:after="0" w:line="240" w:lineRule="auto"/>
              <w:rPr>
                <w:rFonts w:ascii="Arial" w:eastAsia="Arial" w:hAnsi="Arial" w:cs="Arial"/>
                <w:i/>
              </w:rPr>
            </w:pPr>
            <w:r w:rsidRPr="00D52024">
              <w:rPr>
                <w:rFonts w:ascii="Arial" w:eastAsia="Arial" w:hAnsi="Arial" w:cs="Arial"/>
                <w:i/>
              </w:rPr>
              <w:t xml:space="preserve"> </w:t>
            </w:r>
          </w:p>
          <w:p w14:paraId="5BE97A83" w14:textId="14DC41CD"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Integrates practice data to revise goals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38DFBF" w14:textId="24A26151"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w:t>
            </w:r>
            <w:r w:rsidR="74F52D6D" w:rsidRPr="00022A7A">
              <w:rPr>
                <w:rFonts w:ascii="Arial" w:eastAsia="Arial" w:hAnsi="Arial" w:cs="Arial"/>
              </w:rPr>
              <w:t>s</w:t>
            </w:r>
            <w:r w:rsidRPr="00022A7A">
              <w:rPr>
                <w:rFonts w:ascii="Arial" w:eastAsia="Arial" w:hAnsi="Arial" w:cs="Arial"/>
              </w:rPr>
              <w:t>es standardized assessment tools to inform refinement of surgical technique</w:t>
            </w:r>
          </w:p>
          <w:p w14:paraId="46529D15"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Completes a </w:t>
            </w:r>
            <w:r w:rsidR="3ACC84C6" w:rsidRPr="00022A7A">
              <w:rPr>
                <w:rFonts w:ascii="Arial" w:eastAsia="Arial" w:hAnsi="Arial" w:cs="Arial"/>
              </w:rPr>
              <w:t>focused</w:t>
            </w:r>
            <w:r w:rsidRPr="00022A7A">
              <w:rPr>
                <w:rFonts w:ascii="Arial" w:eastAsia="Arial" w:hAnsi="Arial" w:cs="Arial"/>
              </w:rPr>
              <w:t xml:space="preserve"> literature rev</w:t>
            </w:r>
            <w:r w:rsidR="3ACC84C6" w:rsidRPr="00022A7A">
              <w:rPr>
                <w:rFonts w:ascii="Arial" w:eastAsia="Arial" w:hAnsi="Arial" w:cs="Arial"/>
              </w:rPr>
              <w:t>iew prior to patient encounters</w:t>
            </w:r>
          </w:p>
          <w:p w14:paraId="497F26E4"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41ACAC5F" w14:textId="00AADFD6" w:rsidR="000834A3" w:rsidRPr="00022A7A" w:rsidRDefault="1596788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Incorporating</w:t>
            </w:r>
            <w:r w:rsidR="4202BE8F" w:rsidRPr="00022A7A">
              <w:rPr>
                <w:rFonts w:ascii="Arial" w:eastAsia="Arial" w:hAnsi="Arial" w:cs="Arial"/>
              </w:rPr>
              <w:t xml:space="preserve"> feedback</w:t>
            </w:r>
            <w:r w:rsidR="00584F91" w:rsidRPr="00022A7A">
              <w:rPr>
                <w:rFonts w:ascii="Arial" w:eastAsia="Arial" w:hAnsi="Arial" w:cs="Arial"/>
              </w:rPr>
              <w:t xml:space="preserve">, </w:t>
            </w:r>
            <w:r w:rsidR="4202BE8F" w:rsidRPr="00022A7A">
              <w:rPr>
                <w:rFonts w:ascii="Arial" w:eastAsia="Arial" w:hAnsi="Arial" w:cs="Arial"/>
              </w:rPr>
              <w:t>completes</w:t>
            </w:r>
            <w:r w:rsidR="00584F91" w:rsidRPr="00022A7A">
              <w:rPr>
                <w:rFonts w:ascii="Arial" w:eastAsia="Arial" w:hAnsi="Arial" w:cs="Arial"/>
              </w:rPr>
              <w:t xml:space="preserve"> a personal curriculum to </w:t>
            </w:r>
            <w:r w:rsidR="4202BE8F" w:rsidRPr="00022A7A">
              <w:rPr>
                <w:rFonts w:ascii="Arial" w:eastAsia="Arial" w:hAnsi="Arial" w:cs="Arial"/>
              </w:rPr>
              <w:t>refine</w:t>
            </w:r>
            <w:r w:rsidR="00584F91" w:rsidRPr="00022A7A">
              <w:rPr>
                <w:rFonts w:ascii="Arial" w:eastAsia="Arial" w:hAnsi="Arial" w:cs="Arial"/>
              </w:rPr>
              <w:t xml:space="preserve"> </w:t>
            </w:r>
            <w:r w:rsidR="4202BE8F" w:rsidRPr="00022A7A">
              <w:rPr>
                <w:rFonts w:ascii="Arial" w:eastAsia="Arial" w:hAnsi="Arial" w:cs="Arial"/>
              </w:rPr>
              <w:t>their</w:t>
            </w:r>
            <w:r w:rsidR="00F35193" w:rsidRPr="00022A7A">
              <w:rPr>
                <w:rFonts w:ascii="Arial" w:eastAsia="Arial" w:hAnsi="Arial" w:cs="Arial"/>
              </w:rPr>
              <w:t xml:space="preserve"> personal</w:t>
            </w:r>
            <w:r w:rsidR="00584F91" w:rsidRPr="00022A7A">
              <w:rPr>
                <w:rFonts w:ascii="Arial" w:eastAsia="Arial" w:hAnsi="Arial" w:cs="Arial"/>
              </w:rPr>
              <w:t xml:space="preserve"> </w:t>
            </w:r>
            <w:r w:rsidR="00F35193" w:rsidRPr="00022A7A">
              <w:rPr>
                <w:rFonts w:ascii="Arial" w:eastAsia="Arial" w:hAnsi="Arial" w:cs="Arial"/>
              </w:rPr>
              <w:t xml:space="preserve">understanding </w:t>
            </w:r>
            <w:r w:rsidR="00584F91" w:rsidRPr="00022A7A">
              <w:rPr>
                <w:rFonts w:ascii="Arial" w:eastAsia="Arial" w:hAnsi="Arial" w:cs="Arial"/>
              </w:rPr>
              <w:t xml:space="preserve">of </w:t>
            </w:r>
            <w:r w:rsidR="74F52D6D" w:rsidRPr="00022A7A">
              <w:rPr>
                <w:rFonts w:ascii="Arial" w:eastAsia="Arial" w:hAnsi="Arial" w:cs="Arial"/>
              </w:rPr>
              <w:t>vesicoureteral reflux</w:t>
            </w:r>
          </w:p>
        </w:tc>
      </w:tr>
      <w:tr w:rsidR="00193846" w:rsidRPr="00022A7A" w14:paraId="6FABDF3F" w14:textId="77777777" w:rsidTr="00D52024">
        <w:tc>
          <w:tcPr>
            <w:tcW w:w="4950" w:type="dxa"/>
            <w:tcBorders>
              <w:top w:val="single" w:sz="4" w:space="0" w:color="000000"/>
              <w:bottom w:val="single" w:sz="4" w:space="0" w:color="000000"/>
            </w:tcBorders>
            <w:shd w:val="clear" w:color="auto" w:fill="C9C9C9"/>
          </w:tcPr>
          <w:p w14:paraId="19135154"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D52024" w:rsidRPr="00D52024">
              <w:rPr>
                <w:rFonts w:ascii="Arial" w:eastAsia="Arial" w:hAnsi="Arial" w:cs="Arial"/>
                <w:i/>
              </w:rPr>
              <w:t>Seeks out specific feedback to further improve performance</w:t>
            </w:r>
          </w:p>
          <w:p w14:paraId="1523D198" w14:textId="77777777" w:rsidR="00D52024" w:rsidRPr="00D52024" w:rsidRDefault="00D52024" w:rsidP="00D52024">
            <w:pPr>
              <w:spacing w:after="0" w:line="240" w:lineRule="auto"/>
              <w:rPr>
                <w:rFonts w:ascii="Arial" w:eastAsia="Arial" w:hAnsi="Arial" w:cs="Arial"/>
                <w:i/>
              </w:rPr>
            </w:pPr>
            <w:r w:rsidRPr="00D52024">
              <w:rPr>
                <w:rFonts w:ascii="Arial" w:eastAsia="Arial" w:hAnsi="Arial" w:cs="Arial"/>
                <w:i/>
              </w:rPr>
              <w:t xml:space="preserve"> </w:t>
            </w:r>
          </w:p>
          <w:p w14:paraId="1E3DF521" w14:textId="579B4682"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Uses performance data to measure readiness for independent clinical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123BC3"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w:t>
            </w:r>
            <w:r w:rsidR="7C5BD10E" w:rsidRPr="00022A7A">
              <w:rPr>
                <w:rFonts w:ascii="Arial" w:eastAsia="Arial" w:hAnsi="Arial" w:cs="Arial"/>
              </w:rPr>
              <w:t xml:space="preserve">outinely records own robotic procedures to analyze and improve </w:t>
            </w:r>
            <w:r w:rsidRPr="00022A7A">
              <w:rPr>
                <w:rFonts w:ascii="Arial" w:eastAsia="Arial" w:hAnsi="Arial" w:cs="Arial"/>
              </w:rPr>
              <w:t xml:space="preserve">technical </w:t>
            </w:r>
            <w:r w:rsidR="7C5BD10E" w:rsidRPr="00022A7A">
              <w:rPr>
                <w:rFonts w:ascii="Arial" w:eastAsia="Arial" w:hAnsi="Arial" w:cs="Arial"/>
              </w:rPr>
              <w:t>skills</w:t>
            </w:r>
          </w:p>
          <w:p w14:paraId="2E47B5E9" w14:textId="270879DB" w:rsidR="004E561C" w:rsidRPr="00022A7A" w:rsidRDefault="7C5BD10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Routinely </w:t>
            </w:r>
            <w:r w:rsidR="00584F91" w:rsidRPr="00022A7A">
              <w:rPr>
                <w:rFonts w:ascii="Arial" w:eastAsia="Arial" w:hAnsi="Arial" w:cs="Arial"/>
              </w:rPr>
              <w:t xml:space="preserve">debriefs with the attending and other team members to optimize </w:t>
            </w:r>
            <w:r w:rsidRPr="00022A7A">
              <w:rPr>
                <w:rFonts w:ascii="Arial" w:eastAsia="Arial" w:hAnsi="Arial" w:cs="Arial"/>
              </w:rPr>
              <w:t>patient care</w:t>
            </w:r>
          </w:p>
          <w:p w14:paraId="272E5638"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171A86A3" w14:textId="549A9202"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Performs a </w:t>
            </w:r>
            <w:r w:rsidR="44C752E1" w:rsidRPr="00022A7A">
              <w:rPr>
                <w:rFonts w:ascii="Arial" w:eastAsia="Arial" w:hAnsi="Arial" w:cs="Arial"/>
              </w:rPr>
              <w:t xml:space="preserve">self-directed </w:t>
            </w:r>
            <w:r w:rsidRPr="00022A7A">
              <w:rPr>
                <w:rFonts w:ascii="Arial" w:eastAsia="Arial" w:hAnsi="Arial" w:cs="Arial"/>
              </w:rPr>
              <w:t xml:space="preserve">chart audit of their evaluation of </w:t>
            </w:r>
            <w:r w:rsidR="00256D65" w:rsidRPr="00022A7A">
              <w:rPr>
                <w:rFonts w:ascii="Arial" w:eastAsia="Arial" w:hAnsi="Arial" w:cs="Arial"/>
              </w:rPr>
              <w:t>prenatal</w:t>
            </w:r>
            <w:r w:rsidR="733F767C" w:rsidRPr="00022A7A">
              <w:rPr>
                <w:rFonts w:ascii="Arial" w:eastAsia="Arial" w:hAnsi="Arial" w:cs="Arial"/>
              </w:rPr>
              <w:t xml:space="preserve"> hydronephrosis</w:t>
            </w:r>
          </w:p>
        </w:tc>
      </w:tr>
      <w:tr w:rsidR="00193846" w:rsidRPr="00022A7A" w14:paraId="6D4D3B36" w14:textId="77777777" w:rsidTr="00D52024">
        <w:tc>
          <w:tcPr>
            <w:tcW w:w="4950" w:type="dxa"/>
            <w:tcBorders>
              <w:top w:val="single" w:sz="4" w:space="0" w:color="000000"/>
              <w:bottom w:val="single" w:sz="4" w:space="0" w:color="000000"/>
            </w:tcBorders>
            <w:shd w:val="clear" w:color="auto" w:fill="C9C9C9"/>
          </w:tcPr>
          <w:p w14:paraId="5ECB2725"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D52024" w:rsidRPr="00D52024">
              <w:rPr>
                <w:rFonts w:ascii="Arial" w:eastAsia="Arial" w:hAnsi="Arial" w:cs="Arial"/>
                <w:i/>
              </w:rPr>
              <w:t>Coaches others to integrate feedback and improve performance</w:t>
            </w:r>
          </w:p>
          <w:p w14:paraId="30EB0AFB" w14:textId="7AECCDDA" w:rsidR="00D52024" w:rsidRPr="00D52024" w:rsidRDefault="00D52024" w:rsidP="00D52024">
            <w:pPr>
              <w:spacing w:after="0" w:line="240" w:lineRule="auto"/>
              <w:rPr>
                <w:rFonts w:ascii="Arial" w:eastAsia="Arial" w:hAnsi="Arial" w:cs="Arial"/>
                <w:i/>
              </w:rPr>
            </w:pPr>
            <w:r w:rsidRPr="00D52024">
              <w:rPr>
                <w:rFonts w:ascii="Arial" w:eastAsia="Arial" w:hAnsi="Arial" w:cs="Arial"/>
                <w:i/>
              </w:rPr>
              <w:t xml:space="preserve">  </w:t>
            </w:r>
          </w:p>
          <w:p w14:paraId="3EC9A9BD" w14:textId="44110DA2"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Coaches others to incorporate performance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C17B61" w14:textId="48E02746" w:rsidR="004E561C" w:rsidRPr="00022A7A" w:rsidRDefault="7C5BD10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Leads others through reflective</w:t>
            </w:r>
            <w:r w:rsidR="00D653B8" w:rsidRPr="00022A7A">
              <w:rPr>
                <w:rFonts w:ascii="Arial" w:eastAsia="Arial" w:hAnsi="Arial" w:cs="Arial"/>
              </w:rPr>
              <w:t>/deliberate</w:t>
            </w:r>
            <w:r w:rsidRPr="00022A7A">
              <w:rPr>
                <w:rFonts w:ascii="Arial" w:eastAsia="Arial" w:hAnsi="Arial" w:cs="Arial"/>
              </w:rPr>
              <w:t xml:space="preserve"> practice</w:t>
            </w:r>
          </w:p>
          <w:p w14:paraId="246BAD43"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4BE8F901" w14:textId="4D338A44" w:rsidR="03B6C396" w:rsidRPr="00022A7A" w:rsidRDefault="03B6C396" w:rsidP="03B6C396">
            <w:pPr>
              <w:spacing w:after="0" w:line="240" w:lineRule="auto"/>
              <w:rPr>
                <w:rFonts w:ascii="Arial" w:hAnsi="Arial" w:cs="Arial"/>
              </w:rPr>
            </w:pPr>
          </w:p>
          <w:p w14:paraId="4E3F4BD6" w14:textId="4222340F"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Assists </w:t>
            </w:r>
            <w:r w:rsidR="0AEA5C8F" w:rsidRPr="00022A7A">
              <w:rPr>
                <w:rFonts w:ascii="Arial" w:eastAsia="Arial" w:hAnsi="Arial" w:cs="Arial"/>
              </w:rPr>
              <w:t>urology</w:t>
            </w:r>
            <w:r w:rsidRPr="00022A7A">
              <w:rPr>
                <w:rFonts w:ascii="Arial" w:eastAsia="Arial" w:hAnsi="Arial" w:cs="Arial"/>
              </w:rPr>
              <w:t xml:space="preserve"> residents and students in developing their individualized learning plans</w:t>
            </w:r>
          </w:p>
        </w:tc>
      </w:tr>
      <w:tr w:rsidR="00193846" w:rsidRPr="00022A7A" w14:paraId="4E1E39FD" w14:textId="77777777" w:rsidTr="03B6C396">
        <w:tc>
          <w:tcPr>
            <w:tcW w:w="4950" w:type="dxa"/>
            <w:shd w:val="clear" w:color="auto" w:fill="FFD965"/>
          </w:tcPr>
          <w:p w14:paraId="46E58B17"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6F15D096" w14:textId="4868D181" w:rsidR="000834A3" w:rsidRPr="00022A7A" w:rsidRDefault="00584F91" w:rsidP="00EA40E7">
            <w:pPr>
              <w:numPr>
                <w:ilvl w:val="0"/>
                <w:numId w:val="31"/>
              </w:numPr>
              <w:spacing w:after="0" w:line="240" w:lineRule="auto"/>
              <w:ind w:left="162" w:hanging="180"/>
              <w:rPr>
                <w:rFonts w:ascii="Arial" w:hAnsi="Arial" w:cs="Arial"/>
              </w:rPr>
            </w:pPr>
            <w:r w:rsidRPr="00022A7A">
              <w:rPr>
                <w:rFonts w:ascii="Arial" w:eastAsia="Arial" w:hAnsi="Arial" w:cs="Arial"/>
              </w:rPr>
              <w:t>Direct observation</w:t>
            </w:r>
          </w:p>
          <w:p w14:paraId="783A309B" w14:textId="4C24663F" w:rsidR="00897199" w:rsidRPr="00022A7A" w:rsidRDefault="5EE9FC0A" w:rsidP="00EA40E7">
            <w:pPr>
              <w:numPr>
                <w:ilvl w:val="0"/>
                <w:numId w:val="31"/>
              </w:numPr>
              <w:spacing w:after="0" w:line="240" w:lineRule="auto"/>
              <w:ind w:left="162" w:hanging="180"/>
              <w:rPr>
                <w:rFonts w:ascii="Arial" w:hAnsi="Arial" w:cs="Arial"/>
              </w:rPr>
            </w:pPr>
            <w:r w:rsidRPr="00022A7A">
              <w:rPr>
                <w:rFonts w:ascii="Arial" w:eastAsia="Arial" w:hAnsi="Arial" w:cs="Arial"/>
              </w:rPr>
              <w:t>End-of-rotation evaluations</w:t>
            </w:r>
          </w:p>
          <w:p w14:paraId="3CCBF801" w14:textId="71888BC0" w:rsidR="00897199" w:rsidRPr="00022A7A" w:rsidRDefault="5EE9FC0A" w:rsidP="00EA40E7">
            <w:pPr>
              <w:numPr>
                <w:ilvl w:val="0"/>
                <w:numId w:val="31"/>
              </w:numPr>
              <w:spacing w:after="0" w:line="240" w:lineRule="auto"/>
              <w:ind w:left="162" w:hanging="180"/>
              <w:rPr>
                <w:rFonts w:ascii="Arial" w:hAnsi="Arial" w:cs="Arial"/>
              </w:rPr>
            </w:pPr>
            <w:r w:rsidRPr="00022A7A">
              <w:rPr>
                <w:rFonts w:ascii="Arial" w:eastAsia="Arial" w:hAnsi="Arial" w:cs="Arial"/>
              </w:rPr>
              <w:t>Simulation</w:t>
            </w:r>
          </w:p>
          <w:p w14:paraId="67193BF6" w14:textId="78277A49" w:rsidR="000834A3" w:rsidRPr="00022A7A" w:rsidRDefault="5EE9FC0A" w:rsidP="00EA40E7">
            <w:pPr>
              <w:numPr>
                <w:ilvl w:val="0"/>
                <w:numId w:val="31"/>
              </w:numPr>
              <w:spacing w:after="0" w:line="240" w:lineRule="auto"/>
              <w:ind w:left="162" w:hanging="180"/>
              <w:rPr>
                <w:rFonts w:ascii="Arial" w:hAnsi="Arial" w:cs="Arial"/>
              </w:rPr>
            </w:pPr>
            <w:r w:rsidRPr="00022A7A">
              <w:rPr>
                <w:rFonts w:ascii="Arial" w:eastAsia="Arial" w:hAnsi="Arial" w:cs="Arial"/>
              </w:rPr>
              <w:t xml:space="preserve">Video </w:t>
            </w:r>
            <w:r w:rsidR="74F52D6D" w:rsidRPr="00022A7A">
              <w:rPr>
                <w:rFonts w:ascii="Arial" w:eastAsia="Arial" w:hAnsi="Arial" w:cs="Arial"/>
              </w:rPr>
              <w:t>r</w:t>
            </w:r>
            <w:r w:rsidRPr="00022A7A">
              <w:rPr>
                <w:rFonts w:ascii="Arial" w:eastAsia="Arial" w:hAnsi="Arial" w:cs="Arial"/>
              </w:rPr>
              <w:t>eview</w:t>
            </w:r>
          </w:p>
        </w:tc>
      </w:tr>
      <w:tr w:rsidR="00193846" w:rsidRPr="00022A7A" w14:paraId="4AFF183D" w14:textId="77777777" w:rsidTr="03B6C396">
        <w:tc>
          <w:tcPr>
            <w:tcW w:w="4950" w:type="dxa"/>
            <w:shd w:val="clear" w:color="auto" w:fill="8DB3E2" w:themeFill="text2" w:themeFillTint="66"/>
          </w:tcPr>
          <w:p w14:paraId="78A36EC8"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30DDE0A0"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2FFDB992" w14:textId="77777777" w:rsidTr="03B6C396">
        <w:trPr>
          <w:trHeight w:val="80"/>
        </w:trPr>
        <w:tc>
          <w:tcPr>
            <w:tcW w:w="4950" w:type="dxa"/>
            <w:shd w:val="clear" w:color="auto" w:fill="A8D08D"/>
          </w:tcPr>
          <w:p w14:paraId="3751CC41"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lastRenderedPageBreak/>
              <w:t>Notes or Resources</w:t>
            </w:r>
          </w:p>
        </w:tc>
        <w:tc>
          <w:tcPr>
            <w:tcW w:w="9175" w:type="dxa"/>
            <w:shd w:val="clear" w:color="auto" w:fill="A8D08D"/>
          </w:tcPr>
          <w:p w14:paraId="69078963"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 xml:space="preserve">AUA University. Update Series Volume. </w:t>
            </w:r>
            <w:hyperlink r:id="rId48" w:history="1">
              <w:r w:rsidRPr="00022A7A">
                <w:rPr>
                  <w:rStyle w:val="Hyperlink"/>
                  <w:rFonts w:ascii="Arial" w:eastAsia="Arial" w:hAnsi="Arial" w:cs="Arial"/>
                </w:rPr>
                <w:t>https://auau.auanet.org/courses/published?title=Update%20Series%20Volume&amp;order=title&amp;sort=desc</w:t>
              </w:r>
            </w:hyperlink>
            <w:r w:rsidRPr="00022A7A">
              <w:rPr>
                <w:rFonts w:ascii="Arial" w:eastAsia="Arial" w:hAnsi="Arial" w:cs="Arial"/>
              </w:rPr>
              <w:t>. 2021.</w:t>
            </w:r>
          </w:p>
          <w:p w14:paraId="569B4106"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CSAT assessment</w:t>
            </w:r>
          </w:p>
          <w:p w14:paraId="5815A943" w14:textId="7B69F4C4" w:rsidR="000834A3" w:rsidRPr="00022A7A" w:rsidRDefault="4D859CFA" w:rsidP="00EA40E7">
            <w:pPr>
              <w:numPr>
                <w:ilvl w:val="0"/>
                <w:numId w:val="31"/>
              </w:numPr>
              <w:pBdr>
                <w:top w:val="nil"/>
                <w:left w:val="nil"/>
                <w:bottom w:val="nil"/>
                <w:right w:val="nil"/>
                <w:between w:val="nil"/>
              </w:pBdr>
              <w:spacing w:after="0" w:line="240" w:lineRule="auto"/>
              <w:ind w:left="187" w:hanging="187"/>
              <w:rPr>
                <w:rFonts w:ascii="Arial" w:hAnsi="Arial" w:cs="Arial"/>
              </w:rPr>
            </w:pPr>
            <w:r w:rsidRPr="00022A7A">
              <w:rPr>
                <w:rFonts w:ascii="Arial" w:eastAsia="Arial" w:hAnsi="Arial" w:cs="Arial"/>
              </w:rPr>
              <w:t xml:space="preserve">C-SATS. </w:t>
            </w:r>
            <w:r w:rsidR="00584F91" w:rsidRPr="00022A7A">
              <w:rPr>
                <w:rFonts w:ascii="Arial" w:eastAsia="Arial" w:hAnsi="Arial" w:cs="Arial"/>
              </w:rPr>
              <w:t>G</w:t>
            </w:r>
            <w:r w:rsidRPr="00022A7A">
              <w:rPr>
                <w:rFonts w:ascii="Arial" w:eastAsia="Arial" w:hAnsi="Arial" w:cs="Arial"/>
              </w:rPr>
              <w:t>lobal Evaluative Assessment of Robotic Skills (G</w:t>
            </w:r>
            <w:r w:rsidR="00584F91" w:rsidRPr="00022A7A">
              <w:rPr>
                <w:rFonts w:ascii="Arial" w:eastAsia="Arial" w:hAnsi="Arial" w:cs="Arial"/>
              </w:rPr>
              <w:t>EARS</w:t>
            </w:r>
            <w:r w:rsidRPr="00022A7A">
              <w:rPr>
                <w:rFonts w:ascii="Arial" w:eastAsia="Arial" w:hAnsi="Arial" w:cs="Arial"/>
              </w:rPr>
              <w:t xml:space="preserve">). </w:t>
            </w:r>
            <w:hyperlink r:id="rId49" w:history="1">
              <w:r w:rsidR="00155868" w:rsidRPr="00022A7A">
                <w:rPr>
                  <w:rStyle w:val="Hyperlink"/>
                  <w:rFonts w:ascii="Arial" w:eastAsia="Arial" w:hAnsi="Arial" w:cs="Arial"/>
                </w:rPr>
                <w:t>https://www.csats.com/gears</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00155868" w:rsidRPr="00022A7A">
              <w:rPr>
                <w:rFonts w:ascii="Arial" w:eastAsia="Arial" w:hAnsi="Arial" w:cs="Arial"/>
              </w:rPr>
              <w:t>21</w:t>
            </w:r>
            <w:r w:rsidRPr="00022A7A">
              <w:rPr>
                <w:rFonts w:ascii="Arial" w:eastAsia="Arial" w:hAnsi="Arial" w:cs="Arial"/>
              </w:rPr>
              <w:t>.</w:t>
            </w:r>
          </w:p>
          <w:p w14:paraId="2AB6E98C"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Learning by Doing: A Guide to Teaching and Learning Methods. </w:t>
            </w:r>
            <w:hyperlink r:id="rId50" w:history="1">
              <w:r w:rsidRPr="00022A7A">
                <w:rPr>
                  <w:rStyle w:val="Hyperlink"/>
                  <w:rFonts w:ascii="Arial" w:eastAsia="Arial" w:hAnsi="Arial" w:cs="Arial"/>
                </w:rPr>
                <w:t>https://thoughtsmostlyaboutlearning.files.wordpress.com/2015/12/learning-by-doing-graham-gibbs.pdf</w:t>
              </w:r>
            </w:hyperlink>
            <w:r w:rsidRPr="00022A7A">
              <w:rPr>
                <w:rFonts w:ascii="Arial" w:eastAsia="Arial" w:hAnsi="Arial" w:cs="Arial"/>
              </w:rPr>
              <w:t>. 2021.</w:t>
            </w:r>
          </w:p>
          <w:p w14:paraId="520B4C66"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OSAT assessment</w:t>
            </w:r>
          </w:p>
          <w:p w14:paraId="4FC0BC1E" w14:textId="371CEC9B"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 xml:space="preserve">O'Sullivan P, Aronson L, Chittenden E, Niehaus B, </w:t>
            </w:r>
            <w:proofErr w:type="spellStart"/>
            <w:r w:rsidRPr="00022A7A">
              <w:rPr>
                <w:rFonts w:ascii="Arial" w:eastAsia="Arial" w:hAnsi="Arial" w:cs="Arial"/>
              </w:rPr>
              <w:t>Learman</w:t>
            </w:r>
            <w:proofErr w:type="spellEnd"/>
            <w:r w:rsidRPr="00022A7A">
              <w:rPr>
                <w:rFonts w:ascii="Arial" w:eastAsia="Arial" w:hAnsi="Arial" w:cs="Arial"/>
              </w:rPr>
              <w:t xml:space="preserve"> L. Reflective ability rubric and user guide. </w:t>
            </w:r>
            <w:proofErr w:type="spellStart"/>
            <w:r w:rsidRPr="00022A7A">
              <w:rPr>
                <w:rFonts w:ascii="Arial" w:eastAsia="Arial" w:hAnsi="Arial" w:cs="Arial"/>
                <w:i/>
                <w:iCs/>
              </w:rPr>
              <w:t>MedEdPORTAL</w:t>
            </w:r>
            <w:proofErr w:type="spellEnd"/>
            <w:r w:rsidRPr="00022A7A">
              <w:rPr>
                <w:rFonts w:ascii="Arial" w:eastAsia="Arial" w:hAnsi="Arial" w:cs="Arial"/>
              </w:rPr>
              <w:t>. 2010;6:8133.</w:t>
            </w:r>
            <w:hyperlink r:id="rId51">
              <w:r w:rsidRPr="00022A7A">
                <w:rPr>
                  <w:rFonts w:ascii="Arial" w:eastAsia="Arial" w:hAnsi="Arial" w:cs="Arial"/>
                </w:rPr>
                <w:t xml:space="preserve"> </w:t>
              </w:r>
            </w:hyperlink>
            <w:hyperlink r:id="rId52" w:history="1">
              <w:r w:rsidR="00155868" w:rsidRPr="00022A7A">
                <w:rPr>
                  <w:rStyle w:val="Hyperlink"/>
                  <w:rFonts w:ascii="Arial" w:eastAsia="Arial" w:hAnsi="Arial" w:cs="Arial"/>
                </w:rPr>
                <w:t>https://doi.org/10.15766/mep_2374-8265.8133</w:t>
              </w:r>
            </w:hyperlink>
            <w:r w:rsidR="701132AA" w:rsidRPr="00022A7A">
              <w:rPr>
                <w:rFonts w:ascii="Arial" w:eastAsia="Arial" w:hAnsi="Arial" w:cs="Arial"/>
              </w:rPr>
              <w:t>.</w:t>
            </w:r>
            <w:r w:rsidR="00155868" w:rsidRPr="00022A7A">
              <w:rPr>
                <w:rFonts w:ascii="Arial" w:eastAsia="Arial" w:hAnsi="Arial" w:cs="Arial"/>
              </w:rPr>
              <w:t xml:space="preserve"> </w:t>
            </w:r>
            <w:r w:rsidR="701132AA" w:rsidRPr="00022A7A">
              <w:rPr>
                <w:rFonts w:ascii="Arial" w:eastAsia="Arial" w:hAnsi="Arial" w:cs="Arial"/>
              </w:rPr>
              <w:t>20</w:t>
            </w:r>
            <w:r w:rsidR="00155868" w:rsidRPr="00022A7A">
              <w:rPr>
                <w:rFonts w:ascii="Arial" w:eastAsia="Arial" w:hAnsi="Arial" w:cs="Arial"/>
              </w:rPr>
              <w:t>21</w:t>
            </w:r>
            <w:r w:rsidR="701132AA" w:rsidRPr="00022A7A">
              <w:rPr>
                <w:rFonts w:ascii="Arial" w:eastAsia="Arial" w:hAnsi="Arial" w:cs="Arial"/>
              </w:rPr>
              <w:t>.</w:t>
            </w:r>
            <w:r w:rsidRPr="00022A7A">
              <w:rPr>
                <w:rFonts w:ascii="Arial" w:eastAsia="Arial" w:hAnsi="Arial" w:cs="Arial"/>
              </w:rPr>
              <w:t xml:space="preserve"> </w:t>
            </w:r>
          </w:p>
        </w:tc>
      </w:tr>
    </w:tbl>
    <w:p w14:paraId="33C4D461" w14:textId="77777777" w:rsidR="000834A3" w:rsidRPr="00193846" w:rsidRDefault="000834A3" w:rsidP="00EA40E7">
      <w:pPr>
        <w:spacing w:after="0" w:line="240" w:lineRule="auto"/>
        <w:ind w:hanging="180"/>
        <w:rPr>
          <w:rFonts w:ascii="Arial" w:eastAsia="Arial" w:hAnsi="Arial" w:cs="Arial"/>
        </w:rPr>
      </w:pPr>
    </w:p>
    <w:p w14:paraId="21146BE0"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24AAEBF8" w14:textId="77777777" w:rsidTr="03B6C396">
        <w:trPr>
          <w:trHeight w:val="760"/>
        </w:trPr>
        <w:tc>
          <w:tcPr>
            <w:tcW w:w="14125" w:type="dxa"/>
            <w:gridSpan w:val="2"/>
            <w:shd w:val="clear" w:color="auto" w:fill="9CC3E5"/>
          </w:tcPr>
          <w:p w14:paraId="277B33AA" w14:textId="213260BA"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Professionalism 1: Professional Behavior and Ethical Principles</w:t>
            </w:r>
          </w:p>
          <w:p w14:paraId="3C79B894" w14:textId="19DF303F"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193846" w:rsidRPr="00022A7A" w14:paraId="3D256316" w14:textId="77777777" w:rsidTr="03B6C396">
        <w:tc>
          <w:tcPr>
            <w:tcW w:w="4950" w:type="dxa"/>
            <w:shd w:val="clear" w:color="auto" w:fill="FAC090"/>
          </w:tcPr>
          <w:p w14:paraId="4C2B59A4"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361ACC89"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7D2D0344" w14:textId="77777777" w:rsidTr="00D52024">
        <w:tc>
          <w:tcPr>
            <w:tcW w:w="4950" w:type="dxa"/>
            <w:tcBorders>
              <w:top w:val="single" w:sz="4" w:space="0" w:color="000000"/>
              <w:bottom w:val="single" w:sz="4" w:space="0" w:color="000000"/>
            </w:tcBorders>
            <w:shd w:val="clear" w:color="auto" w:fill="C9C9C9"/>
          </w:tcPr>
          <w:p w14:paraId="67F872FB"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52024" w:rsidRPr="00D52024">
              <w:rPr>
                <w:rFonts w:ascii="Arial" w:eastAsia="Arial" w:hAnsi="Arial" w:cs="Arial"/>
                <w:i/>
              </w:rPr>
              <w:t>Demonstrates professional behavior in routine situations and knows how to report professionalism lapses</w:t>
            </w:r>
          </w:p>
          <w:p w14:paraId="4160054A" w14:textId="78E6DB4F" w:rsidR="00D52024" w:rsidRDefault="00D52024" w:rsidP="00D52024">
            <w:pPr>
              <w:spacing w:after="0" w:line="240" w:lineRule="auto"/>
              <w:rPr>
                <w:rFonts w:ascii="Arial" w:eastAsia="Arial" w:hAnsi="Arial" w:cs="Arial"/>
                <w:i/>
              </w:rPr>
            </w:pPr>
          </w:p>
          <w:p w14:paraId="4B784CBA" w14:textId="77777777" w:rsidR="00D52024" w:rsidRPr="00D52024" w:rsidRDefault="00D52024" w:rsidP="00D52024">
            <w:pPr>
              <w:spacing w:after="0" w:line="240" w:lineRule="auto"/>
              <w:rPr>
                <w:rFonts w:ascii="Arial" w:eastAsia="Arial" w:hAnsi="Arial" w:cs="Arial"/>
                <w:i/>
              </w:rPr>
            </w:pPr>
          </w:p>
          <w:p w14:paraId="5FEF498B" w14:textId="1BB7B643"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Demonstrates knowledge of ethical principles underlying shared decision making and patient confidentiality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08737"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Understands that substance </w:t>
            </w:r>
            <w:r w:rsidR="1596788E" w:rsidRPr="00022A7A">
              <w:rPr>
                <w:rFonts w:ascii="Arial" w:eastAsia="Arial" w:hAnsi="Arial" w:cs="Arial"/>
              </w:rPr>
              <w:t>ab</w:t>
            </w:r>
            <w:r w:rsidRPr="00022A7A">
              <w:rPr>
                <w:rFonts w:ascii="Arial" w:eastAsia="Arial" w:hAnsi="Arial" w:cs="Arial"/>
              </w:rPr>
              <w:t>use impairs</w:t>
            </w:r>
            <w:r w:rsidR="1596788E" w:rsidRPr="00022A7A">
              <w:rPr>
                <w:rFonts w:ascii="Arial" w:eastAsia="Arial" w:hAnsi="Arial" w:cs="Arial"/>
              </w:rPr>
              <w:t xml:space="preserve"> judg</w:t>
            </w:r>
            <w:r w:rsidRPr="00022A7A">
              <w:rPr>
                <w:rFonts w:ascii="Arial" w:eastAsia="Arial" w:hAnsi="Arial" w:cs="Arial"/>
              </w:rPr>
              <w:t>ment</w:t>
            </w:r>
          </w:p>
          <w:p w14:paraId="2F712009"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Can verbalize the institutional process for reporting impaired physicians</w:t>
            </w:r>
          </w:p>
          <w:p w14:paraId="38F9C74E" w14:textId="4FFED080"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Knows how to access appropriate </w:t>
            </w:r>
            <w:r w:rsidR="74F52D6D" w:rsidRPr="00022A7A">
              <w:rPr>
                <w:rFonts w:ascii="Arial" w:eastAsia="Arial" w:hAnsi="Arial" w:cs="Arial"/>
              </w:rPr>
              <w:t xml:space="preserve">graduate medical education (GME) </w:t>
            </w:r>
            <w:r w:rsidRPr="00022A7A">
              <w:rPr>
                <w:rFonts w:ascii="Arial" w:eastAsia="Arial" w:hAnsi="Arial" w:cs="Arial"/>
              </w:rPr>
              <w:t>resources and other hospital employee assistance programs</w:t>
            </w:r>
          </w:p>
          <w:p w14:paraId="75BACF81"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41C243F6" w14:textId="6B6D9EA4"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Recognizes and respects the importance of</w:t>
            </w:r>
            <w:r w:rsidR="1596788E" w:rsidRPr="00022A7A">
              <w:rPr>
                <w:rFonts w:ascii="Arial" w:eastAsia="Arial" w:hAnsi="Arial" w:cs="Arial"/>
              </w:rPr>
              <w:t xml:space="preserve"> confidentiality in</w:t>
            </w:r>
            <w:r w:rsidRPr="00022A7A">
              <w:rPr>
                <w:rFonts w:ascii="Arial" w:eastAsia="Arial" w:hAnsi="Arial" w:cs="Arial"/>
              </w:rPr>
              <w:t xml:space="preserve"> the sign-out process</w:t>
            </w:r>
          </w:p>
          <w:p w14:paraId="3A7031A3" w14:textId="5A4F8C62" w:rsidR="00034D69" w:rsidRPr="00022A7A" w:rsidRDefault="697EFCB5"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Respects patient autonomy by not performing unnecessary procedures for learning purposes</w:t>
            </w:r>
          </w:p>
        </w:tc>
      </w:tr>
      <w:tr w:rsidR="00193846" w:rsidRPr="00022A7A" w14:paraId="000E9EFA" w14:textId="77777777" w:rsidTr="00D52024">
        <w:tc>
          <w:tcPr>
            <w:tcW w:w="4950" w:type="dxa"/>
            <w:tcBorders>
              <w:top w:val="single" w:sz="4" w:space="0" w:color="000000"/>
              <w:bottom w:val="single" w:sz="4" w:space="0" w:color="000000"/>
            </w:tcBorders>
            <w:shd w:val="clear" w:color="auto" w:fill="C9C9C9"/>
          </w:tcPr>
          <w:p w14:paraId="3967AD7C"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D52024" w:rsidRPr="00D52024">
              <w:rPr>
                <w:rFonts w:ascii="Arial" w:eastAsia="Arial" w:hAnsi="Arial" w:cs="Arial"/>
                <w:i/>
              </w:rPr>
              <w:t>Demonstrates insight into personal triggers for professionalism lapses and develops mitigation strategies</w:t>
            </w:r>
          </w:p>
          <w:p w14:paraId="59774004" w14:textId="77777777" w:rsidR="00D52024" w:rsidRPr="00D52024" w:rsidRDefault="00D52024" w:rsidP="00D52024">
            <w:pPr>
              <w:spacing w:after="0" w:line="240" w:lineRule="auto"/>
              <w:rPr>
                <w:rFonts w:ascii="Arial" w:eastAsia="Arial" w:hAnsi="Arial" w:cs="Arial"/>
                <w:i/>
              </w:rPr>
            </w:pPr>
          </w:p>
          <w:p w14:paraId="4C832232" w14:textId="4EDFCEB7"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85E64D" w14:textId="1E20244A" w:rsidR="004E561C" w:rsidRPr="00022A7A" w:rsidRDefault="126F3667"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Ensures adequate sleep before a complex surgery</w:t>
            </w:r>
          </w:p>
          <w:p w14:paraId="592B410D" w14:textId="38C97148" w:rsidR="25EFA004" w:rsidRPr="00022A7A" w:rsidRDefault="6FBCF7AB" w:rsidP="1C6B9074">
            <w:pPr>
              <w:numPr>
                <w:ilvl w:val="0"/>
                <w:numId w:val="31"/>
              </w:numPr>
              <w:spacing w:after="0" w:line="240" w:lineRule="auto"/>
              <w:ind w:left="180" w:hanging="180"/>
              <w:rPr>
                <w:rFonts w:ascii="Arial" w:hAnsi="Arial" w:cs="Arial"/>
              </w:rPr>
            </w:pPr>
            <w:r w:rsidRPr="00022A7A">
              <w:rPr>
                <w:rFonts w:ascii="Arial" w:eastAsia="Arial" w:hAnsi="Arial" w:cs="Arial"/>
              </w:rPr>
              <w:t xml:space="preserve">Has awareness of anger </w:t>
            </w:r>
            <w:r w:rsidR="333FFAE7" w:rsidRPr="00022A7A">
              <w:rPr>
                <w:rFonts w:ascii="Arial" w:eastAsia="Arial" w:hAnsi="Arial" w:cs="Arial"/>
              </w:rPr>
              <w:t xml:space="preserve">issues and knows how to obtain management </w:t>
            </w:r>
            <w:r w:rsidR="3053F65A" w:rsidRPr="00022A7A">
              <w:rPr>
                <w:rFonts w:ascii="Arial" w:eastAsia="Arial" w:hAnsi="Arial" w:cs="Arial"/>
              </w:rPr>
              <w:t>support</w:t>
            </w:r>
          </w:p>
          <w:p w14:paraId="2CDC9DF6"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02E23425"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2FE85B98" w14:textId="044468FD" w:rsidR="00A80EB4" w:rsidRPr="00022A7A" w:rsidRDefault="58E76D9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Conveys discomfort when performing unfamiliar tasks and declines to continue without supervision</w:t>
            </w:r>
          </w:p>
        </w:tc>
      </w:tr>
      <w:tr w:rsidR="00193846" w:rsidRPr="00022A7A" w14:paraId="09196899" w14:textId="77777777" w:rsidTr="00D52024">
        <w:tc>
          <w:tcPr>
            <w:tcW w:w="4950" w:type="dxa"/>
            <w:tcBorders>
              <w:top w:val="single" w:sz="4" w:space="0" w:color="000000"/>
              <w:bottom w:val="single" w:sz="4" w:space="0" w:color="000000"/>
            </w:tcBorders>
            <w:shd w:val="clear" w:color="auto" w:fill="C9C9C9"/>
          </w:tcPr>
          <w:p w14:paraId="5E435745"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D52024" w:rsidRPr="00D52024">
              <w:rPr>
                <w:rFonts w:ascii="Arial" w:eastAsia="Arial" w:hAnsi="Arial" w:cs="Arial"/>
                <w:i/>
              </w:rPr>
              <w:t>Demonstrates professional behavior in complex or stressful situations</w:t>
            </w:r>
          </w:p>
          <w:p w14:paraId="0B6B2031" w14:textId="77777777" w:rsidR="00D52024" w:rsidRPr="00D52024" w:rsidRDefault="00D52024" w:rsidP="00D52024">
            <w:pPr>
              <w:spacing w:after="0" w:line="240" w:lineRule="auto"/>
              <w:rPr>
                <w:rFonts w:ascii="Arial" w:eastAsia="Arial" w:hAnsi="Arial" w:cs="Arial"/>
                <w:i/>
              </w:rPr>
            </w:pPr>
          </w:p>
          <w:p w14:paraId="186DA854" w14:textId="27BEB16C"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Seeks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BC23C3" w14:textId="3041D708"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Appropriately respond</w:t>
            </w:r>
            <w:r w:rsidR="23996169" w:rsidRPr="00022A7A">
              <w:rPr>
                <w:rFonts w:ascii="Arial" w:eastAsia="Arial" w:hAnsi="Arial" w:cs="Arial"/>
              </w:rPr>
              <w:t>s to a distraught family member</w:t>
            </w:r>
            <w:r w:rsidRPr="00022A7A">
              <w:rPr>
                <w:rFonts w:ascii="Arial" w:eastAsia="Arial" w:hAnsi="Arial" w:cs="Arial"/>
              </w:rPr>
              <w:t xml:space="preserve"> following an </w:t>
            </w:r>
            <w:r w:rsidR="3B0332D5" w:rsidRPr="00022A7A">
              <w:rPr>
                <w:rFonts w:ascii="Arial" w:eastAsia="Arial" w:hAnsi="Arial" w:cs="Arial"/>
              </w:rPr>
              <w:t>event of sexual abuse</w:t>
            </w:r>
          </w:p>
          <w:p w14:paraId="0245F6D9" w14:textId="61244C1E" w:rsidR="004E561C" w:rsidRDefault="004E561C" w:rsidP="00EA40E7">
            <w:pPr>
              <w:pBdr>
                <w:top w:val="nil"/>
                <w:left w:val="nil"/>
                <w:bottom w:val="nil"/>
                <w:right w:val="nil"/>
                <w:between w:val="nil"/>
              </w:pBdr>
              <w:spacing w:after="0" w:line="240" w:lineRule="auto"/>
              <w:rPr>
                <w:rFonts w:ascii="Arial" w:hAnsi="Arial" w:cs="Arial"/>
              </w:rPr>
            </w:pPr>
          </w:p>
          <w:p w14:paraId="4888FEDA" w14:textId="77777777" w:rsidR="00D52024" w:rsidRPr="00022A7A" w:rsidRDefault="00D52024" w:rsidP="00EA40E7">
            <w:pPr>
              <w:pBdr>
                <w:top w:val="nil"/>
                <w:left w:val="nil"/>
                <w:bottom w:val="nil"/>
                <w:right w:val="nil"/>
                <w:between w:val="nil"/>
              </w:pBdr>
              <w:spacing w:after="0" w:line="240" w:lineRule="auto"/>
              <w:rPr>
                <w:rFonts w:ascii="Arial" w:hAnsi="Arial" w:cs="Arial"/>
              </w:rPr>
            </w:pPr>
          </w:p>
          <w:p w14:paraId="71B6B3B7" w14:textId="2ABF26F3"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After noticing a colleague’s inappropriate social media post, reviews policies related to posting of content</w:t>
            </w:r>
            <w:r w:rsidR="58E76D99" w:rsidRPr="00022A7A">
              <w:rPr>
                <w:rFonts w:ascii="Arial" w:eastAsia="Arial" w:hAnsi="Arial" w:cs="Arial"/>
              </w:rPr>
              <w:t>,</w:t>
            </w:r>
            <w:r w:rsidRPr="00022A7A">
              <w:rPr>
                <w:rFonts w:ascii="Arial" w:eastAsia="Arial" w:hAnsi="Arial" w:cs="Arial"/>
              </w:rPr>
              <w:t xml:space="preserve"> and seeks guidance</w:t>
            </w:r>
          </w:p>
        </w:tc>
      </w:tr>
      <w:tr w:rsidR="00193846" w:rsidRPr="00022A7A" w14:paraId="3EDA0067" w14:textId="77777777" w:rsidTr="00D52024">
        <w:tc>
          <w:tcPr>
            <w:tcW w:w="4950" w:type="dxa"/>
            <w:tcBorders>
              <w:top w:val="single" w:sz="4" w:space="0" w:color="000000"/>
              <w:bottom w:val="single" w:sz="4" w:space="0" w:color="000000"/>
            </w:tcBorders>
            <w:shd w:val="clear" w:color="auto" w:fill="C9C9C9"/>
          </w:tcPr>
          <w:p w14:paraId="6C016726"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D52024" w:rsidRPr="00D52024">
              <w:rPr>
                <w:rFonts w:ascii="Arial" w:eastAsia="Arial" w:hAnsi="Arial" w:cs="Arial"/>
                <w:i/>
              </w:rPr>
              <w:t>Recognizes and intervenes in situations to prevent professionalism lapses in oneself and others</w:t>
            </w:r>
          </w:p>
          <w:p w14:paraId="0CDF0422" w14:textId="4AA5D6DF" w:rsidR="00D52024" w:rsidRDefault="00D52024" w:rsidP="00D52024">
            <w:pPr>
              <w:spacing w:after="0" w:line="240" w:lineRule="auto"/>
              <w:rPr>
                <w:rFonts w:ascii="Arial" w:eastAsia="Arial" w:hAnsi="Arial" w:cs="Arial"/>
                <w:i/>
              </w:rPr>
            </w:pPr>
          </w:p>
          <w:p w14:paraId="57311582" w14:textId="77777777" w:rsidR="00D52024" w:rsidRPr="00D52024" w:rsidRDefault="00D52024" w:rsidP="00D52024">
            <w:pPr>
              <w:spacing w:after="0" w:line="240" w:lineRule="auto"/>
              <w:rPr>
                <w:rFonts w:ascii="Arial" w:eastAsia="Arial" w:hAnsi="Arial" w:cs="Arial"/>
                <w:i/>
              </w:rPr>
            </w:pPr>
          </w:p>
          <w:p w14:paraId="797241E5" w14:textId="62AE5268"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Recognizes and uses appropriate resources for managing and resolving ethical dilemmas (e.g., ethics consultations, literature review)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D40B7E" w14:textId="19894C5F" w:rsidR="7AE74048" w:rsidRPr="00022A7A" w:rsidRDefault="36ED2F60" w:rsidP="1C6B9074">
            <w:pPr>
              <w:numPr>
                <w:ilvl w:val="0"/>
                <w:numId w:val="31"/>
              </w:numPr>
              <w:spacing w:after="0" w:line="240" w:lineRule="auto"/>
              <w:ind w:left="180" w:hanging="180"/>
              <w:rPr>
                <w:rFonts w:ascii="Arial" w:hAnsi="Arial" w:cs="Arial"/>
              </w:rPr>
            </w:pPr>
            <w:r w:rsidRPr="00022A7A">
              <w:rPr>
                <w:rFonts w:ascii="Arial" w:eastAsia="Arial" w:hAnsi="Arial" w:cs="Arial"/>
              </w:rPr>
              <w:t>Seeks out personal assistance when needed</w:t>
            </w:r>
          </w:p>
          <w:p w14:paraId="67EA8491" w14:textId="544CCF52"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Proactively assumes tasks of a </w:t>
            </w:r>
            <w:r w:rsidR="0085093D">
              <w:rPr>
                <w:rFonts w:ascii="Arial" w:eastAsia="Arial" w:hAnsi="Arial" w:cs="Arial"/>
              </w:rPr>
              <w:t xml:space="preserve">more </w:t>
            </w:r>
            <w:r w:rsidRPr="00022A7A">
              <w:rPr>
                <w:rFonts w:ascii="Arial" w:eastAsia="Arial" w:hAnsi="Arial" w:cs="Arial"/>
              </w:rPr>
              <w:t xml:space="preserve">junior resident who is fatigued to ensure they </w:t>
            </w:r>
            <w:proofErr w:type="gramStart"/>
            <w:r w:rsidRPr="00022A7A">
              <w:rPr>
                <w:rFonts w:ascii="Arial" w:eastAsia="Arial" w:hAnsi="Arial" w:cs="Arial"/>
              </w:rPr>
              <w:t>are able to</w:t>
            </w:r>
            <w:proofErr w:type="gramEnd"/>
            <w:r w:rsidRPr="00022A7A">
              <w:rPr>
                <w:rFonts w:ascii="Arial" w:eastAsia="Arial" w:hAnsi="Arial" w:cs="Arial"/>
              </w:rPr>
              <w:t xml:space="preserve"> get adequate rest</w:t>
            </w:r>
          </w:p>
          <w:p w14:paraId="0AFA5B54"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Advocates for members of the care team when implicit or explicit bias is witnessed</w:t>
            </w:r>
          </w:p>
          <w:p w14:paraId="4C76CF50"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683E734B" w14:textId="218E7488" w:rsidR="00A80EB4" w:rsidRPr="0085093D" w:rsidRDefault="58E76D9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Seeks ethics consult for </w:t>
            </w:r>
            <w:r w:rsidR="00A51624" w:rsidRPr="00022A7A">
              <w:rPr>
                <w:rFonts w:ascii="Arial" w:eastAsia="Arial" w:hAnsi="Arial" w:cs="Arial"/>
              </w:rPr>
              <w:t xml:space="preserve">gonad </w:t>
            </w:r>
            <w:r w:rsidR="00D97A34" w:rsidRPr="00022A7A">
              <w:rPr>
                <w:rFonts w:ascii="Arial" w:eastAsia="Arial" w:hAnsi="Arial" w:cs="Arial"/>
              </w:rPr>
              <w:t>r</w:t>
            </w:r>
            <w:r w:rsidR="004749A1" w:rsidRPr="00022A7A">
              <w:rPr>
                <w:rFonts w:ascii="Arial" w:eastAsia="Arial" w:hAnsi="Arial" w:cs="Arial"/>
              </w:rPr>
              <w:t>emoval</w:t>
            </w:r>
            <w:r w:rsidR="00B84392" w:rsidRPr="00022A7A">
              <w:rPr>
                <w:rFonts w:ascii="Arial" w:eastAsia="Arial" w:hAnsi="Arial" w:cs="Arial"/>
              </w:rPr>
              <w:t xml:space="preserve"> </w:t>
            </w:r>
            <w:r w:rsidR="003F2044" w:rsidRPr="00022A7A">
              <w:rPr>
                <w:rFonts w:ascii="Arial" w:eastAsia="Arial" w:hAnsi="Arial" w:cs="Arial"/>
              </w:rPr>
              <w:t>for a patient</w:t>
            </w:r>
            <w:r w:rsidR="0020614A" w:rsidRPr="00022A7A">
              <w:rPr>
                <w:rFonts w:ascii="Arial" w:eastAsia="Arial" w:hAnsi="Arial" w:cs="Arial"/>
              </w:rPr>
              <w:t xml:space="preserve"> with disorders of sexual differentiation</w:t>
            </w:r>
          </w:p>
        </w:tc>
      </w:tr>
      <w:tr w:rsidR="00193846" w:rsidRPr="00022A7A" w14:paraId="1C142A44" w14:textId="77777777" w:rsidTr="00D52024">
        <w:tc>
          <w:tcPr>
            <w:tcW w:w="4950" w:type="dxa"/>
            <w:tcBorders>
              <w:top w:val="single" w:sz="4" w:space="0" w:color="000000"/>
              <w:bottom w:val="single" w:sz="4" w:space="0" w:color="000000"/>
            </w:tcBorders>
            <w:shd w:val="clear" w:color="auto" w:fill="C9C9C9"/>
          </w:tcPr>
          <w:p w14:paraId="5243754B"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D52024" w:rsidRPr="00D52024">
              <w:rPr>
                <w:rFonts w:ascii="Arial" w:eastAsia="Arial" w:hAnsi="Arial" w:cs="Arial"/>
                <w:i/>
              </w:rPr>
              <w:t>Coaches others when their behavior fails to meet professional expectations</w:t>
            </w:r>
          </w:p>
          <w:p w14:paraId="00F7AE31" w14:textId="77777777" w:rsidR="00D52024" w:rsidRPr="00D52024" w:rsidRDefault="00D52024" w:rsidP="00D52024">
            <w:pPr>
              <w:spacing w:after="0" w:line="240" w:lineRule="auto"/>
              <w:rPr>
                <w:rFonts w:ascii="Arial" w:eastAsia="Arial" w:hAnsi="Arial" w:cs="Arial"/>
                <w:i/>
              </w:rPr>
            </w:pPr>
          </w:p>
          <w:p w14:paraId="38E24F83" w14:textId="77777777" w:rsidR="00D52024" w:rsidRPr="00D52024" w:rsidRDefault="00D52024" w:rsidP="00D52024">
            <w:pPr>
              <w:spacing w:after="0" w:line="240" w:lineRule="auto"/>
              <w:rPr>
                <w:rFonts w:ascii="Arial" w:eastAsia="Arial" w:hAnsi="Arial" w:cs="Arial"/>
                <w:i/>
              </w:rPr>
            </w:pPr>
          </w:p>
          <w:p w14:paraId="40993EE6" w14:textId="5D1139E5" w:rsidR="000834A3" w:rsidRPr="00022A7A" w:rsidRDefault="00D52024" w:rsidP="00D52024">
            <w:pPr>
              <w:spacing w:after="0" w:line="240" w:lineRule="auto"/>
              <w:rPr>
                <w:rFonts w:ascii="Arial" w:eastAsia="Arial" w:hAnsi="Arial" w:cs="Arial"/>
                <w:i/>
              </w:rPr>
            </w:pPr>
            <w:r w:rsidRPr="00D52024">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7AB1E" w14:textId="0979C806"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Develops a peer coaching program to guide others when behavior fails to meet professional expectations, and creates a performance improvement plan to prevent recurrence</w:t>
            </w:r>
          </w:p>
          <w:p w14:paraId="5B8E137E" w14:textId="521CED7E" w:rsidR="03B6C396" w:rsidRPr="00022A7A" w:rsidRDefault="03B6C396" w:rsidP="03B6C396">
            <w:pPr>
              <w:spacing w:after="0" w:line="240" w:lineRule="auto"/>
              <w:rPr>
                <w:rFonts w:ascii="Arial" w:eastAsia="Arial" w:hAnsi="Arial" w:cs="Arial"/>
              </w:rPr>
            </w:pPr>
          </w:p>
          <w:p w14:paraId="3ACFE6F8" w14:textId="54DC9D05" w:rsidR="007C2877" w:rsidRPr="00022A7A" w:rsidRDefault="007C2877" w:rsidP="03B6C396">
            <w:pPr>
              <w:spacing w:after="0" w:line="240" w:lineRule="auto"/>
              <w:rPr>
                <w:rFonts w:ascii="Arial" w:eastAsia="Arial" w:hAnsi="Arial" w:cs="Arial"/>
              </w:rPr>
            </w:pPr>
          </w:p>
          <w:p w14:paraId="2E80BC5B" w14:textId="77777777" w:rsidR="007C2877" w:rsidRPr="00022A7A" w:rsidRDefault="007C2877" w:rsidP="03B6C396">
            <w:pPr>
              <w:spacing w:after="0" w:line="240" w:lineRule="auto"/>
              <w:rPr>
                <w:rFonts w:ascii="Arial" w:eastAsia="Arial" w:hAnsi="Arial" w:cs="Arial"/>
              </w:rPr>
            </w:pPr>
          </w:p>
          <w:p w14:paraId="520EC7CF" w14:textId="1975D500" w:rsidR="0051449E" w:rsidRPr="00022A7A" w:rsidRDefault="4F35725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Partners with program director to design and implement vendor interaction policy</w:t>
            </w:r>
          </w:p>
        </w:tc>
      </w:tr>
      <w:tr w:rsidR="00193846" w:rsidRPr="00022A7A" w14:paraId="60C29CDD" w14:textId="77777777" w:rsidTr="03B6C396">
        <w:tc>
          <w:tcPr>
            <w:tcW w:w="4950" w:type="dxa"/>
            <w:shd w:val="clear" w:color="auto" w:fill="FFD965"/>
          </w:tcPr>
          <w:p w14:paraId="4CA632EB"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lastRenderedPageBreak/>
              <w:t>Assessment Models or Tools</w:t>
            </w:r>
          </w:p>
        </w:tc>
        <w:tc>
          <w:tcPr>
            <w:tcW w:w="9175" w:type="dxa"/>
            <w:shd w:val="clear" w:color="auto" w:fill="FFD965"/>
          </w:tcPr>
          <w:p w14:paraId="163E4C8F" w14:textId="77777777" w:rsidR="007C2877"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19B52057" w14:textId="77777777" w:rsidR="007C2877" w:rsidRPr="00022A7A" w:rsidRDefault="0051449E"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Mock </w:t>
            </w:r>
            <w:r w:rsidR="002B1CB7" w:rsidRPr="00022A7A">
              <w:rPr>
                <w:rFonts w:ascii="Arial" w:eastAsia="Arial" w:hAnsi="Arial" w:cs="Arial"/>
              </w:rPr>
              <w:t>o</w:t>
            </w:r>
            <w:r w:rsidR="00584F91" w:rsidRPr="00022A7A">
              <w:rPr>
                <w:rFonts w:ascii="Arial" w:eastAsia="Arial" w:hAnsi="Arial" w:cs="Arial"/>
              </w:rPr>
              <w:t xml:space="preserve">ral </w:t>
            </w:r>
            <w:r w:rsidR="002B1CB7" w:rsidRPr="00022A7A">
              <w:rPr>
                <w:rFonts w:ascii="Arial" w:eastAsia="Arial" w:hAnsi="Arial" w:cs="Arial"/>
              </w:rPr>
              <w:t xml:space="preserve">examination </w:t>
            </w:r>
            <w:r w:rsidR="00584F91" w:rsidRPr="00022A7A">
              <w:rPr>
                <w:rFonts w:ascii="Arial" w:eastAsia="Arial" w:hAnsi="Arial" w:cs="Arial"/>
              </w:rPr>
              <w:t>or written self-reflection</w:t>
            </w:r>
          </w:p>
          <w:p w14:paraId="65527B22" w14:textId="77777777" w:rsidR="007C2877" w:rsidRPr="00022A7A" w:rsidRDefault="00897199"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5D2492F9" w14:textId="77777777" w:rsidR="007C2877" w:rsidRPr="00022A7A" w:rsidRDefault="4F357253"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Rotation evaluation</w:t>
            </w:r>
          </w:p>
          <w:p w14:paraId="0C6383C4" w14:textId="6CBE5736" w:rsidR="0051449E" w:rsidRPr="00022A7A" w:rsidRDefault="5EE9FC0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Simulation</w:t>
            </w:r>
          </w:p>
        </w:tc>
      </w:tr>
      <w:tr w:rsidR="00193846" w:rsidRPr="00022A7A" w14:paraId="1CFAE954" w14:textId="77777777" w:rsidTr="03B6C396">
        <w:tc>
          <w:tcPr>
            <w:tcW w:w="4950" w:type="dxa"/>
            <w:shd w:val="clear" w:color="auto" w:fill="8DB3E2" w:themeFill="text2" w:themeFillTint="66"/>
          </w:tcPr>
          <w:p w14:paraId="2508C000"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5BBA8130"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0A965240" w14:textId="77777777" w:rsidTr="03B6C396">
        <w:trPr>
          <w:trHeight w:val="80"/>
        </w:trPr>
        <w:tc>
          <w:tcPr>
            <w:tcW w:w="4950" w:type="dxa"/>
            <w:shd w:val="clear" w:color="auto" w:fill="A8D08D"/>
          </w:tcPr>
          <w:p w14:paraId="60D5FBA7"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0DF54131" w14:textId="77777777" w:rsidR="00155868" w:rsidRPr="00022A7A" w:rsidRDefault="008B2F9E" w:rsidP="00155868">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American Medical Association. </w:t>
            </w:r>
            <w:r w:rsidR="00584F91" w:rsidRPr="00022A7A">
              <w:rPr>
                <w:rFonts w:ascii="Arial" w:eastAsia="Arial" w:hAnsi="Arial" w:cs="Arial"/>
              </w:rPr>
              <w:t xml:space="preserve">Ethics. </w:t>
            </w:r>
            <w:hyperlink r:id="rId53" w:history="1">
              <w:r w:rsidR="00155868" w:rsidRPr="00022A7A">
                <w:rPr>
                  <w:rStyle w:val="Hyperlink"/>
                  <w:rFonts w:ascii="Arial" w:eastAsia="Arial" w:hAnsi="Arial" w:cs="Arial"/>
                </w:rPr>
                <w:t>https://www.ama-assn.org/delivering-care/ama-code-medical-ethics</w:t>
              </w:r>
            </w:hyperlink>
            <w:r w:rsidR="007C2877" w:rsidRPr="00022A7A">
              <w:rPr>
                <w:rFonts w:ascii="Arial" w:eastAsia="Arial" w:hAnsi="Arial" w:cs="Arial"/>
              </w:rPr>
              <w:t>.</w:t>
            </w:r>
            <w:r w:rsidR="00155868" w:rsidRPr="00022A7A">
              <w:rPr>
                <w:rFonts w:ascii="Arial" w:eastAsia="Arial" w:hAnsi="Arial" w:cs="Arial"/>
              </w:rPr>
              <w:t xml:space="preserve"> </w:t>
            </w:r>
            <w:r w:rsidR="007C2877" w:rsidRPr="00022A7A">
              <w:rPr>
                <w:rFonts w:ascii="Arial" w:eastAsia="Arial" w:hAnsi="Arial" w:cs="Arial"/>
              </w:rPr>
              <w:t>20</w:t>
            </w:r>
            <w:r w:rsidR="00155868" w:rsidRPr="00022A7A">
              <w:rPr>
                <w:rFonts w:ascii="Arial" w:eastAsia="Arial" w:hAnsi="Arial" w:cs="Arial"/>
              </w:rPr>
              <w:t>21</w:t>
            </w:r>
            <w:r w:rsidR="00584F91" w:rsidRPr="00022A7A">
              <w:rPr>
                <w:rFonts w:ascii="Arial" w:eastAsia="Arial" w:hAnsi="Arial" w:cs="Arial"/>
              </w:rPr>
              <w:t>.</w:t>
            </w:r>
          </w:p>
          <w:p w14:paraId="4BA58236" w14:textId="77777777" w:rsidR="00155868" w:rsidRPr="00022A7A" w:rsidRDefault="00155868" w:rsidP="00155868">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American Board of Internal Medicine, ACP-ASIM Foundation, European Federation of Internal Medicine. Medical professionalism in the new millennium: A physician charter. </w:t>
            </w:r>
            <w:r w:rsidRPr="00022A7A">
              <w:rPr>
                <w:rFonts w:ascii="Arial" w:eastAsia="Arial" w:hAnsi="Arial" w:cs="Arial"/>
                <w:i/>
              </w:rPr>
              <w:t>Ann Intern Med</w:t>
            </w:r>
            <w:r w:rsidRPr="00022A7A">
              <w:rPr>
                <w:rFonts w:ascii="Arial" w:eastAsia="Arial" w:hAnsi="Arial" w:cs="Arial"/>
              </w:rPr>
              <w:t xml:space="preserve">. </w:t>
            </w:r>
            <w:proofErr w:type="gramStart"/>
            <w:r w:rsidRPr="00022A7A">
              <w:rPr>
                <w:rFonts w:ascii="Arial" w:eastAsia="Arial" w:hAnsi="Arial" w:cs="Arial"/>
              </w:rPr>
              <w:t>2002;136:243</w:t>
            </w:r>
            <w:proofErr w:type="gramEnd"/>
            <w:r w:rsidRPr="00022A7A">
              <w:rPr>
                <w:rFonts w:ascii="Arial" w:eastAsia="Arial" w:hAnsi="Arial" w:cs="Arial"/>
              </w:rPr>
              <w:t xml:space="preserve">-246. </w:t>
            </w:r>
            <w:hyperlink r:id="rId54" w:history="1">
              <w:r w:rsidRPr="00022A7A">
                <w:rPr>
                  <w:rStyle w:val="Hyperlink"/>
                  <w:rFonts w:ascii="Arial" w:eastAsia="Arial" w:hAnsi="Arial" w:cs="Arial"/>
                </w:rPr>
                <w:t>http://abimfoundation.org/wp-content/uploads/2015/12/Medical-Professionalism-in-the-New-Millenium-A-Physician-Charter.pdf</w:t>
              </w:r>
            </w:hyperlink>
            <w:r w:rsidRPr="00022A7A">
              <w:rPr>
                <w:rFonts w:ascii="Arial" w:eastAsia="Arial" w:hAnsi="Arial" w:cs="Arial"/>
              </w:rPr>
              <w:t>. 2021.</w:t>
            </w:r>
          </w:p>
          <w:p w14:paraId="58B89A0B"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Code of Ethics. </w:t>
            </w:r>
            <w:hyperlink r:id="rId55" w:history="1">
              <w:r w:rsidRPr="00022A7A">
                <w:rPr>
                  <w:rStyle w:val="Hyperlink"/>
                  <w:rFonts w:ascii="Arial" w:eastAsia="Arial" w:hAnsi="Arial" w:cs="Arial"/>
                </w:rPr>
                <w:t>https://www.auanet.org/myaua/aua-ethics/code-of-ethics</w:t>
              </w:r>
            </w:hyperlink>
            <w:r w:rsidRPr="00022A7A">
              <w:rPr>
                <w:rFonts w:ascii="Arial" w:eastAsia="Arial" w:hAnsi="Arial" w:cs="Arial"/>
              </w:rPr>
              <w:t>. 2021.</w:t>
            </w:r>
          </w:p>
          <w:p w14:paraId="029C3AF5"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proofErr w:type="spellStart"/>
            <w:r w:rsidRPr="00022A7A">
              <w:rPr>
                <w:rFonts w:ascii="Arial" w:hAnsi="Arial" w:cs="Arial"/>
              </w:rPr>
              <w:t>Byyny</w:t>
            </w:r>
            <w:proofErr w:type="spellEnd"/>
            <w:r w:rsidRPr="00022A7A">
              <w:rPr>
                <w:rFonts w:ascii="Arial" w:hAnsi="Arial" w:cs="Arial"/>
              </w:rPr>
              <w:t xml:space="preserve"> RL, </w:t>
            </w:r>
            <w:proofErr w:type="spellStart"/>
            <w:r w:rsidRPr="00022A7A">
              <w:rPr>
                <w:rFonts w:ascii="Arial" w:hAnsi="Arial" w:cs="Arial"/>
              </w:rPr>
              <w:t>Paauw</w:t>
            </w:r>
            <w:proofErr w:type="spellEnd"/>
            <w:r w:rsidRPr="00022A7A">
              <w:rPr>
                <w:rFonts w:ascii="Arial" w:hAnsi="Arial" w:cs="Arial"/>
              </w:rPr>
              <w:t xml:space="preserve"> DS, Papadakis M, </w:t>
            </w:r>
            <w:proofErr w:type="spellStart"/>
            <w:r w:rsidRPr="00022A7A">
              <w:rPr>
                <w:rFonts w:ascii="Arial" w:hAnsi="Arial" w:cs="Arial"/>
              </w:rPr>
              <w:t>Pfeil</w:t>
            </w:r>
            <w:proofErr w:type="spellEnd"/>
            <w:r w:rsidRPr="00022A7A">
              <w:rPr>
                <w:rFonts w:ascii="Arial" w:hAnsi="Arial" w:cs="Arial"/>
              </w:rPr>
              <w:t xml:space="preserve"> S. </w:t>
            </w:r>
            <w:r w:rsidRPr="00022A7A">
              <w:rPr>
                <w:rFonts w:ascii="Arial" w:hAnsi="Arial" w:cs="Arial"/>
                <w:i/>
                <w:iCs/>
              </w:rPr>
              <w:t>Medical Professionalism Best Practices: Professionalism in the Modern Era</w:t>
            </w:r>
            <w:r w:rsidRPr="00022A7A">
              <w:rPr>
                <w:rFonts w:ascii="Arial" w:hAnsi="Arial" w:cs="Arial"/>
              </w:rPr>
              <w:t xml:space="preserve">. Menlo Park, CA: Alpha Omega Alpha Medical Society; 2017. </w:t>
            </w:r>
            <w:hyperlink r:id="rId56" w:history="1">
              <w:r w:rsidRPr="00022A7A">
                <w:rPr>
                  <w:rStyle w:val="Hyperlink"/>
                  <w:rFonts w:ascii="Arial" w:hAnsi="Arial" w:cs="Arial"/>
                </w:rPr>
                <w:t>https://alphaomegaalpha.org/pdfs/Monograph2018.pdf</w:t>
              </w:r>
            </w:hyperlink>
            <w:r w:rsidRPr="00022A7A">
              <w:rPr>
                <w:rFonts w:ascii="Arial" w:hAnsi="Arial" w:cs="Arial"/>
              </w:rPr>
              <w:t>. 2021.</w:t>
            </w:r>
          </w:p>
          <w:p w14:paraId="458E9927" w14:textId="42CC8920" w:rsidR="00022A7A" w:rsidRPr="00022A7A" w:rsidRDefault="00155868"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u w:color="243778"/>
              </w:rPr>
              <w:t xml:space="preserve">Levinson W, Ginsburg S, </w:t>
            </w:r>
            <w:proofErr w:type="spellStart"/>
            <w:r w:rsidRPr="00022A7A">
              <w:rPr>
                <w:rFonts w:ascii="Arial" w:hAnsi="Arial" w:cs="Arial"/>
                <w:u w:color="243778"/>
              </w:rPr>
              <w:t>Hafferty</w:t>
            </w:r>
            <w:proofErr w:type="spellEnd"/>
            <w:r w:rsidRPr="00022A7A">
              <w:rPr>
                <w:rFonts w:ascii="Arial" w:hAnsi="Arial" w:cs="Arial"/>
                <w:u w:color="243778"/>
              </w:rPr>
              <w:t xml:space="preserve"> FW, Lucey CR. </w:t>
            </w:r>
            <w:r w:rsidRPr="00022A7A">
              <w:rPr>
                <w:rFonts w:ascii="Arial" w:hAnsi="Arial" w:cs="Arial"/>
                <w:i/>
                <w:u w:color="243778"/>
              </w:rPr>
              <w:t>Understanding Medical Professionalism</w:t>
            </w:r>
            <w:r w:rsidRPr="00022A7A">
              <w:rPr>
                <w:rFonts w:ascii="Arial" w:hAnsi="Arial" w:cs="Arial"/>
                <w:u w:color="243778"/>
              </w:rPr>
              <w:t>. 1st ed. McGraw-Hill Education; 2014. ISBN:978-0071807432.</w:t>
            </w:r>
          </w:p>
        </w:tc>
      </w:tr>
    </w:tbl>
    <w:p w14:paraId="43DE1600" w14:textId="77777777" w:rsidR="000834A3" w:rsidRPr="00193846" w:rsidRDefault="000834A3" w:rsidP="00EA40E7">
      <w:pPr>
        <w:spacing w:after="0" w:line="240" w:lineRule="auto"/>
        <w:ind w:hanging="180"/>
        <w:rPr>
          <w:rFonts w:ascii="Arial" w:eastAsia="Arial" w:hAnsi="Arial" w:cs="Arial"/>
        </w:rPr>
      </w:pPr>
    </w:p>
    <w:p w14:paraId="39FED30B"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37E85DE6" w14:textId="77777777" w:rsidTr="03B6C396">
        <w:trPr>
          <w:trHeight w:val="760"/>
        </w:trPr>
        <w:tc>
          <w:tcPr>
            <w:tcW w:w="14125" w:type="dxa"/>
            <w:gridSpan w:val="2"/>
            <w:shd w:val="clear" w:color="auto" w:fill="9CC3E5"/>
          </w:tcPr>
          <w:p w14:paraId="7FF32D0D" w14:textId="339612B6" w:rsidR="000834A3" w:rsidRPr="00022A7A" w:rsidRDefault="00584F91" w:rsidP="08B80002">
            <w:pPr>
              <w:keepNext/>
              <w:pBdr>
                <w:top w:val="nil"/>
                <w:left w:val="nil"/>
                <w:bottom w:val="nil"/>
                <w:right w:val="nil"/>
                <w:between w:val="nil"/>
              </w:pBdr>
              <w:spacing w:after="0" w:line="240" w:lineRule="auto"/>
              <w:jc w:val="center"/>
              <w:rPr>
                <w:rFonts w:ascii="Arial" w:eastAsia="Arial" w:hAnsi="Arial" w:cs="Arial"/>
                <w:b/>
                <w:bCs/>
              </w:rPr>
            </w:pPr>
            <w:r w:rsidRPr="00022A7A">
              <w:rPr>
                <w:rFonts w:ascii="Arial" w:eastAsia="Arial" w:hAnsi="Arial" w:cs="Arial"/>
                <w:b/>
                <w:bCs/>
              </w:rPr>
              <w:lastRenderedPageBreak/>
              <w:t xml:space="preserve">Professionalism 2: Administrative Tasks </w:t>
            </w:r>
          </w:p>
          <w:p w14:paraId="2F1446AE" w14:textId="7FFA0FB6" w:rsidR="000834A3" w:rsidRPr="00022A7A" w:rsidRDefault="00584F91" w:rsidP="00EA40E7">
            <w:pPr>
              <w:spacing w:after="0" w:line="240" w:lineRule="auto"/>
              <w:ind w:left="187"/>
              <w:jc w:val="both"/>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take responsibility for one’s actions and the impact on patients and other members of the health care team</w:t>
            </w:r>
          </w:p>
        </w:tc>
      </w:tr>
      <w:tr w:rsidR="00193846" w:rsidRPr="00022A7A" w14:paraId="19E41290" w14:textId="77777777" w:rsidTr="03B6C396">
        <w:tc>
          <w:tcPr>
            <w:tcW w:w="4950" w:type="dxa"/>
            <w:shd w:val="clear" w:color="auto" w:fill="FAC090"/>
          </w:tcPr>
          <w:p w14:paraId="68670E7A"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54A35AED"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5B91DC16" w14:textId="77777777" w:rsidTr="00344620">
        <w:tc>
          <w:tcPr>
            <w:tcW w:w="4950" w:type="dxa"/>
            <w:tcBorders>
              <w:top w:val="single" w:sz="4" w:space="0" w:color="000000"/>
              <w:bottom w:val="single" w:sz="4" w:space="0" w:color="000000"/>
            </w:tcBorders>
            <w:shd w:val="clear" w:color="auto" w:fill="C9C9C9"/>
          </w:tcPr>
          <w:p w14:paraId="3159BA7C" w14:textId="520649B1"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344620" w:rsidRPr="00344620">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402EC1" w14:textId="12755883" w:rsidR="5E78A458" w:rsidRPr="00022A7A" w:rsidRDefault="00834DBB" w:rsidP="1C6B9074">
            <w:pPr>
              <w:numPr>
                <w:ilvl w:val="0"/>
                <w:numId w:val="31"/>
              </w:numPr>
              <w:spacing w:after="0" w:line="240" w:lineRule="auto"/>
              <w:ind w:left="180" w:hanging="180"/>
              <w:rPr>
                <w:rFonts w:ascii="Arial" w:hAnsi="Arial" w:cs="Arial"/>
              </w:rPr>
            </w:pPr>
            <w:r w:rsidRPr="00022A7A">
              <w:rPr>
                <w:rFonts w:ascii="Arial" w:eastAsia="Arial" w:hAnsi="Arial" w:cs="Arial"/>
              </w:rPr>
              <w:t>Reports</w:t>
            </w:r>
            <w:r w:rsidR="47538B71" w:rsidRPr="00022A7A">
              <w:rPr>
                <w:rFonts w:ascii="Arial" w:eastAsia="Arial" w:hAnsi="Arial" w:cs="Arial"/>
              </w:rPr>
              <w:t xml:space="preserve"> pun</w:t>
            </w:r>
            <w:r w:rsidR="200044A6" w:rsidRPr="00022A7A">
              <w:rPr>
                <w:rFonts w:ascii="Arial" w:eastAsia="Arial" w:hAnsi="Arial" w:cs="Arial"/>
              </w:rPr>
              <w:t>c</w:t>
            </w:r>
            <w:r w:rsidR="47538B71" w:rsidRPr="00022A7A">
              <w:rPr>
                <w:rFonts w:ascii="Arial" w:eastAsia="Arial" w:hAnsi="Arial" w:cs="Arial"/>
              </w:rPr>
              <w:t>tual</w:t>
            </w:r>
            <w:r w:rsidRPr="00022A7A">
              <w:rPr>
                <w:rFonts w:ascii="Arial" w:eastAsia="Arial" w:hAnsi="Arial" w:cs="Arial"/>
              </w:rPr>
              <w:t>ly</w:t>
            </w:r>
            <w:r w:rsidR="47538B71" w:rsidRPr="00022A7A">
              <w:rPr>
                <w:rFonts w:ascii="Arial" w:eastAsia="Arial" w:hAnsi="Arial" w:cs="Arial"/>
              </w:rPr>
              <w:t xml:space="preserve"> to assigned clinical and educational duties</w:t>
            </w:r>
          </w:p>
          <w:p w14:paraId="39C29AF5" w14:textId="12F2DD1A"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Responds promptly to reminders from program administrator to complete work</w:t>
            </w:r>
            <w:r w:rsidR="7A3AC893" w:rsidRPr="00022A7A">
              <w:rPr>
                <w:rFonts w:ascii="Arial" w:eastAsia="Arial" w:hAnsi="Arial" w:cs="Arial"/>
              </w:rPr>
              <w:t>-</w:t>
            </w:r>
            <w:r w:rsidRPr="00022A7A">
              <w:rPr>
                <w:rFonts w:ascii="Arial" w:eastAsia="Arial" w:hAnsi="Arial" w:cs="Arial"/>
              </w:rPr>
              <w:t>hour logs</w:t>
            </w:r>
          </w:p>
          <w:p w14:paraId="4753C74D"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Timely attendance at conferences</w:t>
            </w:r>
          </w:p>
          <w:p w14:paraId="7C4E1BEA" w14:textId="0387F8FE"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 xml:space="preserve">Timely completion of </w:t>
            </w:r>
            <w:r w:rsidRPr="00022A7A">
              <w:rPr>
                <w:rFonts w:ascii="Arial" w:eastAsia="Arial" w:hAnsi="Arial" w:cs="Arial"/>
              </w:rPr>
              <w:t>end</w:t>
            </w:r>
            <w:r w:rsidR="6631675B" w:rsidRPr="00022A7A">
              <w:rPr>
                <w:rFonts w:ascii="Arial" w:eastAsia="Arial" w:hAnsi="Arial" w:cs="Arial"/>
              </w:rPr>
              <w:t>-</w:t>
            </w:r>
            <w:r w:rsidRPr="00022A7A">
              <w:rPr>
                <w:rFonts w:ascii="Arial" w:eastAsia="Arial" w:hAnsi="Arial" w:cs="Arial"/>
              </w:rPr>
              <w:t>of</w:t>
            </w:r>
            <w:r w:rsidR="6631675B" w:rsidRPr="00022A7A">
              <w:rPr>
                <w:rFonts w:ascii="Arial" w:eastAsia="Arial" w:hAnsi="Arial" w:cs="Arial"/>
              </w:rPr>
              <w:t>-</w:t>
            </w:r>
            <w:r w:rsidRPr="00022A7A">
              <w:rPr>
                <w:rFonts w:ascii="Arial" w:eastAsia="Arial" w:hAnsi="Arial" w:cs="Arial"/>
              </w:rPr>
              <w:t>rotation evaluations</w:t>
            </w:r>
          </w:p>
        </w:tc>
      </w:tr>
      <w:tr w:rsidR="00193846" w:rsidRPr="00022A7A" w14:paraId="50CBCF24" w14:textId="77777777" w:rsidTr="00344620">
        <w:tc>
          <w:tcPr>
            <w:tcW w:w="4950" w:type="dxa"/>
            <w:tcBorders>
              <w:top w:val="single" w:sz="4" w:space="0" w:color="000000"/>
              <w:bottom w:val="single" w:sz="4" w:space="0" w:color="000000"/>
            </w:tcBorders>
            <w:shd w:val="clear" w:color="auto" w:fill="C9C9C9"/>
          </w:tcPr>
          <w:p w14:paraId="130EB54A" w14:textId="3ABB61C9"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344620" w:rsidRPr="00344620">
              <w:rPr>
                <w:rFonts w:ascii="Arial" w:eastAsia="Arial" w:hAnsi="Arial" w:cs="Arial"/>
                <w:i/>
              </w:rPr>
              <w:t>Performs tasks and responsibilities in a timely manner with appropriate attention to detail in complex and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4A7CC8"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Completes administrative tasks, safety modules, </w:t>
            </w:r>
            <w:r w:rsidR="1DF16357" w:rsidRPr="00022A7A">
              <w:rPr>
                <w:rFonts w:ascii="Arial" w:eastAsia="Arial" w:hAnsi="Arial" w:cs="Arial"/>
              </w:rPr>
              <w:t>case logs</w:t>
            </w:r>
            <w:r w:rsidRPr="00022A7A">
              <w:rPr>
                <w:rFonts w:ascii="Arial" w:eastAsia="Arial" w:hAnsi="Arial" w:cs="Arial"/>
              </w:rPr>
              <w:t>, and licensing requirements by specified due date</w:t>
            </w:r>
          </w:p>
          <w:p w14:paraId="58D3CF7D" w14:textId="485B72A8"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Before going out of town, completes tasks in anticipation of lack of computer access while traveling</w:t>
            </w:r>
          </w:p>
        </w:tc>
      </w:tr>
      <w:tr w:rsidR="00193846" w:rsidRPr="00022A7A" w14:paraId="75867C03" w14:textId="77777777" w:rsidTr="00344620">
        <w:tc>
          <w:tcPr>
            <w:tcW w:w="4950" w:type="dxa"/>
            <w:tcBorders>
              <w:top w:val="single" w:sz="4" w:space="0" w:color="000000"/>
              <w:bottom w:val="single" w:sz="4" w:space="0" w:color="000000"/>
            </w:tcBorders>
            <w:shd w:val="clear" w:color="auto" w:fill="C9C9C9"/>
          </w:tcPr>
          <w:p w14:paraId="01BA1512" w14:textId="1BD74E85"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344620" w:rsidRPr="00344620">
              <w:rPr>
                <w:rFonts w:ascii="Arial" w:eastAsia="Arial" w:hAnsi="Arial" w:cs="Arial"/>
                <w:i/>
              </w:rPr>
              <w:t>Delegates and oversees tasks to medical students and residents that results in efficient management of clinical activities and enhances education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FF7DD0" w14:textId="230B9D4B" w:rsidR="523355B2" w:rsidRPr="00022A7A" w:rsidRDefault="26E03125" w:rsidP="1C6B9074">
            <w:pPr>
              <w:numPr>
                <w:ilvl w:val="0"/>
                <w:numId w:val="31"/>
              </w:numPr>
              <w:spacing w:after="0" w:line="240" w:lineRule="auto"/>
              <w:ind w:left="180" w:hanging="180"/>
              <w:rPr>
                <w:rFonts w:ascii="Arial" w:hAnsi="Arial" w:cs="Arial"/>
              </w:rPr>
            </w:pPr>
            <w:r w:rsidRPr="00022A7A">
              <w:rPr>
                <w:rFonts w:ascii="Arial" w:eastAsia="Arial" w:hAnsi="Arial" w:cs="Arial"/>
              </w:rPr>
              <w:t xml:space="preserve">Assigns medical students and residents to faculty </w:t>
            </w:r>
            <w:r w:rsidR="0085093D">
              <w:rPr>
                <w:rFonts w:ascii="Arial" w:eastAsia="Arial" w:hAnsi="Arial" w:cs="Arial"/>
              </w:rPr>
              <w:t xml:space="preserve">members </w:t>
            </w:r>
            <w:r w:rsidRPr="00022A7A">
              <w:rPr>
                <w:rFonts w:ascii="Arial" w:eastAsia="Arial" w:hAnsi="Arial" w:cs="Arial"/>
              </w:rPr>
              <w:t>and operative cases providing an equal</w:t>
            </w:r>
            <w:r w:rsidR="716EA348" w:rsidRPr="00022A7A">
              <w:rPr>
                <w:rFonts w:ascii="Arial" w:eastAsia="Arial" w:hAnsi="Arial" w:cs="Arial"/>
              </w:rPr>
              <w:t>, unbiased opportunity for all based on their level of training and ability</w:t>
            </w:r>
          </w:p>
          <w:p w14:paraId="6A951D00" w14:textId="5F7FB246"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Notifies attending of multiple competing demands on-call, appropriately triages tasks, and asks for assistance from other residents or faculty members as needed</w:t>
            </w:r>
          </w:p>
        </w:tc>
      </w:tr>
      <w:tr w:rsidR="00193846" w:rsidRPr="00022A7A" w14:paraId="22D700FE" w14:textId="77777777" w:rsidTr="00344620">
        <w:tc>
          <w:tcPr>
            <w:tcW w:w="4950" w:type="dxa"/>
            <w:tcBorders>
              <w:top w:val="single" w:sz="4" w:space="0" w:color="000000"/>
              <w:bottom w:val="single" w:sz="4" w:space="0" w:color="000000"/>
            </w:tcBorders>
            <w:shd w:val="clear" w:color="auto" w:fill="C9C9C9"/>
          </w:tcPr>
          <w:p w14:paraId="43507853" w14:textId="591D67B8"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344620" w:rsidRPr="00344620">
              <w:rPr>
                <w:rFonts w:ascii="Arial" w:eastAsia="Arial" w:hAnsi="Arial" w:cs="Arial"/>
                <w:i/>
              </w:rPr>
              <w:t>Recognizes situations that may impact others’ ability to complete tasks and responsibilities in a timely manner and proposes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C5DD4F" w14:textId="0F9DFA53" w:rsidR="7CE270CC" w:rsidRPr="00022A7A" w:rsidRDefault="7AFA7A0D" w:rsidP="1C6B9074">
            <w:pPr>
              <w:numPr>
                <w:ilvl w:val="0"/>
                <w:numId w:val="31"/>
              </w:numPr>
              <w:spacing w:after="0" w:line="240" w:lineRule="auto"/>
              <w:ind w:left="180" w:hanging="180"/>
              <w:rPr>
                <w:rFonts w:ascii="Arial" w:hAnsi="Arial" w:cs="Arial"/>
              </w:rPr>
            </w:pPr>
            <w:r w:rsidRPr="00022A7A">
              <w:rPr>
                <w:rFonts w:ascii="Arial" w:eastAsia="Arial" w:hAnsi="Arial" w:cs="Arial"/>
              </w:rPr>
              <w:t>Manages resident schedules and provides ad</w:t>
            </w:r>
            <w:r w:rsidR="08E50EEE" w:rsidRPr="00022A7A">
              <w:rPr>
                <w:rFonts w:ascii="Arial" w:eastAsia="Arial" w:hAnsi="Arial" w:cs="Arial"/>
              </w:rPr>
              <w:t>justments when a resident is out (illness or vacation)</w:t>
            </w:r>
          </w:p>
          <w:p w14:paraId="7E6925AB" w14:textId="00F64FB8" w:rsidR="000834A3" w:rsidRPr="00022A7A" w:rsidRDefault="00584F91"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Implements an administrative process for </w:t>
            </w:r>
            <w:r w:rsidR="4291ED19" w:rsidRPr="00022A7A">
              <w:rPr>
                <w:rFonts w:ascii="Arial" w:eastAsia="Arial" w:hAnsi="Arial" w:cs="Arial"/>
              </w:rPr>
              <w:t>resident</w:t>
            </w:r>
            <w:r w:rsidRPr="00022A7A">
              <w:rPr>
                <w:rFonts w:ascii="Arial" w:eastAsia="Arial" w:hAnsi="Arial" w:cs="Arial"/>
              </w:rPr>
              <w:t xml:space="preserve"> </w:t>
            </w:r>
            <w:r w:rsidR="112A3F3F" w:rsidRPr="00022A7A">
              <w:rPr>
                <w:rFonts w:ascii="Arial" w:eastAsia="Arial" w:hAnsi="Arial" w:cs="Arial"/>
              </w:rPr>
              <w:t xml:space="preserve">responsibilities </w:t>
            </w:r>
            <w:r w:rsidR="4291ED19" w:rsidRPr="00022A7A">
              <w:rPr>
                <w:rFonts w:ascii="Arial" w:eastAsia="Arial" w:hAnsi="Arial" w:cs="Arial"/>
              </w:rPr>
              <w:t>for upcoming</w:t>
            </w:r>
            <w:r w:rsidRPr="00022A7A">
              <w:rPr>
                <w:rFonts w:ascii="Arial" w:eastAsia="Arial" w:hAnsi="Arial" w:cs="Arial"/>
              </w:rPr>
              <w:t xml:space="preserve"> visiting professor </w:t>
            </w:r>
            <w:r w:rsidR="4291ED19" w:rsidRPr="00022A7A">
              <w:rPr>
                <w:rFonts w:ascii="Arial" w:eastAsia="Arial" w:hAnsi="Arial" w:cs="Arial"/>
              </w:rPr>
              <w:t>event</w:t>
            </w:r>
          </w:p>
        </w:tc>
      </w:tr>
      <w:tr w:rsidR="00193846" w:rsidRPr="00022A7A" w14:paraId="0FFF0173" w14:textId="77777777" w:rsidTr="00344620">
        <w:tc>
          <w:tcPr>
            <w:tcW w:w="4950" w:type="dxa"/>
            <w:tcBorders>
              <w:top w:val="single" w:sz="4" w:space="0" w:color="000000"/>
              <w:bottom w:val="single" w:sz="4" w:space="0" w:color="000000"/>
            </w:tcBorders>
            <w:shd w:val="clear" w:color="auto" w:fill="C9C9C9"/>
          </w:tcPr>
          <w:p w14:paraId="1E2FCDD6" w14:textId="0F092CD6"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344620" w:rsidRPr="00344620">
              <w:rPr>
                <w:rFonts w:ascii="Arial" w:eastAsia="Arial" w:hAnsi="Arial" w:cs="Arial"/>
                <w:i/>
              </w:rPr>
              <w:t>Develops systems to enhance others’ ability to efficiently complete administrative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F83B13" w14:textId="6004CD05" w:rsidR="00B15FB7" w:rsidRPr="00022A7A" w:rsidRDefault="1DF16357"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Develops automated reminder system to notify others of upcoming deadlines</w:t>
            </w:r>
          </w:p>
        </w:tc>
      </w:tr>
      <w:tr w:rsidR="00193846" w:rsidRPr="00022A7A" w14:paraId="013F416D" w14:textId="77777777" w:rsidTr="03B6C396">
        <w:tc>
          <w:tcPr>
            <w:tcW w:w="4950" w:type="dxa"/>
            <w:shd w:val="clear" w:color="auto" w:fill="FFD965"/>
          </w:tcPr>
          <w:p w14:paraId="44E75F6F"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7AB10D72" w14:textId="77985F5D"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Case log review</w:t>
            </w:r>
          </w:p>
          <w:p w14:paraId="52E4C748" w14:textId="0A38D6B9"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Compliance with deadlines and timelines</w:t>
            </w:r>
          </w:p>
          <w:p w14:paraId="46F3F693" w14:textId="1EC050B4"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6A92F66A"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49F6326F" w14:textId="77777777" w:rsidR="004E561C" w:rsidRPr="00022A7A" w:rsidRDefault="1DF16357"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Rotation</w:t>
            </w:r>
            <w:r w:rsidR="00584F91" w:rsidRPr="00022A7A">
              <w:rPr>
                <w:rFonts w:ascii="Arial" w:eastAsia="Arial" w:hAnsi="Arial" w:cs="Arial"/>
              </w:rPr>
              <w:t xml:space="preserve"> evaluations</w:t>
            </w:r>
          </w:p>
          <w:p w14:paraId="562FC256" w14:textId="05772978" w:rsidR="00C27715"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Self-evaluations and reflective tools</w:t>
            </w:r>
          </w:p>
        </w:tc>
      </w:tr>
      <w:tr w:rsidR="00193846" w:rsidRPr="00022A7A" w14:paraId="68E3FE9B" w14:textId="77777777" w:rsidTr="03B6C396">
        <w:tc>
          <w:tcPr>
            <w:tcW w:w="4950" w:type="dxa"/>
            <w:shd w:val="clear" w:color="auto" w:fill="8DB3E2" w:themeFill="text2" w:themeFillTint="66"/>
          </w:tcPr>
          <w:p w14:paraId="72BDA073"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6FC16246" w14:textId="3EEE9414"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3D32719A" w14:textId="77777777" w:rsidTr="03B6C396">
        <w:trPr>
          <w:trHeight w:val="80"/>
        </w:trPr>
        <w:tc>
          <w:tcPr>
            <w:tcW w:w="4950" w:type="dxa"/>
            <w:shd w:val="clear" w:color="auto" w:fill="A8D08D"/>
          </w:tcPr>
          <w:p w14:paraId="0DAB5ECC"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2DB542EE" w14:textId="1566486C" w:rsidR="002F1D47" w:rsidRPr="00022A7A" w:rsidRDefault="229BC9CD"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Code of Ethics. </w:t>
            </w:r>
            <w:hyperlink r:id="rId57" w:history="1">
              <w:r w:rsidR="00155868" w:rsidRPr="00022A7A">
                <w:rPr>
                  <w:rStyle w:val="Hyperlink"/>
                  <w:rFonts w:ascii="Arial" w:eastAsia="Arial" w:hAnsi="Arial" w:cs="Arial"/>
                </w:rPr>
                <w:t>https://www.auanet.org/myaua/aua-ethics/code-of-ethics</w:t>
              </w:r>
            </w:hyperlink>
            <w:r w:rsidRPr="00022A7A">
              <w:rPr>
                <w:rFonts w:ascii="Arial" w:eastAsia="Arial" w:hAnsi="Arial" w:cs="Arial"/>
              </w:rPr>
              <w:t>.</w:t>
            </w:r>
            <w:r w:rsidR="00155868" w:rsidRPr="00022A7A">
              <w:rPr>
                <w:rFonts w:ascii="Arial" w:eastAsia="Arial" w:hAnsi="Arial" w:cs="Arial"/>
              </w:rPr>
              <w:t xml:space="preserve"> </w:t>
            </w:r>
            <w:r w:rsidR="00CB617D" w:rsidRPr="00022A7A">
              <w:rPr>
                <w:rFonts w:ascii="Arial" w:eastAsia="Arial" w:hAnsi="Arial" w:cs="Arial"/>
              </w:rPr>
              <w:t>2021</w:t>
            </w:r>
          </w:p>
          <w:p w14:paraId="646D9DAF"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Code of conduct from fellow/resident institutional manual </w:t>
            </w:r>
          </w:p>
          <w:p w14:paraId="5AC11AEA" w14:textId="72633ED0"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Expectations of residency program regarding accountability and professionalism</w:t>
            </w:r>
          </w:p>
        </w:tc>
      </w:tr>
    </w:tbl>
    <w:p w14:paraId="66033BF7"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0C4FAAFD" w14:textId="77777777" w:rsidTr="6D884914">
        <w:trPr>
          <w:trHeight w:val="760"/>
        </w:trPr>
        <w:tc>
          <w:tcPr>
            <w:tcW w:w="14125" w:type="dxa"/>
            <w:gridSpan w:val="2"/>
            <w:shd w:val="clear" w:color="auto" w:fill="9CC3E5"/>
          </w:tcPr>
          <w:p w14:paraId="25205C02" w14:textId="57E956EE"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 xml:space="preserve">Professionalism </w:t>
            </w:r>
            <w:r w:rsidR="00F526EE" w:rsidRPr="00022A7A">
              <w:rPr>
                <w:rFonts w:ascii="Arial" w:eastAsia="Arial" w:hAnsi="Arial" w:cs="Arial"/>
                <w:b/>
              </w:rPr>
              <w:t>3: Well-B</w:t>
            </w:r>
            <w:r w:rsidRPr="00022A7A">
              <w:rPr>
                <w:rFonts w:ascii="Arial" w:eastAsia="Arial" w:hAnsi="Arial" w:cs="Arial"/>
                <w:b/>
              </w:rPr>
              <w:t>eing</w:t>
            </w:r>
          </w:p>
          <w:p w14:paraId="65767411" w14:textId="46CAC0A2"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identify</w:t>
            </w:r>
            <w:r w:rsidR="003D3826" w:rsidRPr="00022A7A">
              <w:rPr>
                <w:rFonts w:ascii="Arial" w:eastAsia="Arial" w:hAnsi="Arial" w:cs="Arial"/>
              </w:rPr>
              <w:t xml:space="preserve"> and mitigate </w:t>
            </w:r>
            <w:r w:rsidRPr="00022A7A">
              <w:rPr>
                <w:rFonts w:ascii="Arial" w:eastAsia="Arial" w:hAnsi="Arial" w:cs="Arial"/>
              </w:rPr>
              <w:t xml:space="preserve">personal and professional </w:t>
            </w:r>
            <w:r w:rsidR="003D3826" w:rsidRPr="00022A7A">
              <w:rPr>
                <w:rFonts w:ascii="Arial" w:eastAsia="Arial" w:hAnsi="Arial" w:cs="Arial"/>
              </w:rPr>
              <w:t xml:space="preserve">stressors that affect </w:t>
            </w:r>
            <w:r w:rsidRPr="00022A7A">
              <w:rPr>
                <w:rFonts w:ascii="Arial" w:eastAsia="Arial" w:hAnsi="Arial" w:cs="Arial"/>
              </w:rPr>
              <w:t xml:space="preserve">well-being </w:t>
            </w:r>
            <w:r w:rsidR="003D3826" w:rsidRPr="00022A7A">
              <w:rPr>
                <w:rFonts w:ascii="Arial" w:eastAsia="Arial" w:hAnsi="Arial" w:cs="Arial"/>
              </w:rPr>
              <w:t>of self and others</w:t>
            </w:r>
          </w:p>
        </w:tc>
      </w:tr>
      <w:tr w:rsidR="00193846" w:rsidRPr="00022A7A" w14:paraId="5403E6E5" w14:textId="77777777" w:rsidTr="6D884914">
        <w:tc>
          <w:tcPr>
            <w:tcW w:w="4950" w:type="dxa"/>
            <w:shd w:val="clear" w:color="auto" w:fill="FAC090"/>
          </w:tcPr>
          <w:p w14:paraId="675F5438"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4F2EDDE8"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10FEF1FA" w14:textId="77777777" w:rsidTr="00344620">
        <w:tc>
          <w:tcPr>
            <w:tcW w:w="4950" w:type="dxa"/>
            <w:tcBorders>
              <w:top w:val="single" w:sz="4" w:space="0" w:color="000000"/>
              <w:bottom w:val="single" w:sz="4" w:space="0" w:color="000000"/>
            </w:tcBorders>
            <w:shd w:val="clear" w:color="auto" w:fill="C9C9C9"/>
          </w:tcPr>
          <w:p w14:paraId="34BDC253" w14:textId="1D9C7132"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344620" w:rsidRPr="00344620">
              <w:rPr>
                <w:rFonts w:ascii="Arial" w:eastAsia="Arial" w:hAnsi="Arial" w:cs="Arial"/>
                <w:i/>
              </w:rPr>
              <w:t>With assistance, recognizes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EFD17B"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Acknowledges own response to patient’s adverse outcome</w:t>
            </w:r>
          </w:p>
          <w:p w14:paraId="6F790698" w14:textId="6CA46B97" w:rsidR="000834A3" w:rsidRPr="0085093D" w:rsidRDefault="4859F2FF"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Completes a well-being questionnaire</w:t>
            </w:r>
          </w:p>
        </w:tc>
      </w:tr>
      <w:tr w:rsidR="00193846" w:rsidRPr="00022A7A" w14:paraId="6B1EBD19" w14:textId="77777777" w:rsidTr="00344620">
        <w:tc>
          <w:tcPr>
            <w:tcW w:w="4950" w:type="dxa"/>
            <w:tcBorders>
              <w:top w:val="single" w:sz="4" w:space="0" w:color="000000"/>
              <w:bottom w:val="single" w:sz="4" w:space="0" w:color="000000"/>
            </w:tcBorders>
            <w:shd w:val="clear" w:color="auto" w:fill="C9C9C9"/>
          </w:tcPr>
          <w:p w14:paraId="5023D392" w14:textId="62945D60"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344620" w:rsidRPr="00344620">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D33040" w14:textId="6C955F84" w:rsidR="000834A3" w:rsidRPr="00022A7A" w:rsidRDefault="665168EC"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Seek out support from peers or mentors to discuss patient’s adverse outcome</w:t>
            </w:r>
          </w:p>
          <w:p w14:paraId="09786747" w14:textId="3A98FED8" w:rsidR="000834A3" w:rsidRPr="00022A7A" w:rsidRDefault="665168EC" w:rsidP="6D884914">
            <w:pPr>
              <w:numPr>
                <w:ilvl w:val="0"/>
                <w:numId w:val="31"/>
              </w:numPr>
              <w:spacing w:after="0" w:line="240" w:lineRule="auto"/>
              <w:ind w:left="180" w:hanging="180"/>
              <w:rPr>
                <w:rFonts w:ascii="Arial" w:hAnsi="Arial" w:cs="Arial"/>
              </w:rPr>
            </w:pPr>
            <w:r w:rsidRPr="00022A7A">
              <w:rPr>
                <w:rFonts w:ascii="Arial" w:eastAsia="Arial" w:hAnsi="Arial" w:cs="Arial"/>
              </w:rPr>
              <w:t xml:space="preserve">Participates in divisional or departmental </w:t>
            </w:r>
            <w:r w:rsidR="0085093D">
              <w:rPr>
                <w:rFonts w:ascii="Arial" w:eastAsia="Arial" w:hAnsi="Arial" w:cs="Arial"/>
              </w:rPr>
              <w:t>w</w:t>
            </w:r>
            <w:r w:rsidRPr="00022A7A">
              <w:rPr>
                <w:rFonts w:ascii="Arial" w:eastAsia="Arial" w:hAnsi="Arial" w:cs="Arial"/>
              </w:rPr>
              <w:t>ellness initiatives</w:t>
            </w:r>
          </w:p>
        </w:tc>
      </w:tr>
      <w:tr w:rsidR="00193846" w:rsidRPr="00022A7A" w14:paraId="7CA70975" w14:textId="77777777" w:rsidTr="00344620">
        <w:tc>
          <w:tcPr>
            <w:tcW w:w="4950" w:type="dxa"/>
            <w:tcBorders>
              <w:top w:val="single" w:sz="4" w:space="0" w:color="000000"/>
              <w:bottom w:val="single" w:sz="4" w:space="0" w:color="000000"/>
            </w:tcBorders>
            <w:shd w:val="clear" w:color="auto" w:fill="C9C9C9"/>
          </w:tcPr>
          <w:p w14:paraId="37E87BAB" w14:textId="2E90B355" w:rsidR="000834A3" w:rsidRPr="00022A7A" w:rsidRDefault="00584F91" w:rsidP="08B80002">
            <w:pPr>
              <w:spacing w:after="0" w:line="240" w:lineRule="auto"/>
              <w:rPr>
                <w:rFonts w:ascii="Arial" w:eastAsia="Arial" w:hAnsi="Arial" w:cs="Arial"/>
                <w:i/>
                <w:iCs/>
              </w:rPr>
            </w:pPr>
            <w:r w:rsidRPr="00022A7A">
              <w:rPr>
                <w:rFonts w:ascii="Arial" w:eastAsia="Arial" w:hAnsi="Arial" w:cs="Arial"/>
                <w:b/>
                <w:bCs/>
              </w:rPr>
              <w:t>Level 3</w:t>
            </w:r>
            <w:r w:rsidRPr="00022A7A">
              <w:rPr>
                <w:rFonts w:ascii="Arial" w:eastAsia="Arial" w:hAnsi="Arial" w:cs="Arial"/>
              </w:rPr>
              <w:t xml:space="preserve"> </w:t>
            </w:r>
            <w:r w:rsidR="00344620" w:rsidRPr="00344620">
              <w:rPr>
                <w:rFonts w:ascii="Arial" w:eastAsia="Arial" w:hAnsi="Arial" w:cs="Arial"/>
                <w:i/>
                <w:iCs/>
              </w:rPr>
              <w:t>Identifies how well-being impacts the team’s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DD30D3" w14:textId="43B72EAA" w:rsidR="000834A3" w:rsidRPr="00022A7A" w:rsidRDefault="2B4459EB" w:rsidP="00193846">
            <w:pPr>
              <w:pBdr>
                <w:top w:val="nil"/>
                <w:left w:val="nil"/>
                <w:bottom w:val="nil"/>
                <w:right w:val="nil"/>
                <w:between w:val="nil"/>
              </w:pBdr>
              <w:spacing w:after="0" w:line="240" w:lineRule="auto"/>
              <w:ind w:left="180"/>
              <w:rPr>
                <w:rFonts w:ascii="Arial" w:hAnsi="Arial" w:cs="Arial"/>
              </w:rPr>
            </w:pPr>
            <w:r w:rsidRPr="00022A7A">
              <w:rPr>
                <w:rFonts w:ascii="Arial" w:eastAsia="Arial" w:hAnsi="Arial" w:cs="Arial"/>
              </w:rPr>
              <w:t xml:space="preserve">Recognizes acute wellness needs </w:t>
            </w:r>
            <w:r w:rsidR="174E8FD4" w:rsidRPr="00022A7A">
              <w:rPr>
                <w:rFonts w:ascii="Arial" w:eastAsia="Arial" w:hAnsi="Arial" w:cs="Arial"/>
              </w:rPr>
              <w:t>within the</w:t>
            </w:r>
            <w:r w:rsidRPr="00022A7A">
              <w:rPr>
                <w:rFonts w:ascii="Arial" w:eastAsia="Arial" w:hAnsi="Arial" w:cs="Arial"/>
              </w:rPr>
              <w:t xml:space="preserve"> team</w:t>
            </w:r>
            <w:r w:rsidR="6847C7F0" w:rsidRPr="00022A7A">
              <w:rPr>
                <w:rFonts w:ascii="Arial" w:eastAsia="Arial" w:hAnsi="Arial" w:cs="Arial"/>
              </w:rPr>
              <w:t xml:space="preserve"> </w:t>
            </w:r>
            <w:r w:rsidR="263F86FD" w:rsidRPr="00022A7A">
              <w:rPr>
                <w:rFonts w:ascii="Arial" w:eastAsia="Arial" w:hAnsi="Arial" w:cs="Arial"/>
              </w:rPr>
              <w:t>and creates accommodations to benefit team</w:t>
            </w:r>
            <w:r w:rsidR="3603ABF6" w:rsidRPr="00022A7A">
              <w:rPr>
                <w:rFonts w:ascii="Arial" w:eastAsia="Arial" w:hAnsi="Arial" w:cs="Arial"/>
              </w:rPr>
              <w:t xml:space="preserve"> </w:t>
            </w:r>
            <w:r w:rsidR="0DC2FB29" w:rsidRPr="00022A7A">
              <w:rPr>
                <w:rFonts w:ascii="Arial" w:eastAsia="Arial" w:hAnsi="Arial" w:cs="Arial"/>
              </w:rPr>
              <w:t>performance</w:t>
            </w:r>
          </w:p>
        </w:tc>
      </w:tr>
      <w:tr w:rsidR="00193846" w:rsidRPr="00022A7A" w14:paraId="00E7B405" w14:textId="77777777" w:rsidTr="00344620">
        <w:tc>
          <w:tcPr>
            <w:tcW w:w="4950" w:type="dxa"/>
            <w:tcBorders>
              <w:top w:val="single" w:sz="4" w:space="0" w:color="000000"/>
              <w:bottom w:val="single" w:sz="4" w:space="0" w:color="000000"/>
            </w:tcBorders>
            <w:shd w:val="clear" w:color="auto" w:fill="C9C9C9"/>
          </w:tcPr>
          <w:p w14:paraId="6390FDA4" w14:textId="77094193" w:rsidR="000834A3" w:rsidRPr="00022A7A" w:rsidRDefault="00584F91" w:rsidP="6D884914">
            <w:pPr>
              <w:spacing w:after="0" w:line="240" w:lineRule="auto"/>
              <w:rPr>
                <w:rFonts w:ascii="Arial" w:eastAsia="Arial" w:hAnsi="Arial" w:cs="Arial"/>
                <w:i/>
                <w:iCs/>
              </w:rPr>
            </w:pPr>
            <w:r w:rsidRPr="00022A7A">
              <w:rPr>
                <w:rFonts w:ascii="Arial" w:eastAsia="Arial" w:hAnsi="Arial" w:cs="Arial"/>
                <w:b/>
                <w:bCs/>
              </w:rPr>
              <w:t>Leve</w:t>
            </w:r>
            <w:r w:rsidR="00344620">
              <w:rPr>
                <w:rFonts w:ascii="Arial" w:eastAsia="Arial" w:hAnsi="Arial" w:cs="Arial"/>
                <w:b/>
                <w:bCs/>
              </w:rPr>
              <w:t xml:space="preserve">l </w:t>
            </w:r>
            <w:r w:rsidRPr="00022A7A">
              <w:rPr>
                <w:rFonts w:ascii="Arial" w:eastAsia="Arial" w:hAnsi="Arial" w:cs="Arial"/>
                <w:b/>
                <w:bCs/>
              </w:rPr>
              <w:t>4</w:t>
            </w:r>
            <w:r w:rsidRPr="00022A7A">
              <w:rPr>
                <w:rFonts w:ascii="Arial" w:eastAsia="Arial" w:hAnsi="Arial" w:cs="Arial"/>
              </w:rPr>
              <w:t xml:space="preserve"> </w:t>
            </w:r>
            <w:r w:rsidR="001C424A" w:rsidRPr="00022A7A">
              <w:rPr>
                <w:rFonts w:ascii="Arial" w:eastAsia="Arial" w:hAnsi="Arial" w:cs="Arial"/>
                <w:i/>
                <w:iCs/>
              </w:rPr>
              <w:t>I</w:t>
            </w:r>
            <w:r w:rsidR="00344620" w:rsidRPr="00344620">
              <w:rPr>
                <w:rFonts w:ascii="Arial" w:eastAsia="Arial" w:hAnsi="Arial" w:cs="Arial"/>
                <w:i/>
                <w:iCs/>
              </w:rPr>
              <w:t>ndependently develops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4243E2" w14:textId="2FC804EB" w:rsidR="000834A3" w:rsidRPr="00022A7A" w:rsidRDefault="2939EDF1" w:rsidP="6D884914">
            <w:pPr>
              <w:numPr>
                <w:ilvl w:val="0"/>
                <w:numId w:val="31"/>
              </w:numPr>
              <w:spacing w:after="0" w:line="240" w:lineRule="auto"/>
              <w:ind w:left="180" w:hanging="180"/>
              <w:rPr>
                <w:rFonts w:ascii="Arial" w:hAnsi="Arial" w:cs="Arial"/>
              </w:rPr>
            </w:pPr>
            <w:r w:rsidRPr="00022A7A">
              <w:rPr>
                <w:rFonts w:ascii="Arial" w:eastAsia="Arial" w:hAnsi="Arial" w:cs="Arial"/>
              </w:rPr>
              <w:t xml:space="preserve">Manages professional obligations to permit time for personal wellness, rest, and </w:t>
            </w:r>
            <w:r w:rsidR="382AE51A" w:rsidRPr="00022A7A">
              <w:rPr>
                <w:rFonts w:ascii="Arial" w:eastAsia="Arial" w:hAnsi="Arial" w:cs="Arial"/>
              </w:rPr>
              <w:t>enriching personal relationships</w:t>
            </w:r>
          </w:p>
          <w:p w14:paraId="4C5F590A" w14:textId="201E9348" w:rsidR="00D5276B" w:rsidRPr="0085093D" w:rsidRDefault="54F2411F" w:rsidP="0085093D">
            <w:pPr>
              <w:numPr>
                <w:ilvl w:val="0"/>
                <w:numId w:val="31"/>
              </w:numPr>
              <w:spacing w:after="0" w:line="240" w:lineRule="auto"/>
              <w:ind w:left="180" w:hanging="180"/>
              <w:rPr>
                <w:rFonts w:ascii="Arial" w:hAnsi="Arial" w:cs="Arial"/>
              </w:rPr>
            </w:pPr>
            <w:r w:rsidRPr="00022A7A">
              <w:rPr>
                <w:rFonts w:ascii="Arial" w:eastAsia="Arial" w:hAnsi="Arial" w:cs="Arial"/>
              </w:rPr>
              <w:t>Independently organizes team wellness event</w:t>
            </w:r>
          </w:p>
        </w:tc>
      </w:tr>
      <w:tr w:rsidR="00193846" w:rsidRPr="00022A7A" w14:paraId="64827C00" w14:textId="77777777" w:rsidTr="00344620">
        <w:tc>
          <w:tcPr>
            <w:tcW w:w="4950" w:type="dxa"/>
            <w:tcBorders>
              <w:top w:val="single" w:sz="4" w:space="0" w:color="000000"/>
              <w:bottom w:val="single" w:sz="4" w:space="0" w:color="000000"/>
            </w:tcBorders>
            <w:shd w:val="clear" w:color="auto" w:fill="C9C9C9"/>
          </w:tcPr>
          <w:p w14:paraId="53F1E00F" w14:textId="69FDBBD8" w:rsidR="000834A3" w:rsidRPr="00022A7A" w:rsidRDefault="00584F91" w:rsidP="00EA40E7">
            <w:pPr>
              <w:spacing w:after="0" w:line="240" w:lineRule="auto"/>
              <w:rPr>
                <w:rFonts w:ascii="Arial" w:eastAsia="Arial" w:hAnsi="Arial" w:cs="Arial"/>
                <w:b/>
              </w:rPr>
            </w:pPr>
            <w:r w:rsidRPr="00022A7A">
              <w:rPr>
                <w:rFonts w:ascii="Arial" w:eastAsia="Arial" w:hAnsi="Arial" w:cs="Arial"/>
                <w:b/>
              </w:rPr>
              <w:t xml:space="preserve">Level 5 </w:t>
            </w:r>
            <w:r w:rsidR="00344620" w:rsidRPr="00344620">
              <w:rPr>
                <w:rFonts w:ascii="Arial" w:eastAsia="Arial" w:hAnsi="Arial" w:cs="Arial"/>
                <w:i/>
              </w:rPr>
              <w:t>Coaches others when emotional responses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CC666F" w14:textId="629CEDD3" w:rsidR="000834A3" w:rsidRPr="0085093D" w:rsidRDefault="1C45BDF6" w:rsidP="0085093D">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Reaches out to a team member who appears to be struggling and offers resources and guidance</w:t>
            </w:r>
          </w:p>
        </w:tc>
      </w:tr>
      <w:tr w:rsidR="00193846" w:rsidRPr="00022A7A" w14:paraId="5BBD7D62" w14:textId="77777777" w:rsidTr="6D884914">
        <w:tc>
          <w:tcPr>
            <w:tcW w:w="4950" w:type="dxa"/>
            <w:shd w:val="clear" w:color="auto" w:fill="FFD965"/>
          </w:tcPr>
          <w:p w14:paraId="7CDC02D5"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583C4A4A"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75B3D658"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Group </w:t>
            </w:r>
            <w:r w:rsidR="1C45BDF6" w:rsidRPr="00022A7A">
              <w:rPr>
                <w:rFonts w:ascii="Arial" w:eastAsia="Arial" w:hAnsi="Arial" w:cs="Arial"/>
              </w:rPr>
              <w:t xml:space="preserve">discussions </w:t>
            </w:r>
          </w:p>
          <w:p w14:paraId="52EA0DFE" w14:textId="1EE6A3B9"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Individual interview or meeting with mentor</w:t>
            </w:r>
          </w:p>
          <w:p w14:paraId="74095103" w14:textId="772EA12C" w:rsidR="004E561C" w:rsidRPr="00022A7A" w:rsidRDefault="1C45BDF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Rotation evaluation</w:t>
            </w:r>
          </w:p>
          <w:p w14:paraId="478E239F" w14:textId="77777777"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Self-assessment and personal learning plan</w:t>
            </w:r>
          </w:p>
          <w:p w14:paraId="36BF160B" w14:textId="0C375508"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Semi-annual review</w:t>
            </w:r>
          </w:p>
        </w:tc>
      </w:tr>
      <w:tr w:rsidR="00193846" w:rsidRPr="00022A7A" w14:paraId="56C7FF90" w14:textId="77777777" w:rsidTr="6D884914">
        <w:tc>
          <w:tcPr>
            <w:tcW w:w="4950" w:type="dxa"/>
            <w:shd w:val="clear" w:color="auto" w:fill="8DB3E2" w:themeFill="text2" w:themeFillTint="66"/>
          </w:tcPr>
          <w:p w14:paraId="0F800D31"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3E86DC8E" w14:textId="2A5D11C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199C153A" w14:textId="77777777" w:rsidTr="6D884914">
        <w:trPr>
          <w:trHeight w:val="80"/>
        </w:trPr>
        <w:tc>
          <w:tcPr>
            <w:tcW w:w="4950" w:type="dxa"/>
            <w:shd w:val="clear" w:color="auto" w:fill="A8D08D"/>
          </w:tcPr>
          <w:p w14:paraId="51A41832"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56D23672" w14:textId="3EA9C7B8" w:rsidR="00E65235" w:rsidRPr="00022A7A" w:rsidRDefault="5BAB73AD"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 xml:space="preserve">This subcompetency is not intended to evaluate a </w:t>
            </w:r>
            <w:r w:rsidR="4C847831" w:rsidRPr="00022A7A">
              <w:rPr>
                <w:rFonts w:ascii="Arial" w:hAnsi="Arial" w:cs="Arial"/>
              </w:rPr>
              <w:t>fellow’s</w:t>
            </w:r>
            <w:r w:rsidRPr="00022A7A">
              <w:rPr>
                <w:rFonts w:ascii="Arial" w:hAnsi="Arial" w:cs="Arial"/>
              </w:rPr>
              <w:t xml:space="preserve"> well-being. Rather, the intent is to ensure that each </w:t>
            </w:r>
            <w:r w:rsidR="4C847831" w:rsidRPr="00022A7A">
              <w:rPr>
                <w:rFonts w:ascii="Arial" w:hAnsi="Arial" w:cs="Arial"/>
              </w:rPr>
              <w:t>fellow</w:t>
            </w:r>
            <w:r w:rsidRPr="00022A7A">
              <w:rPr>
                <w:rFonts w:ascii="Arial" w:hAnsi="Arial" w:cs="Arial"/>
              </w:rPr>
              <w:t xml:space="preserve"> has the fundamental knowledge of factors that impact wellbeing, the mechanism by which those factors impact well-being, and available resources and tools to improve well-being</w:t>
            </w:r>
            <w:r w:rsidRPr="00022A7A">
              <w:rPr>
                <w:rFonts w:ascii="Arial" w:eastAsia="Arial" w:hAnsi="Arial" w:cs="Arial"/>
              </w:rPr>
              <w:t xml:space="preserve"> </w:t>
            </w:r>
          </w:p>
          <w:p w14:paraId="3A82AAF3" w14:textId="0603CA64" w:rsidR="002F1D47" w:rsidRPr="00022A7A" w:rsidRDefault="229BC9CD"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ACGME. Tools and Resources. </w:t>
            </w:r>
            <w:hyperlink r:id="rId58" w:history="1">
              <w:r w:rsidR="00155868" w:rsidRPr="00022A7A">
                <w:rPr>
                  <w:rStyle w:val="Hyperlink"/>
                  <w:rFonts w:ascii="Arial" w:eastAsia="Arial" w:hAnsi="Arial" w:cs="Arial"/>
                </w:rPr>
                <w:t>https://www.acgme.org/What-We-Do/Initiatives/Physician-Well-Being/Resources</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00155868" w:rsidRPr="00022A7A">
              <w:rPr>
                <w:rFonts w:ascii="Arial" w:eastAsia="Arial" w:hAnsi="Arial" w:cs="Arial"/>
              </w:rPr>
              <w:t>21.</w:t>
            </w:r>
          </w:p>
          <w:p w14:paraId="3A0CE58A" w14:textId="77777777" w:rsidR="00022A7A" w:rsidRPr="00022A7A" w:rsidRDefault="1C45BDF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AMA</w:t>
            </w:r>
            <w:r w:rsidR="229BC9CD" w:rsidRPr="00022A7A">
              <w:rPr>
                <w:rFonts w:ascii="Arial" w:eastAsia="Arial" w:hAnsi="Arial" w:cs="Arial"/>
              </w:rPr>
              <w:t>. Physician Well-b</w:t>
            </w:r>
            <w:r w:rsidRPr="00022A7A">
              <w:rPr>
                <w:rFonts w:ascii="Arial" w:eastAsia="Arial" w:hAnsi="Arial" w:cs="Arial"/>
              </w:rPr>
              <w:t>eing</w:t>
            </w:r>
            <w:r w:rsidR="229BC9CD" w:rsidRPr="00022A7A">
              <w:rPr>
                <w:rFonts w:ascii="Arial" w:eastAsia="Arial" w:hAnsi="Arial" w:cs="Arial"/>
              </w:rPr>
              <w:t xml:space="preserve">. </w:t>
            </w:r>
            <w:hyperlink r:id="rId59" w:history="1">
              <w:r w:rsidR="00155868" w:rsidRPr="00022A7A">
                <w:rPr>
                  <w:rStyle w:val="Hyperlink"/>
                  <w:rFonts w:ascii="Arial" w:eastAsia="Arial" w:hAnsi="Arial" w:cs="Arial"/>
                </w:rPr>
                <w:t>https://www.ama-assn.org/topics/physician-well-being</w:t>
              </w:r>
            </w:hyperlink>
            <w:r w:rsidR="229BC9CD" w:rsidRPr="00022A7A">
              <w:rPr>
                <w:rFonts w:ascii="Arial" w:eastAsia="Arial" w:hAnsi="Arial" w:cs="Arial"/>
              </w:rPr>
              <w:t>.</w:t>
            </w:r>
            <w:r w:rsidR="00155868" w:rsidRPr="00022A7A">
              <w:rPr>
                <w:rFonts w:ascii="Arial" w:eastAsia="Arial" w:hAnsi="Arial" w:cs="Arial"/>
              </w:rPr>
              <w:t xml:space="preserve"> </w:t>
            </w:r>
            <w:r w:rsidR="229BC9CD" w:rsidRPr="00022A7A">
              <w:rPr>
                <w:rFonts w:ascii="Arial" w:eastAsia="Arial" w:hAnsi="Arial" w:cs="Arial"/>
              </w:rPr>
              <w:t>20</w:t>
            </w:r>
            <w:r w:rsidR="00155868" w:rsidRPr="00022A7A">
              <w:rPr>
                <w:rFonts w:ascii="Arial" w:eastAsia="Arial" w:hAnsi="Arial" w:cs="Arial"/>
              </w:rPr>
              <w:t>21</w:t>
            </w:r>
            <w:r w:rsidR="229BC9CD" w:rsidRPr="00022A7A">
              <w:rPr>
                <w:rFonts w:ascii="Arial" w:eastAsia="Arial" w:hAnsi="Arial" w:cs="Arial"/>
              </w:rPr>
              <w:t>.</w:t>
            </w:r>
          </w:p>
          <w:p w14:paraId="48F27C6C" w14:textId="6BDE7C31" w:rsidR="00D5276B" w:rsidRPr="00022A7A" w:rsidRDefault="229BC9CD"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 </w:t>
            </w:r>
            <w:r w:rsidR="00022A7A" w:rsidRPr="00022A7A">
              <w:rPr>
                <w:rFonts w:ascii="Arial" w:eastAsia="Arial" w:hAnsi="Arial" w:cs="Arial"/>
              </w:rPr>
              <w:t>Local resources, including Employee Assistance and online training modules</w:t>
            </w:r>
          </w:p>
        </w:tc>
      </w:tr>
    </w:tbl>
    <w:p w14:paraId="13E70B52" w14:textId="77777777" w:rsidR="000834A3" w:rsidRPr="00193846" w:rsidRDefault="000834A3" w:rsidP="00EA40E7">
      <w:pPr>
        <w:spacing w:after="0" w:line="240" w:lineRule="auto"/>
        <w:ind w:hanging="180"/>
        <w:rPr>
          <w:rFonts w:ascii="Arial" w:eastAsia="Arial" w:hAnsi="Arial" w:cs="Arial"/>
        </w:rPr>
      </w:pPr>
    </w:p>
    <w:p w14:paraId="21A9F393"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690BF168" w14:textId="77777777" w:rsidTr="03B6C396">
        <w:trPr>
          <w:trHeight w:val="760"/>
        </w:trPr>
        <w:tc>
          <w:tcPr>
            <w:tcW w:w="14125" w:type="dxa"/>
            <w:gridSpan w:val="2"/>
            <w:shd w:val="clear" w:color="auto" w:fill="9CC3E5"/>
          </w:tcPr>
          <w:p w14:paraId="0FF21D61" w14:textId="47BB691F"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Interpersonal and Communication Skills 1: Patient- and Family-Centered Communication</w:t>
            </w:r>
          </w:p>
          <w:p w14:paraId="565DD6F2" w14:textId="10832B80" w:rsidR="000834A3" w:rsidRPr="00022A7A" w:rsidRDefault="00584F91" w:rsidP="6D884914">
            <w:pPr>
              <w:spacing w:after="0" w:line="240" w:lineRule="auto"/>
              <w:ind w:left="187"/>
              <w:rPr>
                <w:rFonts w:ascii="Arial" w:eastAsia="Arial" w:hAnsi="Arial" w:cs="Arial"/>
                <w:b/>
                <w:bCs/>
              </w:rPr>
            </w:pPr>
            <w:r w:rsidRPr="00022A7A">
              <w:rPr>
                <w:rFonts w:ascii="Arial" w:eastAsia="Arial" w:hAnsi="Arial" w:cs="Arial"/>
                <w:b/>
                <w:bCs/>
              </w:rPr>
              <w:t>Overall Intent:</w:t>
            </w:r>
            <w:r w:rsidRPr="00022A7A">
              <w:rPr>
                <w:rFonts w:ascii="Arial" w:eastAsia="Arial" w:hAnsi="Arial" w:cs="Arial"/>
              </w:rPr>
              <w:t xml:space="preserve"> To form </w:t>
            </w:r>
            <w:r w:rsidR="0070769A" w:rsidRPr="00022A7A">
              <w:rPr>
                <w:rFonts w:ascii="Arial" w:eastAsia="Arial" w:hAnsi="Arial" w:cs="Arial"/>
              </w:rPr>
              <w:t>therapeutic</w:t>
            </w:r>
            <w:r w:rsidR="007F74F9" w:rsidRPr="00022A7A">
              <w:rPr>
                <w:rFonts w:ascii="Arial" w:eastAsia="Arial" w:hAnsi="Arial" w:cs="Arial"/>
              </w:rPr>
              <w:t xml:space="preserve"> relationships </w:t>
            </w:r>
            <w:r w:rsidR="75EB575F" w:rsidRPr="00022A7A">
              <w:rPr>
                <w:rFonts w:ascii="Arial" w:eastAsia="Arial" w:hAnsi="Arial" w:cs="Arial"/>
              </w:rPr>
              <w:t xml:space="preserve">with patients and families, </w:t>
            </w:r>
            <w:r w:rsidRPr="00022A7A">
              <w:rPr>
                <w:rFonts w:ascii="Arial" w:eastAsia="Arial" w:hAnsi="Arial" w:cs="Arial"/>
              </w:rPr>
              <w:t xml:space="preserve">to identify </w:t>
            </w:r>
            <w:r w:rsidR="0070769A" w:rsidRPr="00022A7A">
              <w:rPr>
                <w:rFonts w:ascii="Arial" w:eastAsia="Arial" w:hAnsi="Arial" w:cs="Arial"/>
              </w:rPr>
              <w:t xml:space="preserve">and mitigate </w:t>
            </w:r>
            <w:r w:rsidRPr="00022A7A">
              <w:rPr>
                <w:rFonts w:ascii="Arial" w:eastAsia="Arial" w:hAnsi="Arial" w:cs="Arial"/>
              </w:rPr>
              <w:t>communication barriers</w:t>
            </w:r>
            <w:r w:rsidR="0070769A" w:rsidRPr="00022A7A">
              <w:rPr>
                <w:rFonts w:ascii="Arial" w:eastAsia="Arial" w:hAnsi="Arial" w:cs="Arial"/>
              </w:rPr>
              <w:t xml:space="preserve"> and bias</w:t>
            </w:r>
          </w:p>
        </w:tc>
      </w:tr>
      <w:tr w:rsidR="00193846" w:rsidRPr="00022A7A" w14:paraId="0C50D8F9" w14:textId="77777777" w:rsidTr="03B6C396">
        <w:tc>
          <w:tcPr>
            <w:tcW w:w="4950" w:type="dxa"/>
            <w:shd w:val="clear" w:color="auto" w:fill="FAC090"/>
          </w:tcPr>
          <w:p w14:paraId="0A39076A"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48DE1ECF"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32A6D8CA" w14:textId="77777777" w:rsidTr="00344620">
        <w:tc>
          <w:tcPr>
            <w:tcW w:w="4950" w:type="dxa"/>
            <w:tcBorders>
              <w:top w:val="single" w:sz="4" w:space="0" w:color="000000"/>
              <w:bottom w:val="single" w:sz="4" w:space="0" w:color="000000"/>
            </w:tcBorders>
            <w:shd w:val="clear" w:color="auto" w:fill="C9C9C9"/>
          </w:tcPr>
          <w:p w14:paraId="469930B0" w14:textId="77777777" w:rsidR="00344620" w:rsidRPr="00344620" w:rsidRDefault="00584F91" w:rsidP="00344620">
            <w:pPr>
              <w:spacing w:after="0" w:line="240" w:lineRule="auto"/>
              <w:rPr>
                <w:rFonts w:ascii="Arial" w:eastAsia="Arial" w:hAnsi="Arial" w:cs="Arial"/>
                <w:i/>
                <w:iCs/>
              </w:rPr>
            </w:pPr>
            <w:r w:rsidRPr="00022A7A">
              <w:rPr>
                <w:rFonts w:ascii="Arial" w:eastAsia="Arial" w:hAnsi="Arial" w:cs="Arial"/>
                <w:b/>
                <w:bCs/>
              </w:rPr>
              <w:t>Level 1</w:t>
            </w:r>
            <w:r w:rsidRPr="00022A7A">
              <w:rPr>
                <w:rFonts w:ascii="Arial" w:eastAsia="Arial" w:hAnsi="Arial" w:cs="Arial"/>
              </w:rPr>
              <w:t xml:space="preserve"> </w:t>
            </w:r>
            <w:r w:rsidR="00344620" w:rsidRPr="00344620">
              <w:rPr>
                <w:rFonts w:ascii="Arial" w:eastAsia="Arial" w:hAnsi="Arial" w:cs="Arial"/>
                <w:i/>
                <w:iCs/>
              </w:rPr>
              <w:t>Demonstrates respect and establishes rapport with patients and patients’ families (e.g., situational awareness of language, disability, health literacy level, cultural differences)</w:t>
            </w:r>
          </w:p>
          <w:p w14:paraId="7DEDB324" w14:textId="77777777" w:rsidR="00344620" w:rsidRPr="00344620" w:rsidRDefault="00344620" w:rsidP="00344620">
            <w:pPr>
              <w:spacing w:after="0" w:line="240" w:lineRule="auto"/>
              <w:rPr>
                <w:rFonts w:ascii="Arial" w:eastAsia="Arial" w:hAnsi="Arial" w:cs="Arial"/>
                <w:i/>
                <w:iCs/>
              </w:rPr>
            </w:pPr>
          </w:p>
          <w:p w14:paraId="26EBFA2B" w14:textId="22FE58CD" w:rsidR="000834A3" w:rsidRPr="00022A7A" w:rsidRDefault="00344620" w:rsidP="00344620">
            <w:pPr>
              <w:spacing w:after="0" w:line="240" w:lineRule="auto"/>
              <w:rPr>
                <w:rFonts w:ascii="Arial" w:eastAsia="Arial" w:hAnsi="Arial" w:cs="Arial"/>
                <w:i/>
              </w:rPr>
            </w:pPr>
            <w:r w:rsidRPr="00344620">
              <w:rPr>
                <w:rFonts w:ascii="Arial" w:eastAsia="Arial" w:hAnsi="Arial" w:cs="Arial"/>
                <w:i/>
                <w:iCs/>
              </w:rPr>
              <w:t>Communicates with patients and their families in an understandable and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875A90"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Introduces self and faculty member, explains the roles of team members, and identifies patient and others in the room</w:t>
            </w:r>
          </w:p>
          <w:p w14:paraId="57832E07"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Actively listens and engages all parties in healthcare discussion</w:t>
            </w:r>
          </w:p>
          <w:p w14:paraId="4102842B" w14:textId="77777777" w:rsidR="004E561C" w:rsidRPr="00022A7A" w:rsidRDefault="004E561C" w:rsidP="00EA40E7">
            <w:pPr>
              <w:pBdr>
                <w:top w:val="nil"/>
                <w:left w:val="nil"/>
                <w:bottom w:val="nil"/>
                <w:right w:val="nil"/>
                <w:between w:val="nil"/>
              </w:pBdr>
              <w:spacing w:after="0" w:line="240" w:lineRule="auto"/>
              <w:ind w:left="180"/>
              <w:rPr>
                <w:rFonts w:ascii="Arial" w:hAnsi="Arial" w:cs="Arial"/>
              </w:rPr>
            </w:pPr>
          </w:p>
          <w:p w14:paraId="77D31835" w14:textId="02D33F26" w:rsidR="004E561C" w:rsidRPr="00022A7A" w:rsidRDefault="004E561C" w:rsidP="00193846">
            <w:pPr>
              <w:pBdr>
                <w:top w:val="nil"/>
                <w:left w:val="nil"/>
                <w:bottom w:val="nil"/>
                <w:right w:val="nil"/>
                <w:between w:val="nil"/>
              </w:pBdr>
              <w:spacing w:after="0" w:line="240" w:lineRule="auto"/>
              <w:ind w:left="180"/>
              <w:rPr>
                <w:rFonts w:ascii="Arial" w:hAnsi="Arial" w:cs="Arial"/>
              </w:rPr>
            </w:pPr>
          </w:p>
          <w:p w14:paraId="15D3221B" w14:textId="47DCE06F"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Uses age-a</w:t>
            </w:r>
            <w:r w:rsidR="0CE17ABD" w:rsidRPr="00022A7A">
              <w:rPr>
                <w:rFonts w:ascii="Arial" w:eastAsia="Arial" w:hAnsi="Arial" w:cs="Arial"/>
              </w:rPr>
              <w:t>ppropriate language when counse</w:t>
            </w:r>
            <w:r w:rsidRPr="00022A7A">
              <w:rPr>
                <w:rFonts w:ascii="Arial" w:eastAsia="Arial" w:hAnsi="Arial" w:cs="Arial"/>
              </w:rPr>
              <w:t>ling pediatric patients</w:t>
            </w:r>
          </w:p>
          <w:p w14:paraId="794A4E32" w14:textId="7F91274E" w:rsidR="000834A3" w:rsidRPr="00022A7A" w:rsidRDefault="496397FC"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Speaks to patient without family member when appropriate</w:t>
            </w:r>
          </w:p>
        </w:tc>
      </w:tr>
      <w:tr w:rsidR="00193846" w:rsidRPr="00022A7A" w14:paraId="08FE0521" w14:textId="77777777" w:rsidTr="00344620">
        <w:tc>
          <w:tcPr>
            <w:tcW w:w="4950" w:type="dxa"/>
            <w:tcBorders>
              <w:top w:val="single" w:sz="4" w:space="0" w:color="000000"/>
              <w:bottom w:val="single" w:sz="4" w:space="0" w:color="000000"/>
            </w:tcBorders>
            <w:shd w:val="clear" w:color="auto" w:fill="C9C9C9"/>
          </w:tcPr>
          <w:p w14:paraId="501F7B05" w14:textId="77777777" w:rsidR="00344620" w:rsidRPr="00344620" w:rsidRDefault="00584F91" w:rsidP="00344620">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344620" w:rsidRPr="00344620">
              <w:rPr>
                <w:rFonts w:ascii="Arial" w:eastAsia="Arial" w:hAnsi="Arial" w:cs="Arial"/>
                <w:i/>
              </w:rPr>
              <w:t>Establishes a therapeutic relationship in straightforward encounters</w:t>
            </w:r>
          </w:p>
          <w:p w14:paraId="62BF55D7" w14:textId="77777777" w:rsidR="00344620" w:rsidRPr="00344620" w:rsidRDefault="00344620" w:rsidP="00344620">
            <w:pPr>
              <w:spacing w:after="0" w:line="240" w:lineRule="auto"/>
              <w:rPr>
                <w:rFonts w:ascii="Arial" w:eastAsia="Arial" w:hAnsi="Arial" w:cs="Arial"/>
                <w:i/>
              </w:rPr>
            </w:pPr>
          </w:p>
          <w:p w14:paraId="387D921E" w14:textId="124B9813" w:rsidR="000834A3" w:rsidRPr="00022A7A" w:rsidRDefault="00344620" w:rsidP="00344620">
            <w:pPr>
              <w:spacing w:after="0" w:line="240" w:lineRule="auto"/>
              <w:rPr>
                <w:rFonts w:ascii="Arial" w:eastAsia="Arial" w:hAnsi="Arial" w:cs="Arial"/>
                <w:i/>
                <w:iCs/>
              </w:rPr>
            </w:pPr>
            <w:r w:rsidRPr="00344620">
              <w:rPr>
                <w:rFonts w:ascii="Arial" w:eastAsia="Arial" w:hAnsi="Arial" w:cs="Arial"/>
                <w:i/>
              </w:rPr>
              <w:t>Identifies barriers to effective communication (e.g., health literacy, cultural differences)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5DFEF1" w14:textId="06511829" w:rsidR="01A1E6CA" w:rsidRPr="00022A7A" w:rsidRDefault="00860B0F" w:rsidP="6D884914">
            <w:pPr>
              <w:numPr>
                <w:ilvl w:val="0"/>
                <w:numId w:val="31"/>
              </w:numPr>
              <w:spacing w:after="0" w:line="240" w:lineRule="auto"/>
              <w:ind w:left="180" w:hanging="180"/>
              <w:rPr>
                <w:rFonts w:ascii="Arial" w:hAnsi="Arial" w:cs="Arial"/>
              </w:rPr>
            </w:pPr>
            <w:r w:rsidRPr="00022A7A">
              <w:rPr>
                <w:rFonts w:ascii="Arial" w:eastAsia="Arial" w:hAnsi="Arial" w:cs="Arial"/>
              </w:rPr>
              <w:t>E</w:t>
            </w:r>
            <w:r w:rsidR="01A1E6CA" w:rsidRPr="00022A7A">
              <w:rPr>
                <w:rFonts w:ascii="Arial" w:eastAsia="Arial" w:hAnsi="Arial" w:cs="Arial"/>
              </w:rPr>
              <w:t>xplain</w:t>
            </w:r>
            <w:r w:rsidRPr="00022A7A">
              <w:rPr>
                <w:rFonts w:ascii="Arial" w:eastAsia="Arial" w:hAnsi="Arial" w:cs="Arial"/>
              </w:rPr>
              <w:t>s</w:t>
            </w:r>
            <w:r w:rsidR="01A1E6CA" w:rsidRPr="00022A7A">
              <w:rPr>
                <w:rFonts w:ascii="Arial" w:eastAsia="Arial" w:hAnsi="Arial" w:cs="Arial"/>
              </w:rPr>
              <w:t xml:space="preserve"> simple pediatric urologic p</w:t>
            </w:r>
            <w:r w:rsidR="5B11F520" w:rsidRPr="00022A7A">
              <w:rPr>
                <w:rFonts w:ascii="Arial" w:eastAsia="Arial" w:hAnsi="Arial" w:cs="Arial"/>
              </w:rPr>
              <w:t>athophysiology (foreskin issues, undescended testes, inguinal hernias, etc</w:t>
            </w:r>
            <w:r w:rsidR="003B12C1">
              <w:rPr>
                <w:rFonts w:ascii="Arial" w:eastAsia="Arial" w:hAnsi="Arial" w:cs="Arial"/>
              </w:rPr>
              <w:t>.</w:t>
            </w:r>
            <w:r w:rsidR="5B11F520" w:rsidRPr="00022A7A">
              <w:rPr>
                <w:rFonts w:ascii="Arial" w:eastAsia="Arial" w:hAnsi="Arial" w:cs="Arial"/>
              </w:rPr>
              <w:t>)</w:t>
            </w:r>
            <w:r w:rsidR="01A1E6CA" w:rsidRPr="00022A7A">
              <w:rPr>
                <w:rFonts w:ascii="Arial" w:eastAsia="Arial" w:hAnsi="Arial" w:cs="Arial"/>
              </w:rPr>
              <w:t xml:space="preserve"> to families and answer questions as needed</w:t>
            </w:r>
          </w:p>
          <w:p w14:paraId="0AA2E2B9"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0A4922D7" w14:textId="24A1C943"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Recognizes the need for handouts with diagrams and pictures to communicate information to a patient who is unable to read</w:t>
            </w:r>
          </w:p>
          <w:p w14:paraId="74786457" w14:textId="1A758341" w:rsidR="000834A3" w:rsidRPr="00022A7A" w:rsidRDefault="24D840A0"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 need for trained interpreter with non-English</w:t>
            </w:r>
            <w:r w:rsidR="0085093D">
              <w:rPr>
                <w:rFonts w:ascii="Arial" w:eastAsia="Arial" w:hAnsi="Arial" w:cs="Arial"/>
              </w:rPr>
              <w:t>-</w:t>
            </w:r>
            <w:r w:rsidRPr="00022A7A">
              <w:rPr>
                <w:rFonts w:ascii="Arial" w:eastAsia="Arial" w:hAnsi="Arial" w:cs="Arial"/>
              </w:rPr>
              <w:t>speaking patients</w:t>
            </w:r>
          </w:p>
          <w:p w14:paraId="7CFCCAD3" w14:textId="5518234F" w:rsidR="000834A3" w:rsidRPr="00022A7A" w:rsidRDefault="52F65D05"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Identifies </w:t>
            </w:r>
            <w:r w:rsidR="5EC98645" w:rsidRPr="00022A7A">
              <w:rPr>
                <w:rFonts w:ascii="Arial" w:eastAsia="Arial" w:hAnsi="Arial" w:cs="Arial"/>
              </w:rPr>
              <w:t xml:space="preserve">when </w:t>
            </w:r>
            <w:r w:rsidRPr="00022A7A">
              <w:rPr>
                <w:rFonts w:ascii="Arial" w:eastAsia="Arial" w:hAnsi="Arial" w:cs="Arial"/>
              </w:rPr>
              <w:t>patients are having difficulty understanding conversations</w:t>
            </w:r>
            <w:r w:rsidR="0B5A5204" w:rsidRPr="00022A7A">
              <w:rPr>
                <w:rFonts w:ascii="Arial" w:eastAsia="Arial" w:hAnsi="Arial" w:cs="Arial"/>
              </w:rPr>
              <w:t xml:space="preserve"> and proactively takes steps to improve communication</w:t>
            </w:r>
          </w:p>
        </w:tc>
      </w:tr>
      <w:tr w:rsidR="00193846" w:rsidRPr="00022A7A" w14:paraId="16959762" w14:textId="77777777" w:rsidTr="00344620">
        <w:tc>
          <w:tcPr>
            <w:tcW w:w="4950" w:type="dxa"/>
            <w:tcBorders>
              <w:top w:val="single" w:sz="4" w:space="0" w:color="000000"/>
              <w:bottom w:val="single" w:sz="4" w:space="0" w:color="000000"/>
            </w:tcBorders>
            <w:shd w:val="clear" w:color="auto" w:fill="C9C9C9"/>
          </w:tcPr>
          <w:p w14:paraId="7A7D61E2" w14:textId="77777777" w:rsidR="00344620" w:rsidRPr="00344620" w:rsidRDefault="00584F91" w:rsidP="00344620">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344620" w:rsidRPr="00344620">
              <w:rPr>
                <w:rFonts w:ascii="Arial" w:eastAsia="Arial" w:hAnsi="Arial" w:cs="Arial"/>
                <w:i/>
              </w:rPr>
              <w:t>Establishes a therapeutic relationship in challenging encounters (e.g., shared decision making)</w:t>
            </w:r>
          </w:p>
          <w:p w14:paraId="37210474" w14:textId="77777777" w:rsidR="00344620" w:rsidRPr="00344620" w:rsidRDefault="00344620" w:rsidP="00344620">
            <w:pPr>
              <w:spacing w:after="0" w:line="240" w:lineRule="auto"/>
              <w:rPr>
                <w:rFonts w:ascii="Arial" w:eastAsia="Arial" w:hAnsi="Arial" w:cs="Arial"/>
                <w:i/>
              </w:rPr>
            </w:pPr>
          </w:p>
          <w:p w14:paraId="176B047A" w14:textId="5F7F7C7D" w:rsidR="000834A3" w:rsidRPr="00022A7A" w:rsidRDefault="00344620" w:rsidP="00344620">
            <w:pPr>
              <w:spacing w:after="0" w:line="240" w:lineRule="auto"/>
              <w:rPr>
                <w:rFonts w:ascii="Arial" w:eastAsia="Arial" w:hAnsi="Arial" w:cs="Arial"/>
                <w:i/>
              </w:rPr>
            </w:pPr>
            <w:r w:rsidRPr="00344620">
              <w:rPr>
                <w:rFonts w:ascii="Arial" w:eastAsia="Arial" w:hAnsi="Arial" w:cs="Arial"/>
                <w:i/>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A5006F" w14:textId="293925D6" w:rsidR="00584F91" w:rsidRPr="00022A7A" w:rsidRDefault="00584F91" w:rsidP="6D884914">
            <w:pPr>
              <w:numPr>
                <w:ilvl w:val="0"/>
                <w:numId w:val="31"/>
              </w:numPr>
              <w:spacing w:after="0" w:line="240" w:lineRule="auto"/>
              <w:ind w:left="180" w:hanging="180"/>
              <w:rPr>
                <w:rFonts w:ascii="Arial" w:hAnsi="Arial" w:cs="Arial"/>
              </w:rPr>
            </w:pPr>
            <w:r w:rsidRPr="00022A7A">
              <w:rPr>
                <w:rFonts w:ascii="Arial" w:eastAsia="Arial" w:hAnsi="Arial" w:cs="Arial"/>
              </w:rPr>
              <w:t xml:space="preserve">Appropriately counsels patient on treatment options </w:t>
            </w:r>
            <w:r w:rsidR="5A22AE7F" w:rsidRPr="00022A7A">
              <w:rPr>
                <w:rFonts w:ascii="Arial" w:eastAsia="Arial" w:hAnsi="Arial" w:cs="Arial"/>
              </w:rPr>
              <w:t xml:space="preserve">for complex pediatric urologic pathophysiology (neuropathic bladder, </w:t>
            </w:r>
            <w:r w:rsidR="0085093D">
              <w:rPr>
                <w:rFonts w:ascii="Arial" w:eastAsia="Arial" w:hAnsi="Arial" w:cs="Arial"/>
              </w:rPr>
              <w:t>v</w:t>
            </w:r>
            <w:r w:rsidR="0085093D" w:rsidRPr="0085093D">
              <w:rPr>
                <w:rFonts w:ascii="Arial" w:eastAsia="Arial" w:hAnsi="Arial" w:cs="Arial"/>
              </w:rPr>
              <w:t>esicoureteral reflux</w:t>
            </w:r>
            <w:r w:rsidR="5A22AE7F" w:rsidRPr="00022A7A">
              <w:rPr>
                <w:rFonts w:ascii="Arial" w:eastAsia="Arial" w:hAnsi="Arial" w:cs="Arial"/>
              </w:rPr>
              <w:t>, etc</w:t>
            </w:r>
            <w:r w:rsidR="0085093D">
              <w:rPr>
                <w:rFonts w:ascii="Arial" w:eastAsia="Arial" w:hAnsi="Arial" w:cs="Arial"/>
              </w:rPr>
              <w:t>.</w:t>
            </w:r>
            <w:r w:rsidR="5A22AE7F" w:rsidRPr="00022A7A">
              <w:rPr>
                <w:rFonts w:ascii="Arial" w:eastAsia="Arial" w:hAnsi="Arial" w:cs="Arial"/>
              </w:rPr>
              <w:t xml:space="preserve">) </w:t>
            </w:r>
            <w:r w:rsidRPr="00022A7A">
              <w:rPr>
                <w:rFonts w:ascii="Arial" w:eastAsia="Arial" w:hAnsi="Arial" w:cs="Arial"/>
              </w:rPr>
              <w:t>using shared decision making to align treatment plan with patient priorities</w:t>
            </w:r>
          </w:p>
          <w:p w14:paraId="6EFCC98E"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6F6F54D5" w14:textId="625E993C"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In a discussion with </w:t>
            </w:r>
            <w:r w:rsidR="0CE17ABD" w:rsidRPr="00022A7A">
              <w:rPr>
                <w:rFonts w:ascii="Arial" w:eastAsia="Arial" w:hAnsi="Arial" w:cs="Arial"/>
              </w:rPr>
              <w:t>a</w:t>
            </w:r>
            <w:r w:rsidRPr="00022A7A">
              <w:rPr>
                <w:rFonts w:ascii="Arial" w:eastAsia="Arial" w:hAnsi="Arial" w:cs="Arial"/>
              </w:rPr>
              <w:t xml:space="preserve"> </w:t>
            </w:r>
            <w:r w:rsidR="0CE17ABD" w:rsidRPr="00022A7A">
              <w:rPr>
                <w:rFonts w:ascii="Arial" w:eastAsia="Arial" w:hAnsi="Arial" w:cs="Arial"/>
              </w:rPr>
              <w:t>mentor</w:t>
            </w:r>
            <w:r w:rsidRPr="00022A7A">
              <w:rPr>
                <w:rFonts w:ascii="Arial" w:eastAsia="Arial" w:hAnsi="Arial" w:cs="Arial"/>
              </w:rPr>
              <w:t>, acknowledges personal discomfort in caring for transgender patient</w:t>
            </w:r>
          </w:p>
          <w:p w14:paraId="6F331ABC" w14:textId="518F1E38" w:rsidR="000834A3" w:rsidRPr="00022A7A" w:rsidRDefault="5C89220E"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w:t>
            </w:r>
            <w:r w:rsidR="0059044B" w:rsidRPr="00022A7A">
              <w:rPr>
                <w:rFonts w:ascii="Arial" w:eastAsia="Arial" w:hAnsi="Arial" w:cs="Arial"/>
              </w:rPr>
              <w:t>ies</w:t>
            </w:r>
            <w:r w:rsidRPr="00022A7A">
              <w:rPr>
                <w:rFonts w:ascii="Arial" w:eastAsia="Arial" w:hAnsi="Arial" w:cs="Arial"/>
              </w:rPr>
              <w:t xml:space="preserve"> personal biases regarding patients presenting for elective circumcision</w:t>
            </w:r>
            <w:r w:rsidR="0902A858" w:rsidRPr="00022A7A">
              <w:rPr>
                <w:rFonts w:ascii="Arial" w:eastAsia="Arial" w:hAnsi="Arial" w:cs="Arial"/>
              </w:rPr>
              <w:t xml:space="preserve"> during discussions with families/mentors</w:t>
            </w:r>
          </w:p>
        </w:tc>
      </w:tr>
      <w:tr w:rsidR="00193846" w:rsidRPr="00022A7A" w14:paraId="6FE64322" w14:textId="77777777" w:rsidTr="00344620">
        <w:tc>
          <w:tcPr>
            <w:tcW w:w="4950" w:type="dxa"/>
            <w:tcBorders>
              <w:top w:val="single" w:sz="4" w:space="0" w:color="000000"/>
              <w:bottom w:val="single" w:sz="4" w:space="0" w:color="000000"/>
            </w:tcBorders>
            <w:shd w:val="clear" w:color="auto" w:fill="C9C9C9"/>
          </w:tcPr>
          <w:p w14:paraId="03DB9481" w14:textId="77777777" w:rsidR="00344620" w:rsidRPr="00344620" w:rsidRDefault="00584F91" w:rsidP="00344620">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344620" w:rsidRPr="00344620">
              <w:rPr>
                <w:rFonts w:ascii="Arial" w:eastAsia="Arial" w:hAnsi="Arial" w:cs="Arial"/>
                <w:i/>
              </w:rPr>
              <w:t>Facilitates difficult discussions specific to patient and family conferences, (e.g., end-of-life, explaining complications, therapeutic uncertainty)</w:t>
            </w:r>
          </w:p>
          <w:p w14:paraId="19DCD0B0" w14:textId="77777777" w:rsidR="00344620" w:rsidRPr="00344620" w:rsidRDefault="00344620" w:rsidP="00344620">
            <w:pPr>
              <w:spacing w:after="0" w:line="240" w:lineRule="auto"/>
              <w:rPr>
                <w:rFonts w:ascii="Arial" w:eastAsia="Arial" w:hAnsi="Arial" w:cs="Arial"/>
                <w:i/>
              </w:rPr>
            </w:pPr>
          </w:p>
          <w:p w14:paraId="151B90D7" w14:textId="4AEA35D7" w:rsidR="000834A3" w:rsidRPr="00022A7A" w:rsidRDefault="00344620" w:rsidP="00344620">
            <w:pPr>
              <w:spacing w:after="0" w:line="240" w:lineRule="auto"/>
              <w:rPr>
                <w:rFonts w:ascii="Arial" w:eastAsia="Arial" w:hAnsi="Arial" w:cs="Arial"/>
                <w:i/>
              </w:rPr>
            </w:pPr>
            <w:r w:rsidRPr="00344620">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921229" w14:textId="3024927C" w:rsidR="004E561C" w:rsidRPr="00022A7A" w:rsidRDefault="0EE50C9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w:t>
            </w:r>
            <w:r w:rsidR="00584F91" w:rsidRPr="00022A7A">
              <w:rPr>
                <w:rFonts w:ascii="Arial" w:eastAsia="Arial" w:hAnsi="Arial" w:cs="Arial"/>
              </w:rPr>
              <w:t>ngage</w:t>
            </w:r>
            <w:r w:rsidR="60EC6C5A" w:rsidRPr="00022A7A">
              <w:rPr>
                <w:rFonts w:ascii="Arial" w:eastAsia="Arial" w:hAnsi="Arial" w:cs="Arial"/>
              </w:rPr>
              <w:t>s</w:t>
            </w:r>
            <w:r w:rsidR="00584F91" w:rsidRPr="00022A7A">
              <w:rPr>
                <w:rFonts w:ascii="Arial" w:eastAsia="Arial" w:hAnsi="Arial" w:cs="Arial"/>
              </w:rPr>
              <w:t xml:space="preserve"> representative family members with disparate goals in the care of a critically ill patient</w:t>
            </w:r>
          </w:p>
          <w:p w14:paraId="26330EC0"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Uses patient and family input to engage palliative care and develop a plan for home hospice in the terminally ill patient, aligned with the patient’s values</w:t>
            </w:r>
          </w:p>
          <w:p w14:paraId="5743C817"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454E8237" w14:textId="106D58B0"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Recognizes their potential implicit bias involved in caring for </w:t>
            </w:r>
            <w:r w:rsidR="0CE17ABD" w:rsidRPr="00022A7A">
              <w:rPr>
                <w:rFonts w:ascii="Arial" w:eastAsia="Arial" w:hAnsi="Arial" w:cs="Arial"/>
              </w:rPr>
              <w:t>a</w:t>
            </w:r>
            <w:r w:rsidRPr="00022A7A">
              <w:rPr>
                <w:rFonts w:ascii="Arial" w:eastAsia="Arial" w:hAnsi="Arial" w:cs="Arial"/>
              </w:rPr>
              <w:t xml:space="preserve"> transgender patient and solicits input from faculty to mitigate communication barriers</w:t>
            </w:r>
          </w:p>
        </w:tc>
      </w:tr>
      <w:tr w:rsidR="00193846" w:rsidRPr="00022A7A" w14:paraId="003F0632" w14:textId="77777777" w:rsidTr="00344620">
        <w:tc>
          <w:tcPr>
            <w:tcW w:w="4950" w:type="dxa"/>
            <w:tcBorders>
              <w:top w:val="single" w:sz="4" w:space="0" w:color="000000"/>
              <w:bottom w:val="single" w:sz="4" w:space="0" w:color="000000"/>
            </w:tcBorders>
            <w:shd w:val="clear" w:color="auto" w:fill="C9C9C9"/>
          </w:tcPr>
          <w:p w14:paraId="3E94EE50" w14:textId="77777777" w:rsidR="00344620" w:rsidRPr="00344620" w:rsidRDefault="00584F91" w:rsidP="00344620">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344620" w:rsidRPr="00344620">
              <w:rPr>
                <w:rFonts w:ascii="Arial" w:eastAsia="Arial" w:hAnsi="Arial" w:cs="Arial"/>
                <w:i/>
              </w:rPr>
              <w:t>Mentors others in situational awareness and critical self-reflection</w:t>
            </w:r>
          </w:p>
          <w:p w14:paraId="191F1DF5" w14:textId="77777777" w:rsidR="00344620" w:rsidRPr="00344620" w:rsidRDefault="00344620" w:rsidP="00344620">
            <w:pPr>
              <w:spacing w:after="0" w:line="240" w:lineRule="auto"/>
              <w:rPr>
                <w:rFonts w:ascii="Arial" w:eastAsia="Arial" w:hAnsi="Arial" w:cs="Arial"/>
                <w:i/>
              </w:rPr>
            </w:pPr>
          </w:p>
          <w:p w14:paraId="59CD0037" w14:textId="77777777" w:rsidR="00344620" w:rsidRPr="00344620" w:rsidRDefault="00344620" w:rsidP="00344620">
            <w:pPr>
              <w:spacing w:after="0" w:line="240" w:lineRule="auto"/>
              <w:rPr>
                <w:rFonts w:ascii="Arial" w:eastAsia="Arial" w:hAnsi="Arial" w:cs="Arial"/>
                <w:i/>
              </w:rPr>
            </w:pPr>
          </w:p>
          <w:p w14:paraId="288E315F" w14:textId="77777777" w:rsidR="00344620" w:rsidRPr="00344620" w:rsidRDefault="00344620" w:rsidP="00344620">
            <w:pPr>
              <w:spacing w:after="0" w:line="240" w:lineRule="auto"/>
              <w:rPr>
                <w:rFonts w:ascii="Arial" w:eastAsia="Arial" w:hAnsi="Arial" w:cs="Arial"/>
                <w:i/>
              </w:rPr>
            </w:pPr>
          </w:p>
          <w:p w14:paraId="0EFE9CED" w14:textId="7208D8DC" w:rsidR="000834A3" w:rsidRPr="00022A7A" w:rsidRDefault="00344620" w:rsidP="00344620">
            <w:pPr>
              <w:spacing w:after="0" w:line="240" w:lineRule="auto"/>
              <w:rPr>
                <w:rFonts w:ascii="Arial" w:eastAsia="Arial" w:hAnsi="Arial" w:cs="Arial"/>
                <w:i/>
              </w:rPr>
            </w:pPr>
            <w:r w:rsidRPr="00344620">
              <w:rPr>
                <w:rFonts w:ascii="Arial" w:eastAsia="Arial" w:hAnsi="Arial" w:cs="Arial"/>
                <w:i/>
              </w:rPr>
              <w:t>Coaches others in the facilitation of crucial conversations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1B7A29" w14:textId="49F7D006"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Leads a discussion group on personal experience of moral distress</w:t>
            </w:r>
          </w:p>
          <w:p w14:paraId="1744B0EA" w14:textId="1507BADA" w:rsidR="2675CE00" w:rsidRPr="00022A7A" w:rsidRDefault="2675CE00" w:rsidP="6D884914">
            <w:pPr>
              <w:numPr>
                <w:ilvl w:val="0"/>
                <w:numId w:val="31"/>
              </w:numPr>
              <w:spacing w:after="0" w:line="240" w:lineRule="auto"/>
              <w:ind w:left="180" w:hanging="180"/>
              <w:rPr>
                <w:rFonts w:ascii="Arial" w:hAnsi="Arial" w:cs="Arial"/>
              </w:rPr>
            </w:pPr>
            <w:r w:rsidRPr="00022A7A">
              <w:rPr>
                <w:rFonts w:ascii="Arial" w:eastAsia="Arial" w:hAnsi="Arial" w:cs="Arial"/>
              </w:rPr>
              <w:lastRenderedPageBreak/>
              <w:t>Assists residents with patient/family discussion techniques to improve communication skills</w:t>
            </w:r>
          </w:p>
          <w:p w14:paraId="4B394E7D"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08034371" w14:textId="473B1D57" w:rsidR="000834A3" w:rsidRPr="0085093D" w:rsidRDefault="00584F91" w:rsidP="0085093D">
            <w:pPr>
              <w:numPr>
                <w:ilvl w:val="0"/>
                <w:numId w:val="31"/>
              </w:numPr>
              <w:spacing w:after="0" w:line="240" w:lineRule="auto"/>
              <w:ind w:left="180" w:hanging="180"/>
              <w:rPr>
                <w:rFonts w:ascii="Arial" w:hAnsi="Arial" w:cs="Arial"/>
              </w:rPr>
            </w:pPr>
            <w:r w:rsidRPr="00022A7A">
              <w:rPr>
                <w:rFonts w:ascii="Arial" w:eastAsia="Arial" w:hAnsi="Arial" w:cs="Arial"/>
              </w:rPr>
              <w:t xml:space="preserve">Develops a residency curriculum on social justice which addresses </w:t>
            </w:r>
            <w:r w:rsidR="0CE17ABD" w:rsidRPr="00022A7A">
              <w:rPr>
                <w:rFonts w:ascii="Arial" w:eastAsia="Arial" w:hAnsi="Arial" w:cs="Arial"/>
              </w:rPr>
              <w:t>implicit</w:t>
            </w:r>
            <w:r w:rsidRPr="00022A7A">
              <w:rPr>
                <w:rFonts w:ascii="Arial" w:eastAsia="Arial" w:hAnsi="Arial" w:cs="Arial"/>
              </w:rPr>
              <w:t xml:space="preserve"> bias</w:t>
            </w:r>
          </w:p>
        </w:tc>
      </w:tr>
      <w:tr w:rsidR="00193846" w:rsidRPr="00022A7A" w14:paraId="5D4EA161" w14:textId="77777777" w:rsidTr="03B6C396">
        <w:tc>
          <w:tcPr>
            <w:tcW w:w="4950" w:type="dxa"/>
            <w:shd w:val="clear" w:color="auto" w:fill="FFD965"/>
          </w:tcPr>
          <w:p w14:paraId="0CDD4BDD"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lastRenderedPageBreak/>
              <w:t>Assessment Models or Tools</w:t>
            </w:r>
          </w:p>
        </w:tc>
        <w:tc>
          <w:tcPr>
            <w:tcW w:w="9175" w:type="dxa"/>
            <w:shd w:val="clear" w:color="auto" w:fill="FFD965"/>
          </w:tcPr>
          <w:p w14:paraId="384784D6" w14:textId="77777777" w:rsidR="007C2877"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2FE32E22" w14:textId="77777777" w:rsidR="007C2877" w:rsidRPr="00022A7A" w:rsidRDefault="45F3005F"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2AB35C1C" w14:textId="4DF01886" w:rsidR="007C2877" w:rsidRPr="00022A7A" w:rsidRDefault="45F3005F"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w:t>
            </w:r>
            <w:r w:rsidR="0085093D">
              <w:rPr>
                <w:rFonts w:ascii="Arial" w:eastAsia="Arial" w:hAnsi="Arial" w:cs="Arial"/>
              </w:rPr>
              <w:t>SCE</w:t>
            </w:r>
          </w:p>
          <w:p w14:paraId="0B29CA9D" w14:textId="385B8969" w:rsidR="00897199" w:rsidRPr="00022A7A" w:rsidRDefault="5EE9FC0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Self-assessment including self-reflection exercises</w:t>
            </w:r>
          </w:p>
        </w:tc>
      </w:tr>
      <w:tr w:rsidR="00193846" w:rsidRPr="00022A7A" w14:paraId="0D55FF58" w14:textId="77777777" w:rsidTr="03B6C396">
        <w:tc>
          <w:tcPr>
            <w:tcW w:w="4950" w:type="dxa"/>
            <w:shd w:val="clear" w:color="auto" w:fill="8DB3E2" w:themeFill="text2" w:themeFillTint="66"/>
          </w:tcPr>
          <w:p w14:paraId="2C91F6DB"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76B8099F" w14:textId="7D40292A" w:rsidR="00897199" w:rsidRPr="00022A7A" w:rsidRDefault="00897199"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43F911D3" w14:textId="77777777" w:rsidTr="03B6C396">
        <w:trPr>
          <w:trHeight w:val="80"/>
        </w:trPr>
        <w:tc>
          <w:tcPr>
            <w:tcW w:w="4950" w:type="dxa"/>
            <w:shd w:val="clear" w:color="auto" w:fill="A8D08D"/>
          </w:tcPr>
          <w:p w14:paraId="373179B5"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28186640" w14:textId="77777777" w:rsidR="00022A7A" w:rsidRPr="00022A7A" w:rsidRDefault="00022A7A" w:rsidP="00022A7A">
            <w:pPr>
              <w:numPr>
                <w:ilvl w:val="0"/>
                <w:numId w:val="31"/>
              </w:numPr>
              <w:spacing w:after="0" w:line="240" w:lineRule="auto"/>
              <w:ind w:left="180" w:hanging="198"/>
              <w:rPr>
                <w:rFonts w:ascii="Arial" w:hAnsi="Arial" w:cs="Arial"/>
              </w:rPr>
            </w:pPr>
            <w:r w:rsidRPr="00022A7A">
              <w:rPr>
                <w:rFonts w:ascii="Arial" w:eastAsia="Arial" w:hAnsi="Arial" w:cs="Arial"/>
              </w:rPr>
              <w:t xml:space="preserve">AUA University. </w:t>
            </w:r>
            <w:hyperlink r:id="rId60" w:history="1">
              <w:r w:rsidRPr="00022A7A">
                <w:rPr>
                  <w:rStyle w:val="Hyperlink"/>
                  <w:rFonts w:ascii="Arial" w:eastAsia="Arial" w:hAnsi="Arial" w:cs="Arial"/>
                </w:rPr>
                <w:t>https://auau.auanet.org/</w:t>
              </w:r>
            </w:hyperlink>
            <w:r w:rsidRPr="00022A7A">
              <w:rPr>
                <w:rFonts w:ascii="Arial" w:eastAsia="Arial" w:hAnsi="Arial" w:cs="Arial"/>
              </w:rPr>
              <w:t>. 2021.</w:t>
            </w:r>
          </w:p>
          <w:p w14:paraId="1480AA74" w14:textId="77777777" w:rsidR="00022A7A" w:rsidRPr="00022A7A" w:rsidRDefault="00022A7A" w:rsidP="00022A7A">
            <w:pPr>
              <w:numPr>
                <w:ilvl w:val="0"/>
                <w:numId w:val="31"/>
              </w:numPr>
              <w:spacing w:after="0" w:line="240" w:lineRule="auto"/>
              <w:ind w:left="180" w:hanging="198"/>
              <w:rPr>
                <w:rFonts w:ascii="Arial" w:hAnsi="Arial" w:cs="Arial"/>
              </w:rPr>
            </w:pPr>
            <w:r w:rsidRPr="00022A7A">
              <w:rPr>
                <w:rFonts w:ascii="Arial" w:eastAsia="Arial" w:hAnsi="Arial" w:cs="Arial"/>
              </w:rPr>
              <w:t xml:space="preserve">Harvard. Implicit Association Test (IAT). </w:t>
            </w:r>
            <w:hyperlink r:id="rId61" w:history="1">
              <w:r w:rsidRPr="00022A7A">
                <w:rPr>
                  <w:rStyle w:val="Hyperlink"/>
                  <w:rFonts w:ascii="Arial" w:eastAsia="Arial" w:hAnsi="Arial" w:cs="Arial"/>
                </w:rPr>
                <w:t>https://implicit.harvard.edu/implicit/takeatest.html</w:t>
              </w:r>
            </w:hyperlink>
            <w:r w:rsidRPr="00022A7A">
              <w:rPr>
                <w:rFonts w:ascii="Arial" w:eastAsia="Arial" w:hAnsi="Arial" w:cs="Arial"/>
              </w:rPr>
              <w:t>. 2021.</w:t>
            </w:r>
          </w:p>
          <w:p w14:paraId="5D7A131B" w14:textId="259E5A44" w:rsidR="00155868" w:rsidRPr="00022A7A" w:rsidRDefault="00155868" w:rsidP="00155868">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Laidlaw A, Hart J. Communication skills: An essential component of medical curricula. Part I: Assessment of clinical communication: AMEE Guide No. 51. </w:t>
            </w:r>
            <w:r w:rsidRPr="00022A7A">
              <w:rPr>
                <w:rFonts w:ascii="Arial" w:eastAsia="Arial" w:hAnsi="Arial" w:cs="Arial"/>
                <w:i/>
              </w:rPr>
              <w:t>Med Teach</w:t>
            </w:r>
            <w:r w:rsidRPr="00022A7A">
              <w:rPr>
                <w:rFonts w:ascii="Arial" w:eastAsia="Arial" w:hAnsi="Arial" w:cs="Arial"/>
              </w:rPr>
              <w:t xml:space="preserve">. 2011;33(1):6-8. </w:t>
            </w:r>
            <w:hyperlink r:id="rId62" w:history="1">
              <w:r w:rsidRPr="00022A7A">
                <w:rPr>
                  <w:rStyle w:val="Hyperlink"/>
                  <w:rFonts w:ascii="Arial" w:eastAsia="Arial" w:hAnsi="Arial" w:cs="Arial"/>
                </w:rPr>
                <w:t>https://www.tandfonline.com/doi/full/10.3109/0142159X.2011.531170</w:t>
              </w:r>
            </w:hyperlink>
            <w:r w:rsidRPr="00022A7A">
              <w:rPr>
                <w:rFonts w:ascii="Arial" w:eastAsia="Arial" w:hAnsi="Arial" w:cs="Arial"/>
              </w:rPr>
              <w:t>. 2021.</w:t>
            </w:r>
          </w:p>
          <w:p w14:paraId="08A7D29F" w14:textId="72FF37DA" w:rsidR="00F33616" w:rsidRPr="00022A7A" w:rsidRDefault="6357D9E3" w:rsidP="00EA40E7">
            <w:pPr>
              <w:numPr>
                <w:ilvl w:val="0"/>
                <w:numId w:val="31"/>
              </w:numPr>
              <w:pBdr>
                <w:top w:val="nil"/>
                <w:left w:val="nil"/>
                <w:bottom w:val="nil"/>
                <w:right w:val="nil"/>
                <w:between w:val="nil"/>
              </w:pBdr>
              <w:spacing w:after="0" w:line="240" w:lineRule="auto"/>
              <w:ind w:left="180" w:hanging="180"/>
              <w:rPr>
                <w:rFonts w:ascii="Arial" w:hAnsi="Arial" w:cs="Arial"/>
              </w:rPr>
            </w:pPr>
            <w:proofErr w:type="spellStart"/>
            <w:r w:rsidRPr="00022A7A">
              <w:rPr>
                <w:rFonts w:ascii="Arial" w:eastAsia="Arial" w:hAnsi="Arial" w:cs="Arial"/>
              </w:rPr>
              <w:t>Makoul</w:t>
            </w:r>
            <w:proofErr w:type="spellEnd"/>
            <w:r w:rsidRPr="00022A7A">
              <w:rPr>
                <w:rFonts w:ascii="Arial" w:eastAsia="Arial" w:hAnsi="Arial" w:cs="Arial"/>
              </w:rPr>
              <w:t xml:space="preserve"> G. Essential elements of communication in medical encounters: the Kalamazoo consensus statement. </w:t>
            </w:r>
            <w:proofErr w:type="spellStart"/>
            <w:r w:rsidRPr="00022A7A">
              <w:rPr>
                <w:rFonts w:ascii="Arial" w:eastAsia="Arial" w:hAnsi="Arial" w:cs="Arial"/>
                <w:i/>
                <w:iCs/>
              </w:rPr>
              <w:t>Acad</w:t>
            </w:r>
            <w:proofErr w:type="spellEnd"/>
            <w:r w:rsidRPr="00022A7A">
              <w:rPr>
                <w:rFonts w:ascii="Arial" w:eastAsia="Arial" w:hAnsi="Arial" w:cs="Arial"/>
                <w:i/>
                <w:iCs/>
              </w:rPr>
              <w:t xml:space="preserve"> Med</w:t>
            </w:r>
            <w:r w:rsidRPr="00022A7A">
              <w:rPr>
                <w:rFonts w:ascii="Arial" w:eastAsia="Arial" w:hAnsi="Arial" w:cs="Arial"/>
              </w:rPr>
              <w:t xml:space="preserve">. 2001;76(4):390-393. </w:t>
            </w:r>
            <w:hyperlink r:id="rId63" w:anchor="pdf-link" w:history="1">
              <w:r w:rsidR="00155868" w:rsidRPr="00022A7A">
                <w:rPr>
                  <w:rStyle w:val="Hyperlink"/>
                  <w:rFonts w:ascii="Arial" w:eastAsia="Arial" w:hAnsi="Arial" w:cs="Arial"/>
                </w:rPr>
                <w:t>https://journals.lww.com/academicmedicine/Fulltext/2001/04000/Essential_Elements_of_Communication_in_Medical.21.aspx#pdf-link</w:t>
              </w:r>
            </w:hyperlink>
            <w:r w:rsidR="00155868" w:rsidRPr="00022A7A">
              <w:rPr>
                <w:rFonts w:ascii="Arial" w:eastAsia="Arial" w:hAnsi="Arial" w:cs="Arial"/>
              </w:rPr>
              <w:t>. 2021.</w:t>
            </w:r>
            <w:r w:rsidRPr="00022A7A">
              <w:rPr>
                <w:rFonts w:ascii="Arial" w:eastAsia="Arial" w:hAnsi="Arial" w:cs="Arial"/>
              </w:rPr>
              <w:t xml:space="preserve"> </w:t>
            </w:r>
          </w:p>
          <w:p w14:paraId="5ED5D673" w14:textId="2A950669" w:rsidR="00F33616" w:rsidRPr="00022A7A" w:rsidRDefault="6357D9E3" w:rsidP="00EA40E7">
            <w:pPr>
              <w:numPr>
                <w:ilvl w:val="0"/>
                <w:numId w:val="31"/>
              </w:numPr>
              <w:pBdr>
                <w:top w:val="nil"/>
                <w:left w:val="nil"/>
                <w:bottom w:val="nil"/>
                <w:right w:val="nil"/>
                <w:between w:val="nil"/>
              </w:pBdr>
              <w:spacing w:after="0" w:line="240" w:lineRule="auto"/>
              <w:ind w:left="180" w:hanging="180"/>
              <w:rPr>
                <w:rFonts w:ascii="Arial" w:hAnsi="Arial" w:cs="Arial"/>
              </w:rPr>
            </w:pPr>
            <w:proofErr w:type="spellStart"/>
            <w:r w:rsidRPr="00022A7A">
              <w:rPr>
                <w:rFonts w:ascii="Arial" w:eastAsia="Arial" w:hAnsi="Arial" w:cs="Arial"/>
              </w:rPr>
              <w:t>Makoul</w:t>
            </w:r>
            <w:proofErr w:type="spellEnd"/>
            <w:r w:rsidRPr="00022A7A">
              <w:rPr>
                <w:rFonts w:ascii="Arial" w:eastAsia="Arial" w:hAnsi="Arial" w:cs="Arial"/>
              </w:rPr>
              <w:t xml:space="preserve"> G. The SEGUE Framework for teaching and assessing communication skills. </w:t>
            </w:r>
            <w:r w:rsidRPr="00022A7A">
              <w:rPr>
                <w:rFonts w:ascii="Arial" w:eastAsia="Arial" w:hAnsi="Arial" w:cs="Arial"/>
                <w:i/>
                <w:iCs/>
              </w:rPr>
              <w:t xml:space="preserve">Patient Educ </w:t>
            </w:r>
            <w:proofErr w:type="spellStart"/>
            <w:r w:rsidRPr="00022A7A">
              <w:rPr>
                <w:rFonts w:ascii="Arial" w:eastAsia="Arial" w:hAnsi="Arial" w:cs="Arial"/>
                <w:i/>
                <w:iCs/>
              </w:rPr>
              <w:t>Couns</w:t>
            </w:r>
            <w:proofErr w:type="spellEnd"/>
            <w:r w:rsidRPr="00022A7A">
              <w:rPr>
                <w:rFonts w:ascii="Arial" w:eastAsia="Arial" w:hAnsi="Arial" w:cs="Arial"/>
              </w:rPr>
              <w:t xml:space="preserve">. 2001;45(1):23-34. </w:t>
            </w:r>
            <w:hyperlink r:id="rId64" w:history="1">
              <w:r w:rsidR="00155868" w:rsidRPr="00022A7A">
                <w:rPr>
                  <w:rStyle w:val="Hyperlink"/>
                  <w:rFonts w:ascii="Arial" w:eastAsia="Arial" w:hAnsi="Arial" w:cs="Arial"/>
                </w:rPr>
                <w:t>https://www.ncbi.nlm.nih.gov/pubmed/11602365</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00155868" w:rsidRPr="00022A7A">
              <w:rPr>
                <w:rFonts w:ascii="Arial" w:eastAsia="Arial" w:hAnsi="Arial" w:cs="Arial"/>
              </w:rPr>
              <w:t>21</w:t>
            </w:r>
            <w:r w:rsidRPr="00022A7A">
              <w:rPr>
                <w:rFonts w:ascii="Arial" w:eastAsia="Arial" w:hAnsi="Arial" w:cs="Arial"/>
              </w:rPr>
              <w:t>.</w:t>
            </w:r>
          </w:p>
          <w:p w14:paraId="169096E2" w14:textId="4E6EE543" w:rsidR="00022A7A" w:rsidRPr="00022A7A" w:rsidRDefault="6357D9E3"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Symons AB, Swanson A, McGuigan D, </w:t>
            </w:r>
            <w:proofErr w:type="spellStart"/>
            <w:r w:rsidRPr="00022A7A">
              <w:rPr>
                <w:rFonts w:ascii="Arial" w:eastAsia="Arial" w:hAnsi="Arial" w:cs="Arial"/>
              </w:rPr>
              <w:t>Orrange</w:t>
            </w:r>
            <w:proofErr w:type="spellEnd"/>
            <w:r w:rsidRPr="00022A7A">
              <w:rPr>
                <w:rFonts w:ascii="Arial" w:eastAsia="Arial" w:hAnsi="Arial" w:cs="Arial"/>
              </w:rPr>
              <w:t xml:space="preserve"> S, </w:t>
            </w:r>
            <w:proofErr w:type="spellStart"/>
            <w:r w:rsidRPr="00022A7A">
              <w:rPr>
                <w:rFonts w:ascii="Arial" w:eastAsia="Arial" w:hAnsi="Arial" w:cs="Arial"/>
              </w:rPr>
              <w:t>Akl</w:t>
            </w:r>
            <w:proofErr w:type="spellEnd"/>
            <w:r w:rsidRPr="00022A7A">
              <w:rPr>
                <w:rFonts w:ascii="Arial" w:eastAsia="Arial" w:hAnsi="Arial" w:cs="Arial"/>
              </w:rPr>
              <w:t xml:space="preserve"> EA. A tool for self-assessment of communication skills and professionalism in residents. </w:t>
            </w:r>
            <w:r w:rsidRPr="00022A7A">
              <w:rPr>
                <w:rFonts w:ascii="Arial" w:eastAsia="Arial" w:hAnsi="Arial" w:cs="Arial"/>
                <w:i/>
                <w:iCs/>
              </w:rPr>
              <w:t>BMC Med Educ</w:t>
            </w:r>
            <w:r w:rsidRPr="00022A7A">
              <w:rPr>
                <w:rFonts w:ascii="Arial" w:eastAsia="Arial" w:hAnsi="Arial" w:cs="Arial"/>
              </w:rPr>
              <w:t xml:space="preserve">. 2009;9:1. </w:t>
            </w:r>
            <w:hyperlink r:id="rId65" w:history="1">
              <w:r w:rsidR="00155868" w:rsidRPr="00022A7A">
                <w:rPr>
                  <w:rStyle w:val="Hyperlink"/>
                  <w:rFonts w:ascii="Arial" w:eastAsia="Arial" w:hAnsi="Arial" w:cs="Arial"/>
                </w:rPr>
                <w:t>https://bmcmededuc.biomedcentral.com/articles/10.1186/1472-6920-9-1</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00155868" w:rsidRPr="00022A7A">
              <w:rPr>
                <w:rFonts w:ascii="Arial" w:eastAsia="Arial" w:hAnsi="Arial" w:cs="Arial"/>
              </w:rPr>
              <w:t>21</w:t>
            </w:r>
            <w:r w:rsidRPr="00022A7A">
              <w:rPr>
                <w:rFonts w:ascii="Arial" w:eastAsia="Arial" w:hAnsi="Arial" w:cs="Arial"/>
              </w:rPr>
              <w:t xml:space="preserve">. </w:t>
            </w:r>
          </w:p>
        </w:tc>
      </w:tr>
    </w:tbl>
    <w:p w14:paraId="452DAE8F" w14:textId="77777777" w:rsidR="000834A3" w:rsidRPr="00193846" w:rsidRDefault="000834A3" w:rsidP="00EA40E7">
      <w:pPr>
        <w:spacing w:after="0" w:line="240" w:lineRule="auto"/>
        <w:ind w:hanging="180"/>
        <w:rPr>
          <w:rFonts w:ascii="Arial" w:eastAsia="Arial" w:hAnsi="Arial" w:cs="Arial"/>
        </w:rPr>
      </w:pPr>
    </w:p>
    <w:p w14:paraId="048E74CD"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58F3E836" w14:textId="77777777" w:rsidTr="6D884914">
        <w:trPr>
          <w:trHeight w:val="760"/>
        </w:trPr>
        <w:tc>
          <w:tcPr>
            <w:tcW w:w="14125" w:type="dxa"/>
            <w:gridSpan w:val="2"/>
            <w:shd w:val="clear" w:color="auto" w:fill="9CC3E5"/>
          </w:tcPr>
          <w:p w14:paraId="68238F92" w14:textId="477CEC2E"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Interpersonal and Communication Skills 2: Patient Counseling and</w:t>
            </w:r>
            <w:r w:rsidR="00F14A1E" w:rsidRPr="00022A7A">
              <w:rPr>
                <w:rFonts w:ascii="Arial" w:eastAsia="Arial" w:hAnsi="Arial" w:cs="Arial"/>
                <w:b/>
              </w:rPr>
              <w:t xml:space="preserve"> Shared Decision Making</w:t>
            </w:r>
          </w:p>
          <w:p w14:paraId="3747CF99" w14:textId="41DE97E6" w:rsidR="000834A3" w:rsidRPr="00022A7A" w:rsidRDefault="00584F91" w:rsidP="6D884914">
            <w:pPr>
              <w:keepNext/>
              <w:pBdr>
                <w:top w:val="nil"/>
                <w:left w:val="nil"/>
                <w:bottom w:val="nil"/>
                <w:right w:val="nil"/>
                <w:between w:val="nil"/>
              </w:pBdr>
              <w:spacing w:after="0" w:line="240" w:lineRule="auto"/>
              <w:ind w:left="187"/>
              <w:rPr>
                <w:rFonts w:ascii="Arial" w:eastAsia="Arial" w:hAnsi="Arial" w:cs="Arial"/>
                <w:b/>
                <w:bCs/>
              </w:rPr>
            </w:pPr>
            <w:r w:rsidRPr="00022A7A">
              <w:rPr>
                <w:rFonts w:ascii="Arial" w:eastAsia="Arial" w:hAnsi="Arial" w:cs="Arial"/>
                <w:b/>
                <w:bCs/>
              </w:rPr>
              <w:t>Overall Intent:</w:t>
            </w:r>
            <w:r w:rsidRPr="00022A7A">
              <w:rPr>
                <w:rFonts w:ascii="Arial" w:eastAsia="Arial" w:hAnsi="Arial" w:cs="Arial"/>
              </w:rPr>
              <w:t xml:space="preserve"> </w:t>
            </w:r>
            <w:r w:rsidR="00C87FB8" w:rsidRPr="00022A7A">
              <w:rPr>
                <w:rFonts w:ascii="Arial" w:eastAsia="Arial" w:hAnsi="Arial" w:cs="Arial"/>
              </w:rPr>
              <w:t>To</w:t>
            </w:r>
            <w:r w:rsidR="38C1DA42" w:rsidRPr="00022A7A">
              <w:rPr>
                <w:rFonts w:ascii="Arial" w:eastAsia="Arial" w:hAnsi="Arial" w:cs="Arial"/>
              </w:rPr>
              <w:t xml:space="preserve"> use shared decision making,</w:t>
            </w:r>
            <w:r w:rsidR="00C87FB8" w:rsidRPr="00022A7A">
              <w:rPr>
                <w:rFonts w:ascii="Arial" w:eastAsia="Arial" w:hAnsi="Arial" w:cs="Arial"/>
              </w:rPr>
              <w:t xml:space="preserve"> counsel patients about indications, risks, benefits, and alternatives during informed consent</w:t>
            </w:r>
          </w:p>
        </w:tc>
      </w:tr>
      <w:tr w:rsidR="00193846" w:rsidRPr="00022A7A" w14:paraId="04295E71" w14:textId="77777777" w:rsidTr="6D884914">
        <w:tc>
          <w:tcPr>
            <w:tcW w:w="4950" w:type="dxa"/>
            <w:shd w:val="clear" w:color="auto" w:fill="FAC090"/>
          </w:tcPr>
          <w:p w14:paraId="20205256"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1303643E"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3259E7F4" w14:textId="77777777" w:rsidTr="002A731C">
        <w:tc>
          <w:tcPr>
            <w:tcW w:w="4950" w:type="dxa"/>
            <w:tcBorders>
              <w:top w:val="single" w:sz="4" w:space="0" w:color="000000"/>
              <w:bottom w:val="single" w:sz="4" w:space="0" w:color="000000"/>
            </w:tcBorders>
            <w:shd w:val="clear" w:color="auto" w:fill="C9C9C9"/>
          </w:tcPr>
          <w:p w14:paraId="4B7898B9" w14:textId="7373F924"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344620" w:rsidRPr="00344620">
              <w:rPr>
                <w:rFonts w:ascii="Arial" w:eastAsia="Arial" w:hAnsi="Arial" w:cs="Arial"/>
                <w:i/>
              </w:rPr>
              <w:t>Demonstrates basic understanding of the informed consent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2DA08A" w14:textId="440A96F5" w:rsidR="000834A3" w:rsidRPr="00022A7A" w:rsidRDefault="3D76CA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w:t>
            </w:r>
            <w:r w:rsidR="00584F91" w:rsidRPr="00022A7A">
              <w:rPr>
                <w:rFonts w:ascii="Arial" w:eastAsia="Arial" w:hAnsi="Arial" w:cs="Arial"/>
              </w:rPr>
              <w:t>onfirm</w:t>
            </w:r>
            <w:r w:rsidRPr="00022A7A">
              <w:rPr>
                <w:rFonts w:ascii="Arial" w:eastAsia="Arial" w:hAnsi="Arial" w:cs="Arial"/>
              </w:rPr>
              <w:t>s</w:t>
            </w:r>
            <w:r w:rsidR="00584F91" w:rsidRPr="00022A7A">
              <w:rPr>
                <w:rFonts w:ascii="Arial" w:eastAsia="Arial" w:hAnsi="Arial" w:cs="Arial"/>
              </w:rPr>
              <w:t xml:space="preserve"> consent </w:t>
            </w:r>
            <w:r w:rsidR="383D736C" w:rsidRPr="00022A7A">
              <w:rPr>
                <w:rFonts w:ascii="Arial" w:eastAsia="Arial" w:hAnsi="Arial" w:cs="Arial"/>
              </w:rPr>
              <w:t xml:space="preserve">and patient counseling </w:t>
            </w:r>
            <w:r w:rsidR="00584F91" w:rsidRPr="00022A7A">
              <w:rPr>
                <w:rFonts w:ascii="Arial" w:eastAsia="Arial" w:hAnsi="Arial" w:cs="Arial"/>
              </w:rPr>
              <w:t>has been completed for a procedure</w:t>
            </w:r>
          </w:p>
          <w:p w14:paraId="3228B091" w14:textId="3251EC7A" w:rsidR="000834A3" w:rsidRPr="00022A7A" w:rsidRDefault="34F7A668"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Understands how to obtain informed consent </w:t>
            </w:r>
            <w:r w:rsidR="0009357D" w:rsidRPr="00022A7A">
              <w:rPr>
                <w:rFonts w:ascii="Arial" w:eastAsia="Arial" w:hAnsi="Arial" w:cs="Arial"/>
              </w:rPr>
              <w:t>from</w:t>
            </w:r>
            <w:r w:rsidRPr="00022A7A">
              <w:rPr>
                <w:rFonts w:ascii="Arial" w:eastAsia="Arial" w:hAnsi="Arial" w:cs="Arial"/>
              </w:rPr>
              <w:t xml:space="preserve"> patients when decision making process has been previously undertaken</w:t>
            </w:r>
          </w:p>
          <w:p w14:paraId="6C87D742" w14:textId="21BBEDBB" w:rsidR="000834A3" w:rsidRPr="00022A7A" w:rsidRDefault="1A9B45ED"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Understands the difference between consent and assent and the importance of these topics in pediatric urology</w:t>
            </w:r>
          </w:p>
        </w:tc>
      </w:tr>
      <w:tr w:rsidR="00193846" w:rsidRPr="00022A7A" w14:paraId="0C127289" w14:textId="77777777" w:rsidTr="002A731C">
        <w:tc>
          <w:tcPr>
            <w:tcW w:w="4950" w:type="dxa"/>
            <w:tcBorders>
              <w:top w:val="single" w:sz="4" w:space="0" w:color="000000"/>
              <w:bottom w:val="single" w:sz="4" w:space="0" w:color="000000"/>
            </w:tcBorders>
            <w:shd w:val="clear" w:color="auto" w:fill="C9C9C9"/>
          </w:tcPr>
          <w:p w14:paraId="3E24418D" w14:textId="7F96FA02"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344620" w:rsidRPr="00344620">
              <w:rPr>
                <w:rFonts w:ascii="Arial" w:eastAsia="Arial" w:hAnsi="Arial" w:cs="Arial"/>
                <w:i/>
              </w:rPr>
              <w:t>Answers questions from patients and caregivers about treatment plans and seeks guidance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2ED10F" w14:textId="61E900FF" w:rsidR="00B665C3" w:rsidRPr="00022A7A" w:rsidRDefault="100DE0F4"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Uses patient-centered communication w</w:t>
            </w:r>
            <w:r w:rsidR="1E468AB1" w:rsidRPr="00022A7A">
              <w:rPr>
                <w:rFonts w:ascii="Arial" w:eastAsia="Arial" w:hAnsi="Arial" w:cs="Arial"/>
              </w:rPr>
              <w:t>hen answering questions during the informed consent process</w:t>
            </w:r>
          </w:p>
          <w:p w14:paraId="0FF383C2" w14:textId="3854D2FC" w:rsidR="000834A3" w:rsidRPr="00022A7A" w:rsidRDefault="100DE0F4"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w:t>
            </w:r>
            <w:r w:rsidR="1E468AB1" w:rsidRPr="00022A7A">
              <w:rPr>
                <w:rFonts w:ascii="Arial" w:eastAsia="Arial" w:hAnsi="Arial" w:cs="Arial"/>
              </w:rPr>
              <w:t xml:space="preserve">nsures </w:t>
            </w:r>
            <w:r w:rsidRPr="00022A7A">
              <w:rPr>
                <w:rFonts w:ascii="Arial" w:eastAsia="Arial" w:hAnsi="Arial" w:cs="Arial"/>
              </w:rPr>
              <w:t>use of receptive body language, eye contact, and posture</w:t>
            </w:r>
          </w:p>
        </w:tc>
      </w:tr>
      <w:tr w:rsidR="00193846" w:rsidRPr="00022A7A" w14:paraId="2E1DE6C4" w14:textId="77777777" w:rsidTr="002A731C">
        <w:tc>
          <w:tcPr>
            <w:tcW w:w="4950" w:type="dxa"/>
            <w:tcBorders>
              <w:top w:val="single" w:sz="4" w:space="0" w:color="000000"/>
              <w:bottom w:val="single" w:sz="4" w:space="0" w:color="000000"/>
            </w:tcBorders>
            <w:shd w:val="clear" w:color="auto" w:fill="C9C9C9"/>
          </w:tcPr>
          <w:p w14:paraId="3AC0A911" w14:textId="1BEAC94C"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2A731C" w:rsidRPr="002A731C">
              <w:rPr>
                <w:rFonts w:ascii="Arial" w:eastAsia="Arial" w:hAnsi="Arial" w:cs="Arial"/>
                <w:i/>
              </w:rPr>
              <w:t>Counsels patients and caregivers through decision-making process using developmentally appropriate language for simple clinical and surgical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22CCF7" w14:textId="37F327F8" w:rsidR="004B1C90" w:rsidRPr="00022A7A" w:rsidRDefault="00584F91"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Fully </w:t>
            </w:r>
            <w:r w:rsidR="1E468AB1" w:rsidRPr="00022A7A">
              <w:rPr>
                <w:rFonts w:ascii="Arial" w:eastAsia="Arial" w:hAnsi="Arial" w:cs="Arial"/>
              </w:rPr>
              <w:t>discusses indications, risk</w:t>
            </w:r>
            <w:r w:rsidR="100DE0F4" w:rsidRPr="00022A7A">
              <w:rPr>
                <w:rFonts w:ascii="Arial" w:eastAsia="Arial" w:hAnsi="Arial" w:cs="Arial"/>
              </w:rPr>
              <w:t>s</w:t>
            </w:r>
            <w:r w:rsidR="1E468AB1" w:rsidRPr="00022A7A">
              <w:rPr>
                <w:rFonts w:ascii="Arial" w:eastAsia="Arial" w:hAnsi="Arial" w:cs="Arial"/>
              </w:rPr>
              <w:t>, benefits, and alternatives during</w:t>
            </w:r>
            <w:r w:rsidRPr="00022A7A">
              <w:rPr>
                <w:rFonts w:ascii="Arial" w:eastAsia="Arial" w:hAnsi="Arial" w:cs="Arial"/>
              </w:rPr>
              <w:t xml:space="preserve"> informed consent for</w:t>
            </w:r>
            <w:r w:rsidR="028D82C3" w:rsidRPr="00022A7A">
              <w:rPr>
                <w:rFonts w:ascii="Arial" w:eastAsia="Arial" w:hAnsi="Arial" w:cs="Arial"/>
              </w:rPr>
              <w:t xml:space="preserve"> </w:t>
            </w:r>
            <w:r w:rsidR="6BEFBC28" w:rsidRPr="00022A7A">
              <w:rPr>
                <w:rFonts w:ascii="Arial" w:eastAsia="Arial" w:hAnsi="Arial" w:cs="Arial"/>
              </w:rPr>
              <w:t xml:space="preserve">routine </w:t>
            </w:r>
            <w:r w:rsidR="028D82C3" w:rsidRPr="00022A7A">
              <w:rPr>
                <w:rFonts w:ascii="Arial" w:eastAsia="Arial" w:hAnsi="Arial" w:cs="Arial"/>
              </w:rPr>
              <w:t>cases such as</w:t>
            </w:r>
            <w:r w:rsidRPr="00022A7A">
              <w:rPr>
                <w:rFonts w:ascii="Arial" w:eastAsia="Arial" w:hAnsi="Arial" w:cs="Arial"/>
              </w:rPr>
              <w:t xml:space="preserve"> ureteroscopy</w:t>
            </w:r>
            <w:r w:rsidR="17D0A1CF" w:rsidRPr="00022A7A">
              <w:rPr>
                <w:rFonts w:ascii="Arial" w:eastAsia="Arial" w:hAnsi="Arial" w:cs="Arial"/>
              </w:rPr>
              <w:t>, circumcision, orchiopexy, etc</w:t>
            </w:r>
            <w:r w:rsidR="003B12C1">
              <w:rPr>
                <w:rFonts w:ascii="Arial" w:eastAsia="Arial" w:hAnsi="Arial" w:cs="Arial"/>
              </w:rPr>
              <w:t>.</w:t>
            </w:r>
          </w:p>
        </w:tc>
      </w:tr>
      <w:tr w:rsidR="00193846" w:rsidRPr="00022A7A" w14:paraId="7740888E" w14:textId="77777777" w:rsidTr="002A731C">
        <w:tc>
          <w:tcPr>
            <w:tcW w:w="4950" w:type="dxa"/>
            <w:tcBorders>
              <w:top w:val="single" w:sz="4" w:space="0" w:color="000000"/>
              <w:bottom w:val="single" w:sz="4" w:space="0" w:color="000000"/>
            </w:tcBorders>
            <w:shd w:val="clear" w:color="auto" w:fill="C9C9C9"/>
          </w:tcPr>
          <w:p w14:paraId="4C2AA82C" w14:textId="7F3EA50C"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2A731C" w:rsidRPr="002A731C">
              <w:rPr>
                <w:rFonts w:ascii="Arial" w:eastAsia="Arial" w:hAnsi="Arial" w:cs="Arial"/>
                <w:i/>
              </w:rPr>
              <w:t>Counsels patients and caregivers through decision-making process using developmentally appropriate language for complex clinical and surgical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EEB7B9" w14:textId="0EE9BC8D" w:rsidR="00B665C3" w:rsidRPr="00022A7A" w:rsidRDefault="1E468AB1"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Fully discusses indications, risk</w:t>
            </w:r>
            <w:r w:rsidR="100DE0F4" w:rsidRPr="00022A7A">
              <w:rPr>
                <w:rFonts w:ascii="Arial" w:eastAsia="Arial" w:hAnsi="Arial" w:cs="Arial"/>
              </w:rPr>
              <w:t>s</w:t>
            </w:r>
            <w:r w:rsidRPr="00022A7A">
              <w:rPr>
                <w:rFonts w:ascii="Arial" w:eastAsia="Arial" w:hAnsi="Arial" w:cs="Arial"/>
              </w:rPr>
              <w:t xml:space="preserve">, benefits, and alternatives during informed </w:t>
            </w:r>
            <w:r w:rsidR="00584F91" w:rsidRPr="00022A7A">
              <w:rPr>
                <w:rFonts w:ascii="Arial" w:eastAsia="Arial" w:hAnsi="Arial" w:cs="Arial"/>
              </w:rPr>
              <w:t>consent for</w:t>
            </w:r>
            <w:r w:rsidR="2CCDD533" w:rsidRPr="00022A7A">
              <w:rPr>
                <w:rFonts w:ascii="Arial" w:eastAsia="Arial" w:hAnsi="Arial" w:cs="Arial"/>
              </w:rPr>
              <w:t xml:space="preserve"> more complex cases such as bladder augmentation, partial nephrectomy, etc</w:t>
            </w:r>
            <w:r w:rsidR="00C54606">
              <w:rPr>
                <w:rFonts w:ascii="Arial" w:eastAsia="Arial" w:hAnsi="Arial" w:cs="Arial"/>
              </w:rPr>
              <w:t>.</w:t>
            </w:r>
          </w:p>
          <w:p w14:paraId="1B8277F4" w14:textId="49149040" w:rsidR="004B1C90" w:rsidRPr="00022A7A" w:rsidRDefault="100DE0F4"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Obtains a consent in emergent situations and documents appropriately</w:t>
            </w:r>
          </w:p>
        </w:tc>
      </w:tr>
      <w:tr w:rsidR="00193846" w:rsidRPr="00022A7A" w14:paraId="5B08A0BC" w14:textId="77777777" w:rsidTr="002A731C">
        <w:tc>
          <w:tcPr>
            <w:tcW w:w="4950" w:type="dxa"/>
            <w:tcBorders>
              <w:top w:val="single" w:sz="4" w:space="0" w:color="000000"/>
              <w:bottom w:val="single" w:sz="4" w:space="0" w:color="000000"/>
            </w:tcBorders>
            <w:shd w:val="clear" w:color="auto" w:fill="C9C9C9"/>
          </w:tcPr>
          <w:p w14:paraId="6C055D41" w14:textId="3D332511" w:rsidR="00BD0265" w:rsidRPr="00022A7A" w:rsidRDefault="00584F91"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2A731C" w:rsidRPr="002A731C">
              <w:rPr>
                <w:rFonts w:ascii="Arial" w:eastAsia="Arial" w:hAnsi="Arial" w:cs="Arial"/>
                <w:i/>
              </w:rPr>
              <w:t>Leads patients, caregivers, and team in complex and high-risk decision making and counseling</w:t>
            </w:r>
          </w:p>
          <w:p w14:paraId="01C3A348" w14:textId="509D16AA" w:rsidR="000834A3" w:rsidRPr="00022A7A" w:rsidRDefault="000834A3" w:rsidP="00EA40E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C5EBD5" w14:textId="28AE7C94" w:rsidR="003027E4" w:rsidRPr="00022A7A" w:rsidRDefault="100DE0F4"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Develops supplemental materials </w:t>
            </w:r>
            <w:r w:rsidR="383D736C" w:rsidRPr="00022A7A">
              <w:rPr>
                <w:rFonts w:ascii="Arial" w:eastAsia="Arial" w:hAnsi="Arial" w:cs="Arial"/>
              </w:rPr>
              <w:t>to better inform patients prior to procedure</w:t>
            </w:r>
          </w:p>
          <w:p w14:paraId="1CBFF228" w14:textId="27301D64" w:rsidR="3C68844D" w:rsidRPr="00022A7A" w:rsidRDefault="3C68844D" w:rsidP="6D884914">
            <w:pPr>
              <w:numPr>
                <w:ilvl w:val="0"/>
                <w:numId w:val="31"/>
              </w:numPr>
              <w:spacing w:after="0" w:line="240" w:lineRule="auto"/>
              <w:ind w:left="180" w:hanging="180"/>
              <w:rPr>
                <w:rFonts w:ascii="Arial" w:hAnsi="Arial" w:cs="Arial"/>
              </w:rPr>
            </w:pPr>
            <w:r w:rsidRPr="00022A7A">
              <w:rPr>
                <w:rFonts w:ascii="Arial" w:eastAsia="Arial" w:hAnsi="Arial" w:cs="Arial"/>
              </w:rPr>
              <w:t>Counsels patient/ family</w:t>
            </w:r>
            <w:r w:rsidR="00C54606">
              <w:rPr>
                <w:rFonts w:ascii="Arial" w:eastAsia="Arial" w:hAnsi="Arial" w:cs="Arial"/>
              </w:rPr>
              <w:t xml:space="preserve"> members</w:t>
            </w:r>
            <w:r w:rsidRPr="00022A7A">
              <w:rPr>
                <w:rFonts w:ascii="Arial" w:eastAsia="Arial" w:hAnsi="Arial" w:cs="Arial"/>
              </w:rPr>
              <w:t xml:space="preserve"> regarding treatment options in a spina bifida patient with hostile bladder and obtains informed</w:t>
            </w:r>
            <w:r w:rsidR="30FD1AFB" w:rsidRPr="00022A7A">
              <w:rPr>
                <w:rFonts w:ascii="Arial" w:eastAsia="Arial" w:hAnsi="Arial" w:cs="Arial"/>
              </w:rPr>
              <w:t xml:space="preserve"> consent for bladder augmentation in the setting of multiple prior abdominal surgeries</w:t>
            </w:r>
          </w:p>
          <w:p w14:paraId="495B9FA7" w14:textId="7D22F116" w:rsidR="002D5A73" w:rsidRPr="00022A7A" w:rsidRDefault="7257A377"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Leads a </w:t>
            </w:r>
            <w:r w:rsidR="009901A0">
              <w:rPr>
                <w:rFonts w:ascii="Arial" w:eastAsia="Arial" w:hAnsi="Arial" w:cs="Arial"/>
              </w:rPr>
              <w:t>d</w:t>
            </w:r>
            <w:r w:rsidR="009901A0" w:rsidRPr="009901A0">
              <w:rPr>
                <w:rFonts w:ascii="Arial" w:eastAsia="Arial" w:hAnsi="Arial" w:cs="Arial"/>
              </w:rPr>
              <w:t>etrusor sphincter dyssynergia</w:t>
            </w:r>
            <w:r w:rsidR="009901A0">
              <w:rPr>
                <w:rFonts w:ascii="Arial" w:eastAsia="Arial" w:hAnsi="Arial" w:cs="Arial"/>
              </w:rPr>
              <w:t xml:space="preserve"> </w:t>
            </w:r>
            <w:r w:rsidR="00192F48" w:rsidRPr="00022A7A">
              <w:rPr>
                <w:rFonts w:ascii="Arial" w:eastAsia="Arial" w:hAnsi="Arial" w:cs="Arial"/>
              </w:rPr>
              <w:t xml:space="preserve">patient </w:t>
            </w:r>
            <w:r w:rsidRPr="00022A7A">
              <w:rPr>
                <w:rFonts w:ascii="Arial" w:eastAsia="Arial" w:hAnsi="Arial" w:cs="Arial"/>
              </w:rPr>
              <w:t xml:space="preserve">group </w:t>
            </w:r>
          </w:p>
        </w:tc>
      </w:tr>
      <w:tr w:rsidR="00193846" w:rsidRPr="00022A7A" w14:paraId="4CB3074C" w14:textId="77777777" w:rsidTr="6D884914">
        <w:tc>
          <w:tcPr>
            <w:tcW w:w="4950" w:type="dxa"/>
            <w:shd w:val="clear" w:color="auto" w:fill="FFD965"/>
          </w:tcPr>
          <w:p w14:paraId="750B3FAF"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70D544B5"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14ED045A" w14:textId="77777777" w:rsidR="00B665C3" w:rsidRPr="00022A7A" w:rsidRDefault="383D736C"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532BA092" w14:textId="4A551DD1" w:rsidR="00724233" w:rsidRPr="00022A7A" w:rsidRDefault="085E3B1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Patient evaluation of residents</w:t>
            </w:r>
          </w:p>
          <w:p w14:paraId="7DA56224" w14:textId="5E4D365E" w:rsidR="003027E4" w:rsidRPr="00022A7A" w:rsidRDefault="383D736C"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Rotation evaluation</w:t>
            </w:r>
          </w:p>
        </w:tc>
      </w:tr>
      <w:tr w:rsidR="00193846" w:rsidRPr="00022A7A" w14:paraId="32E6D17C" w14:textId="77777777" w:rsidTr="002A731C">
        <w:tc>
          <w:tcPr>
            <w:tcW w:w="4950" w:type="dxa"/>
            <w:tcBorders>
              <w:bottom w:val="single" w:sz="4" w:space="0" w:color="000000"/>
            </w:tcBorders>
            <w:shd w:val="clear" w:color="auto" w:fill="8DB3E2" w:themeFill="text2" w:themeFillTint="66"/>
          </w:tcPr>
          <w:p w14:paraId="0B2BD125"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tcBorders>
              <w:bottom w:val="single" w:sz="4" w:space="0" w:color="000000"/>
            </w:tcBorders>
            <w:shd w:val="clear" w:color="auto" w:fill="8DB3E2" w:themeFill="text2" w:themeFillTint="66"/>
          </w:tcPr>
          <w:p w14:paraId="2B032673" w14:textId="4B62BA75"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204F00F5" w14:textId="77777777" w:rsidTr="002A7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950" w:type="dxa"/>
            <w:tcBorders>
              <w:top w:val="single" w:sz="4" w:space="0" w:color="000000"/>
              <w:left w:val="single" w:sz="4" w:space="0" w:color="auto"/>
              <w:bottom w:val="single" w:sz="4" w:space="0" w:color="auto"/>
              <w:right w:val="single" w:sz="4" w:space="0" w:color="auto"/>
            </w:tcBorders>
            <w:shd w:val="clear" w:color="auto" w:fill="A8D08D"/>
          </w:tcPr>
          <w:p w14:paraId="5BA8CF94" w14:textId="77777777" w:rsidR="0053255F" w:rsidRPr="00022A7A" w:rsidRDefault="0053255F"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tcBorders>
              <w:top w:val="single" w:sz="4" w:space="0" w:color="000000"/>
              <w:left w:val="single" w:sz="4" w:space="0" w:color="auto"/>
              <w:bottom w:val="single" w:sz="4" w:space="0" w:color="auto"/>
              <w:right w:val="single" w:sz="4" w:space="0" w:color="auto"/>
            </w:tcBorders>
            <w:shd w:val="clear" w:color="auto" w:fill="A8D08D"/>
          </w:tcPr>
          <w:p w14:paraId="59D8DD82"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w:t>
            </w:r>
            <w:hyperlink r:id="rId66" w:history="1">
              <w:r w:rsidRPr="00022A7A">
                <w:rPr>
                  <w:rStyle w:val="Hyperlink"/>
                  <w:rFonts w:ascii="Arial" w:eastAsia="Arial" w:hAnsi="Arial" w:cs="Arial"/>
                </w:rPr>
                <w:t>https://auau.auanet.org/</w:t>
              </w:r>
            </w:hyperlink>
            <w:r w:rsidRPr="00022A7A">
              <w:rPr>
                <w:rFonts w:ascii="Arial" w:eastAsia="Arial" w:hAnsi="Arial" w:cs="Arial"/>
              </w:rPr>
              <w:t>. 2021.</w:t>
            </w:r>
          </w:p>
          <w:p w14:paraId="444E4933" w14:textId="77777777" w:rsidR="00022A7A" w:rsidRPr="00022A7A" w:rsidRDefault="00022A7A" w:rsidP="00022A7A">
            <w:pPr>
              <w:numPr>
                <w:ilvl w:val="0"/>
                <w:numId w:val="31"/>
              </w:numPr>
              <w:spacing w:after="0" w:line="240" w:lineRule="auto"/>
              <w:ind w:left="180" w:hanging="198"/>
              <w:rPr>
                <w:rFonts w:ascii="Arial" w:hAnsi="Arial" w:cs="Arial"/>
              </w:rPr>
            </w:pPr>
            <w:r w:rsidRPr="00022A7A">
              <w:rPr>
                <w:rFonts w:ascii="Arial" w:eastAsia="Arial" w:hAnsi="Arial" w:cs="Arial"/>
              </w:rPr>
              <w:t xml:space="preserve">Harvard. Implicit Association Test (IAT). </w:t>
            </w:r>
            <w:hyperlink r:id="rId67" w:history="1">
              <w:r w:rsidRPr="00022A7A">
                <w:rPr>
                  <w:rStyle w:val="Hyperlink"/>
                  <w:rFonts w:ascii="Arial" w:eastAsia="Arial" w:hAnsi="Arial" w:cs="Arial"/>
                </w:rPr>
                <w:t>https://implicit.harvard.edu/implicit/takeatest.html</w:t>
              </w:r>
            </w:hyperlink>
            <w:r w:rsidRPr="00022A7A">
              <w:rPr>
                <w:rFonts w:ascii="Arial" w:eastAsia="Arial" w:hAnsi="Arial" w:cs="Arial"/>
              </w:rPr>
              <w:t>. 2021.</w:t>
            </w:r>
          </w:p>
          <w:p w14:paraId="3A9F65EA" w14:textId="77777777" w:rsidR="00155868" w:rsidRPr="00022A7A" w:rsidRDefault="00155868" w:rsidP="00155868">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Laidlaw A, Hart J. Communication skills: An essential component of medical curricula. Part I: Assessment of clinical communication: AMEE Guide No. 51. </w:t>
            </w:r>
            <w:r w:rsidRPr="00022A7A">
              <w:rPr>
                <w:rFonts w:ascii="Arial" w:eastAsia="Arial" w:hAnsi="Arial" w:cs="Arial"/>
                <w:i/>
              </w:rPr>
              <w:t>Med Teach</w:t>
            </w:r>
            <w:r w:rsidRPr="00022A7A">
              <w:rPr>
                <w:rFonts w:ascii="Arial" w:eastAsia="Arial" w:hAnsi="Arial" w:cs="Arial"/>
              </w:rPr>
              <w:t xml:space="preserve">. 2011;33(1):6-8. </w:t>
            </w:r>
            <w:hyperlink r:id="rId68" w:history="1">
              <w:r w:rsidRPr="00022A7A">
                <w:rPr>
                  <w:rStyle w:val="Hyperlink"/>
                  <w:rFonts w:ascii="Arial" w:eastAsia="Arial" w:hAnsi="Arial" w:cs="Arial"/>
                </w:rPr>
                <w:t>https://www.tandfonline.com/doi/full/10.3109/0142159X.2011.531170</w:t>
              </w:r>
            </w:hyperlink>
            <w:r w:rsidRPr="00022A7A">
              <w:rPr>
                <w:rFonts w:ascii="Arial" w:eastAsia="Arial" w:hAnsi="Arial" w:cs="Arial"/>
              </w:rPr>
              <w:t>. 2021.</w:t>
            </w:r>
          </w:p>
          <w:p w14:paraId="10158FF0" w14:textId="77777777" w:rsidR="00155868" w:rsidRPr="00022A7A" w:rsidRDefault="00155868" w:rsidP="00155868">
            <w:pPr>
              <w:numPr>
                <w:ilvl w:val="0"/>
                <w:numId w:val="31"/>
              </w:numPr>
              <w:pBdr>
                <w:top w:val="nil"/>
                <w:left w:val="nil"/>
                <w:bottom w:val="nil"/>
                <w:right w:val="nil"/>
                <w:between w:val="nil"/>
              </w:pBdr>
              <w:spacing w:after="0" w:line="240" w:lineRule="auto"/>
              <w:ind w:left="180" w:hanging="180"/>
              <w:rPr>
                <w:rFonts w:ascii="Arial" w:hAnsi="Arial" w:cs="Arial"/>
              </w:rPr>
            </w:pPr>
            <w:proofErr w:type="spellStart"/>
            <w:r w:rsidRPr="00022A7A">
              <w:rPr>
                <w:rFonts w:ascii="Arial" w:eastAsia="Arial" w:hAnsi="Arial" w:cs="Arial"/>
              </w:rPr>
              <w:lastRenderedPageBreak/>
              <w:t>Makoul</w:t>
            </w:r>
            <w:proofErr w:type="spellEnd"/>
            <w:r w:rsidRPr="00022A7A">
              <w:rPr>
                <w:rFonts w:ascii="Arial" w:eastAsia="Arial" w:hAnsi="Arial" w:cs="Arial"/>
              </w:rPr>
              <w:t xml:space="preserve"> G. Essential elements of communication in medical encounters: the Kalamazoo consensus statement. </w:t>
            </w:r>
            <w:proofErr w:type="spellStart"/>
            <w:r w:rsidRPr="00022A7A">
              <w:rPr>
                <w:rFonts w:ascii="Arial" w:eastAsia="Arial" w:hAnsi="Arial" w:cs="Arial"/>
                <w:i/>
                <w:iCs/>
              </w:rPr>
              <w:t>Acad</w:t>
            </w:r>
            <w:proofErr w:type="spellEnd"/>
            <w:r w:rsidRPr="00022A7A">
              <w:rPr>
                <w:rFonts w:ascii="Arial" w:eastAsia="Arial" w:hAnsi="Arial" w:cs="Arial"/>
                <w:i/>
                <w:iCs/>
              </w:rPr>
              <w:t xml:space="preserve"> Med</w:t>
            </w:r>
            <w:r w:rsidRPr="00022A7A">
              <w:rPr>
                <w:rFonts w:ascii="Arial" w:eastAsia="Arial" w:hAnsi="Arial" w:cs="Arial"/>
              </w:rPr>
              <w:t xml:space="preserve">. 2001;76(4):390-393. </w:t>
            </w:r>
            <w:hyperlink r:id="rId69" w:anchor="pdf-link" w:history="1">
              <w:r w:rsidRPr="00022A7A">
                <w:rPr>
                  <w:rStyle w:val="Hyperlink"/>
                  <w:rFonts w:ascii="Arial" w:eastAsia="Arial" w:hAnsi="Arial" w:cs="Arial"/>
                </w:rPr>
                <w:t>https://journals.lww.com/academicmedicine/Fulltext/2001/04000/Essential_Elements_of_Communication_in_Medical.21.aspx#pdf-link</w:t>
              </w:r>
            </w:hyperlink>
            <w:r w:rsidRPr="00022A7A">
              <w:rPr>
                <w:rFonts w:ascii="Arial" w:eastAsia="Arial" w:hAnsi="Arial" w:cs="Arial"/>
              </w:rPr>
              <w:t xml:space="preserve">. 2021. </w:t>
            </w:r>
          </w:p>
          <w:p w14:paraId="263F9A12" w14:textId="77777777" w:rsidR="00155868" w:rsidRPr="00022A7A" w:rsidRDefault="00155868" w:rsidP="00155868">
            <w:pPr>
              <w:numPr>
                <w:ilvl w:val="0"/>
                <w:numId w:val="31"/>
              </w:numPr>
              <w:pBdr>
                <w:top w:val="nil"/>
                <w:left w:val="nil"/>
                <w:bottom w:val="nil"/>
                <w:right w:val="nil"/>
                <w:between w:val="nil"/>
              </w:pBdr>
              <w:spacing w:after="0" w:line="240" w:lineRule="auto"/>
              <w:ind w:left="180" w:hanging="180"/>
              <w:rPr>
                <w:rFonts w:ascii="Arial" w:hAnsi="Arial" w:cs="Arial"/>
              </w:rPr>
            </w:pPr>
            <w:proofErr w:type="spellStart"/>
            <w:r w:rsidRPr="00022A7A">
              <w:rPr>
                <w:rFonts w:ascii="Arial" w:eastAsia="Arial" w:hAnsi="Arial" w:cs="Arial"/>
              </w:rPr>
              <w:t>Makoul</w:t>
            </w:r>
            <w:proofErr w:type="spellEnd"/>
            <w:r w:rsidRPr="00022A7A">
              <w:rPr>
                <w:rFonts w:ascii="Arial" w:eastAsia="Arial" w:hAnsi="Arial" w:cs="Arial"/>
              </w:rPr>
              <w:t xml:space="preserve"> G. The SEGUE Framework for teaching and assessing communication skills. </w:t>
            </w:r>
            <w:r w:rsidRPr="00022A7A">
              <w:rPr>
                <w:rFonts w:ascii="Arial" w:eastAsia="Arial" w:hAnsi="Arial" w:cs="Arial"/>
                <w:i/>
                <w:iCs/>
              </w:rPr>
              <w:t xml:space="preserve">Patient Educ </w:t>
            </w:r>
            <w:proofErr w:type="spellStart"/>
            <w:r w:rsidRPr="00022A7A">
              <w:rPr>
                <w:rFonts w:ascii="Arial" w:eastAsia="Arial" w:hAnsi="Arial" w:cs="Arial"/>
                <w:i/>
                <w:iCs/>
              </w:rPr>
              <w:t>Couns</w:t>
            </w:r>
            <w:proofErr w:type="spellEnd"/>
            <w:r w:rsidRPr="00022A7A">
              <w:rPr>
                <w:rFonts w:ascii="Arial" w:eastAsia="Arial" w:hAnsi="Arial" w:cs="Arial"/>
              </w:rPr>
              <w:t xml:space="preserve">. 2001;45(1):23-34. </w:t>
            </w:r>
            <w:hyperlink r:id="rId70" w:history="1">
              <w:r w:rsidRPr="00022A7A">
                <w:rPr>
                  <w:rStyle w:val="Hyperlink"/>
                  <w:rFonts w:ascii="Arial" w:eastAsia="Arial" w:hAnsi="Arial" w:cs="Arial"/>
                </w:rPr>
                <w:t>https://www.ncbi.nlm.nih.gov/pubmed/11602365</w:t>
              </w:r>
            </w:hyperlink>
            <w:r w:rsidRPr="00022A7A">
              <w:rPr>
                <w:rFonts w:ascii="Arial" w:eastAsia="Arial" w:hAnsi="Arial" w:cs="Arial"/>
              </w:rPr>
              <w:t>. 2021.</w:t>
            </w:r>
          </w:p>
          <w:p w14:paraId="5ED158F8" w14:textId="4E49CC07" w:rsidR="00022A7A" w:rsidRPr="00022A7A" w:rsidRDefault="00155868"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Symons AB, Swanson A, McGuigan D, </w:t>
            </w:r>
            <w:proofErr w:type="spellStart"/>
            <w:r w:rsidRPr="00022A7A">
              <w:rPr>
                <w:rFonts w:ascii="Arial" w:eastAsia="Arial" w:hAnsi="Arial" w:cs="Arial"/>
              </w:rPr>
              <w:t>Orrange</w:t>
            </w:r>
            <w:proofErr w:type="spellEnd"/>
            <w:r w:rsidRPr="00022A7A">
              <w:rPr>
                <w:rFonts w:ascii="Arial" w:eastAsia="Arial" w:hAnsi="Arial" w:cs="Arial"/>
              </w:rPr>
              <w:t xml:space="preserve"> S, </w:t>
            </w:r>
            <w:proofErr w:type="spellStart"/>
            <w:r w:rsidRPr="00022A7A">
              <w:rPr>
                <w:rFonts w:ascii="Arial" w:eastAsia="Arial" w:hAnsi="Arial" w:cs="Arial"/>
              </w:rPr>
              <w:t>Akl</w:t>
            </w:r>
            <w:proofErr w:type="spellEnd"/>
            <w:r w:rsidRPr="00022A7A">
              <w:rPr>
                <w:rFonts w:ascii="Arial" w:eastAsia="Arial" w:hAnsi="Arial" w:cs="Arial"/>
              </w:rPr>
              <w:t xml:space="preserve"> EA. A tool for self-assessment of communication skills and professionalism in residents. </w:t>
            </w:r>
            <w:r w:rsidRPr="00022A7A">
              <w:rPr>
                <w:rFonts w:ascii="Arial" w:eastAsia="Arial" w:hAnsi="Arial" w:cs="Arial"/>
                <w:i/>
                <w:iCs/>
              </w:rPr>
              <w:t>BMC Med Educ</w:t>
            </w:r>
            <w:r w:rsidRPr="00022A7A">
              <w:rPr>
                <w:rFonts w:ascii="Arial" w:eastAsia="Arial" w:hAnsi="Arial" w:cs="Arial"/>
              </w:rPr>
              <w:t xml:space="preserve">. 2009;9:1. </w:t>
            </w:r>
            <w:hyperlink r:id="rId71" w:history="1">
              <w:r w:rsidRPr="00022A7A">
                <w:rPr>
                  <w:rStyle w:val="Hyperlink"/>
                  <w:rFonts w:ascii="Arial" w:eastAsia="Arial" w:hAnsi="Arial" w:cs="Arial"/>
                </w:rPr>
                <w:t>https://bmcmededuc.biomedcentral.com/articles/10.1186/1472-6920-9-1</w:t>
              </w:r>
            </w:hyperlink>
            <w:r w:rsidRPr="00022A7A">
              <w:rPr>
                <w:rFonts w:ascii="Arial" w:eastAsia="Arial" w:hAnsi="Arial" w:cs="Arial"/>
              </w:rPr>
              <w:t xml:space="preserve">. 2021. </w:t>
            </w:r>
          </w:p>
        </w:tc>
      </w:tr>
    </w:tbl>
    <w:p w14:paraId="6F0336A9" w14:textId="77777777" w:rsidR="000834A3" w:rsidRPr="00193846" w:rsidRDefault="00584F91" w:rsidP="00EA40E7">
      <w:pPr>
        <w:spacing w:after="0" w:line="240" w:lineRule="auto"/>
        <w:rPr>
          <w:rFonts w:ascii="Arial" w:eastAsia="Arial" w:hAnsi="Arial" w:cs="Arial"/>
        </w:rPr>
      </w:pPr>
      <w:r w:rsidRPr="00193846">
        <w:lastRenderedPageBreak/>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193846" w:rsidRPr="00022A7A" w14:paraId="0AAE8E54" w14:textId="77777777" w:rsidTr="03B6C396">
        <w:trPr>
          <w:trHeight w:val="760"/>
        </w:trPr>
        <w:tc>
          <w:tcPr>
            <w:tcW w:w="14125" w:type="dxa"/>
            <w:gridSpan w:val="2"/>
            <w:shd w:val="clear" w:color="auto" w:fill="9CC3E5"/>
          </w:tcPr>
          <w:p w14:paraId="6954D113" w14:textId="70187FCF"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Interpersonal and Communication Skills 3: Interprofessional and Team Communication</w:t>
            </w:r>
          </w:p>
          <w:p w14:paraId="75E5C474" w14:textId="77777777"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effectively communicate with the health care team, including consultants, in both straightforward and complex situations</w:t>
            </w:r>
          </w:p>
        </w:tc>
      </w:tr>
      <w:tr w:rsidR="00193846" w:rsidRPr="00022A7A" w14:paraId="1AAD65A0" w14:textId="77777777" w:rsidTr="03B6C396">
        <w:tc>
          <w:tcPr>
            <w:tcW w:w="4950" w:type="dxa"/>
            <w:shd w:val="clear" w:color="auto" w:fill="FAC090"/>
          </w:tcPr>
          <w:p w14:paraId="6596ED7A"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6A214DAA"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32758567" w14:textId="77777777" w:rsidTr="03B6C396">
        <w:trPr>
          <w:trHeight w:val="1424"/>
        </w:trPr>
        <w:tc>
          <w:tcPr>
            <w:tcW w:w="4950" w:type="dxa"/>
            <w:tcBorders>
              <w:top w:val="single" w:sz="4" w:space="0" w:color="000000" w:themeColor="text1"/>
              <w:bottom w:val="single" w:sz="4" w:space="0" w:color="000000" w:themeColor="text1"/>
            </w:tcBorders>
            <w:shd w:val="clear" w:color="auto" w:fill="C9C9C9"/>
          </w:tcPr>
          <w:p w14:paraId="09207010" w14:textId="1C300435"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2A731C" w:rsidRPr="002A731C">
              <w:rPr>
                <w:rFonts w:ascii="Arial" w:eastAsia="Arial" w:hAnsi="Arial" w:cs="Arial"/>
                <w:i/>
              </w:rPr>
              <w:t>Respectfully interacts and actively communicates with all members of health care team (e.g., proper identification, politely accepts and requests consults)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994195" w14:textId="616D345A" w:rsidR="00B665C3" w:rsidRPr="00022A7A" w:rsidRDefault="00584F91" w:rsidP="08B8000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Respectfully requests </w:t>
            </w:r>
            <w:r w:rsidR="575CC542" w:rsidRPr="00022A7A">
              <w:rPr>
                <w:rFonts w:ascii="Arial" w:eastAsia="Arial" w:hAnsi="Arial" w:cs="Arial"/>
              </w:rPr>
              <w:t>anesthesia</w:t>
            </w:r>
            <w:r w:rsidRPr="00022A7A">
              <w:rPr>
                <w:rFonts w:ascii="Arial" w:eastAsia="Arial" w:hAnsi="Arial" w:cs="Arial"/>
              </w:rPr>
              <w:t xml:space="preserve"> consultation for</w:t>
            </w:r>
            <w:r w:rsidR="003E20DA" w:rsidRPr="00022A7A">
              <w:rPr>
                <w:rFonts w:ascii="Arial" w:eastAsia="Arial" w:hAnsi="Arial" w:cs="Arial"/>
              </w:rPr>
              <w:t xml:space="preserve"> </w:t>
            </w:r>
            <w:r w:rsidR="5CC1A8D1" w:rsidRPr="00022A7A">
              <w:rPr>
                <w:rFonts w:ascii="Arial" w:eastAsia="Arial" w:hAnsi="Arial" w:cs="Arial"/>
              </w:rPr>
              <w:t>p</w:t>
            </w:r>
            <w:r w:rsidR="6A0C564C" w:rsidRPr="00022A7A">
              <w:rPr>
                <w:rFonts w:ascii="Arial" w:eastAsia="Arial" w:hAnsi="Arial" w:cs="Arial"/>
              </w:rPr>
              <w:t>ost-operative pain management</w:t>
            </w:r>
          </w:p>
          <w:p w14:paraId="1D5AFDC3"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Receives consult request for a patient with urinary retention, asks clarifying questions politely, and expresses gratitude for the consult</w:t>
            </w:r>
          </w:p>
          <w:p w14:paraId="7F1A63D9" w14:textId="76EC1AC3" w:rsidR="000834A3" w:rsidRPr="00022A7A" w:rsidRDefault="54BDD60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Respectfully e</w:t>
            </w:r>
            <w:r w:rsidR="5F924EA9" w:rsidRPr="00022A7A">
              <w:rPr>
                <w:rFonts w:ascii="Arial" w:eastAsia="Arial" w:hAnsi="Arial" w:cs="Arial"/>
              </w:rPr>
              <w:t>ngages with</w:t>
            </w:r>
            <w:r w:rsidR="00584F91" w:rsidRPr="00022A7A">
              <w:rPr>
                <w:rFonts w:ascii="Arial" w:eastAsia="Arial" w:hAnsi="Arial" w:cs="Arial"/>
              </w:rPr>
              <w:t xml:space="preserve"> nursing and social work </w:t>
            </w:r>
            <w:r w:rsidR="293036E1" w:rsidRPr="00022A7A">
              <w:rPr>
                <w:rFonts w:ascii="Arial" w:eastAsia="Arial" w:hAnsi="Arial" w:cs="Arial"/>
              </w:rPr>
              <w:t>to facilitate</w:t>
            </w:r>
            <w:r w:rsidR="61759958" w:rsidRPr="00022A7A">
              <w:rPr>
                <w:rFonts w:ascii="Arial" w:eastAsia="Arial" w:hAnsi="Arial" w:cs="Arial"/>
              </w:rPr>
              <w:t xml:space="preserve"> patient discharge</w:t>
            </w:r>
          </w:p>
        </w:tc>
      </w:tr>
      <w:tr w:rsidR="00193846" w:rsidRPr="00022A7A" w14:paraId="314F5A2C" w14:textId="77777777" w:rsidTr="03B6C396">
        <w:tc>
          <w:tcPr>
            <w:tcW w:w="4950" w:type="dxa"/>
            <w:tcBorders>
              <w:top w:val="single" w:sz="4" w:space="0" w:color="000000" w:themeColor="text1"/>
              <w:bottom w:val="single" w:sz="4" w:space="0" w:color="000000" w:themeColor="text1"/>
            </w:tcBorders>
            <w:shd w:val="clear" w:color="auto" w:fill="C9C9C9"/>
          </w:tcPr>
          <w:p w14:paraId="618B86C6" w14:textId="691DBC2A"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 xml:space="preserve">Level 2 </w:t>
            </w:r>
            <w:r w:rsidR="002A731C" w:rsidRPr="002A731C">
              <w:rPr>
                <w:rFonts w:ascii="Arial" w:eastAsia="Arial" w:hAnsi="Arial" w:cs="Arial"/>
                <w:i/>
              </w:rPr>
              <w:t>Communicates in an approachable and productive manner to facilitate teamwork (e.g., active listening, updates in timely fashion)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FF0C75" w14:textId="0EDD4288" w:rsidR="00B665C3" w:rsidRPr="00022A7A" w:rsidRDefault="2AB7AD3B"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Succinctly presents complete information to faculty </w:t>
            </w:r>
            <w:r w:rsidR="00C54606">
              <w:rPr>
                <w:rFonts w:ascii="Arial" w:eastAsia="Arial" w:hAnsi="Arial" w:cs="Arial"/>
              </w:rPr>
              <w:t>members</w:t>
            </w:r>
          </w:p>
          <w:p w14:paraId="3A08E81B"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Communicates diagnostic evaluation recommendations clearly and concisely in an organized and timely manner</w:t>
            </w:r>
          </w:p>
          <w:p w14:paraId="18C9658F" w14:textId="0AC4CF57" w:rsidR="00B665C3" w:rsidRPr="00022A7A" w:rsidRDefault="0D274D43" w:rsidP="08B80002">
            <w:pPr>
              <w:numPr>
                <w:ilvl w:val="0"/>
                <w:numId w:val="31"/>
              </w:numPr>
              <w:spacing w:after="0" w:line="240" w:lineRule="auto"/>
              <w:ind w:left="180" w:hanging="180"/>
              <w:rPr>
                <w:rFonts w:ascii="Arial" w:hAnsi="Arial" w:cs="Arial"/>
              </w:rPr>
            </w:pPr>
            <w:r w:rsidRPr="00022A7A">
              <w:rPr>
                <w:rFonts w:ascii="Arial" w:eastAsia="Arial" w:hAnsi="Arial" w:cs="Arial"/>
              </w:rPr>
              <w:t>Communicates</w:t>
            </w:r>
            <w:r w:rsidR="00584F91" w:rsidRPr="00022A7A">
              <w:rPr>
                <w:rFonts w:ascii="Arial" w:eastAsia="Arial" w:hAnsi="Arial" w:cs="Arial"/>
              </w:rPr>
              <w:t xml:space="preserve"> </w:t>
            </w:r>
            <w:r w:rsidR="44D9E413" w:rsidRPr="00022A7A">
              <w:rPr>
                <w:rFonts w:ascii="Arial" w:eastAsia="Arial" w:hAnsi="Arial" w:cs="Arial"/>
              </w:rPr>
              <w:t xml:space="preserve">pertinent details of </w:t>
            </w:r>
            <w:r w:rsidR="00584F91" w:rsidRPr="00022A7A">
              <w:rPr>
                <w:rFonts w:ascii="Arial" w:eastAsia="Arial" w:hAnsi="Arial" w:cs="Arial"/>
              </w:rPr>
              <w:t xml:space="preserve">consultation </w:t>
            </w:r>
            <w:r w:rsidR="08CC90E5" w:rsidRPr="00022A7A">
              <w:rPr>
                <w:rFonts w:ascii="Arial" w:eastAsia="Arial" w:hAnsi="Arial" w:cs="Arial"/>
              </w:rPr>
              <w:t xml:space="preserve">request </w:t>
            </w:r>
            <w:r w:rsidRPr="00022A7A">
              <w:rPr>
                <w:rFonts w:ascii="Arial" w:eastAsia="Arial" w:hAnsi="Arial" w:cs="Arial"/>
              </w:rPr>
              <w:t xml:space="preserve">to the </w:t>
            </w:r>
            <w:r w:rsidR="07B93730" w:rsidRPr="00022A7A">
              <w:rPr>
                <w:rFonts w:ascii="Arial" w:eastAsia="Arial" w:hAnsi="Arial" w:cs="Arial"/>
              </w:rPr>
              <w:t xml:space="preserve">pediatric </w:t>
            </w:r>
            <w:r w:rsidR="5D3F2984" w:rsidRPr="00022A7A">
              <w:rPr>
                <w:rFonts w:ascii="Arial" w:eastAsia="Arial" w:hAnsi="Arial" w:cs="Arial"/>
              </w:rPr>
              <w:t>nephrologist for management of post-obstructive diuresis</w:t>
            </w:r>
          </w:p>
          <w:p w14:paraId="5F0DD91F" w14:textId="08C649EE" w:rsidR="009E3648" w:rsidRPr="00022A7A" w:rsidRDefault="0D274D4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Actively listens to other members of the team and responds </w:t>
            </w:r>
            <w:r w:rsidR="621A1090" w:rsidRPr="00022A7A">
              <w:rPr>
                <w:rFonts w:ascii="Arial" w:eastAsia="Arial" w:hAnsi="Arial" w:cs="Arial"/>
              </w:rPr>
              <w:t>appropriately</w:t>
            </w:r>
          </w:p>
        </w:tc>
      </w:tr>
      <w:tr w:rsidR="00193846" w:rsidRPr="00022A7A" w14:paraId="7197147E" w14:textId="77777777" w:rsidTr="03B6C396">
        <w:tc>
          <w:tcPr>
            <w:tcW w:w="4950" w:type="dxa"/>
            <w:tcBorders>
              <w:top w:val="single" w:sz="4" w:space="0" w:color="000000" w:themeColor="text1"/>
              <w:bottom w:val="single" w:sz="4" w:space="0" w:color="000000" w:themeColor="text1"/>
            </w:tcBorders>
            <w:shd w:val="clear" w:color="auto" w:fill="C9C9C9"/>
          </w:tcPr>
          <w:p w14:paraId="43E2486F" w14:textId="4DCC1CAD"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2A731C" w:rsidRPr="002A731C">
              <w:rPr>
                <w:rFonts w:ascii="Arial" w:eastAsia="Arial" w:hAnsi="Arial" w:cs="Arial"/>
                <w:i/>
              </w:rPr>
              <w:t>Actively recognizes and mitigates communication barriers and biases (explicit and implicit) with members of the health care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020249"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After a consultation has been completed, communicates directly with the primary team to verify they have received and understand the recommendations</w:t>
            </w:r>
          </w:p>
          <w:p w14:paraId="264D67FE"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When receiving treatment recommendations from an attending physician, </w:t>
            </w:r>
            <w:r w:rsidR="0D274D43" w:rsidRPr="00022A7A">
              <w:rPr>
                <w:rFonts w:ascii="Arial" w:eastAsia="Arial" w:hAnsi="Arial" w:cs="Arial"/>
              </w:rPr>
              <w:t xml:space="preserve">actively listens and </w:t>
            </w:r>
            <w:r w:rsidRPr="00022A7A">
              <w:rPr>
                <w:rFonts w:ascii="Arial" w:eastAsia="Arial" w:hAnsi="Arial" w:cs="Arial"/>
              </w:rPr>
              <w:t>repeats back the plan to ensure understanding</w:t>
            </w:r>
          </w:p>
          <w:p w14:paraId="2CF73C93" w14:textId="62046F8C" w:rsidR="009E3648" w:rsidRPr="00022A7A" w:rsidRDefault="621A1090"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Seeks opportunity to constructively educate </w:t>
            </w:r>
            <w:r w:rsidR="62689424" w:rsidRPr="00022A7A">
              <w:rPr>
                <w:rFonts w:ascii="Arial" w:eastAsia="Arial" w:hAnsi="Arial" w:cs="Arial"/>
              </w:rPr>
              <w:t xml:space="preserve">the </w:t>
            </w:r>
            <w:r w:rsidRPr="00022A7A">
              <w:rPr>
                <w:rFonts w:ascii="Arial" w:eastAsia="Arial" w:hAnsi="Arial" w:cs="Arial"/>
              </w:rPr>
              <w:t>consulting service</w:t>
            </w:r>
          </w:p>
          <w:p w14:paraId="661292D0" w14:textId="1EB2B537" w:rsidR="009E3648" w:rsidRPr="00022A7A" w:rsidRDefault="4E9FD78D" w:rsidP="6D884914">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Identifies potential sources of implicit bias in the clinical setting and redirects the team to mitigate this bias</w:t>
            </w:r>
          </w:p>
        </w:tc>
      </w:tr>
      <w:tr w:rsidR="00193846" w:rsidRPr="00022A7A" w14:paraId="5649417A" w14:textId="77777777" w:rsidTr="03B6C396">
        <w:tc>
          <w:tcPr>
            <w:tcW w:w="4950" w:type="dxa"/>
            <w:tcBorders>
              <w:top w:val="single" w:sz="4" w:space="0" w:color="000000" w:themeColor="text1"/>
              <w:bottom w:val="single" w:sz="4" w:space="0" w:color="000000" w:themeColor="text1"/>
            </w:tcBorders>
            <w:shd w:val="clear" w:color="auto" w:fill="C9C9C9"/>
          </w:tcPr>
          <w:p w14:paraId="4BFA2B4C" w14:textId="34CD8999"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2A731C" w:rsidRPr="002A731C">
              <w:rPr>
                <w:rFonts w:ascii="Arial" w:eastAsia="Arial" w:hAnsi="Arial" w:cs="Arial"/>
                <w:i/>
              </w:rPr>
              <w:t>Identifies conflict as threat to patient care and team functioning and initiates an intervention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805BAA" w14:textId="541A0DAA" w:rsidR="007E1D64" w:rsidRPr="00022A7A" w:rsidRDefault="3357777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Organizes a care conference involving the care team and consultants to resolve conflicting recommendations and coordinates recommendations from each specialty</w:t>
            </w:r>
          </w:p>
        </w:tc>
      </w:tr>
      <w:tr w:rsidR="00193846" w:rsidRPr="00022A7A" w14:paraId="18FC36F8" w14:textId="77777777" w:rsidTr="03B6C396">
        <w:tc>
          <w:tcPr>
            <w:tcW w:w="4950" w:type="dxa"/>
            <w:tcBorders>
              <w:top w:val="single" w:sz="4" w:space="0" w:color="000000" w:themeColor="text1"/>
              <w:bottom w:val="single" w:sz="4" w:space="0" w:color="000000" w:themeColor="text1"/>
            </w:tcBorders>
            <w:shd w:val="clear" w:color="auto" w:fill="C9C9C9"/>
          </w:tcPr>
          <w:p w14:paraId="5361D26A" w14:textId="06A33B10"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2A731C" w:rsidRPr="002A731C">
              <w:rPr>
                <w:rFonts w:ascii="Arial" w:eastAsia="Arial" w:hAnsi="Arial" w:cs="Arial"/>
                <w:i/>
              </w:rPr>
              <w:t>Exemplifies flexible communication strategies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93C326" w14:textId="02ADBF9D" w:rsidR="000834A3" w:rsidRPr="00022A7A" w:rsidRDefault="2A23250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Formally</w:t>
            </w:r>
            <w:r w:rsidR="39DAA09B" w:rsidRPr="00022A7A">
              <w:rPr>
                <w:rFonts w:ascii="Arial" w:eastAsia="Arial" w:hAnsi="Arial" w:cs="Arial"/>
              </w:rPr>
              <w:t xml:space="preserve"> </w:t>
            </w:r>
            <w:r w:rsidR="3C2931CF" w:rsidRPr="00022A7A">
              <w:rPr>
                <w:rFonts w:ascii="Arial" w:eastAsia="Arial" w:hAnsi="Arial" w:cs="Arial"/>
              </w:rPr>
              <w:t>m</w:t>
            </w:r>
            <w:r w:rsidR="00584F91" w:rsidRPr="00022A7A">
              <w:rPr>
                <w:rFonts w:ascii="Arial" w:eastAsia="Arial" w:hAnsi="Arial" w:cs="Arial"/>
              </w:rPr>
              <w:t>ediates conflict between members of the health care team</w:t>
            </w:r>
          </w:p>
          <w:p w14:paraId="6AD21854" w14:textId="4FDA4C44" w:rsidR="000834A3" w:rsidRPr="00022A7A" w:rsidRDefault="258A3FAD"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Adjusts teaching and communication</w:t>
            </w:r>
            <w:r w:rsidR="4B9D2F92" w:rsidRPr="00022A7A">
              <w:rPr>
                <w:rFonts w:ascii="Arial" w:eastAsia="Arial" w:hAnsi="Arial" w:cs="Arial"/>
              </w:rPr>
              <w:t xml:space="preserve"> approach</w:t>
            </w:r>
            <w:r w:rsidRPr="00022A7A">
              <w:rPr>
                <w:rFonts w:ascii="Arial" w:eastAsia="Arial" w:hAnsi="Arial" w:cs="Arial"/>
              </w:rPr>
              <w:t xml:space="preserve"> for various learning styles on the team</w:t>
            </w:r>
          </w:p>
        </w:tc>
      </w:tr>
      <w:tr w:rsidR="00193846" w:rsidRPr="00022A7A" w14:paraId="4F7D3531" w14:textId="77777777" w:rsidTr="03B6C396">
        <w:tc>
          <w:tcPr>
            <w:tcW w:w="4950" w:type="dxa"/>
            <w:shd w:val="clear" w:color="auto" w:fill="FFD965"/>
          </w:tcPr>
          <w:p w14:paraId="1ED583AA"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4D22D669"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0D6F539A" w14:textId="1F49062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4F7DCBC7" w14:textId="4A394F47" w:rsidR="00724233" w:rsidRPr="00022A7A" w:rsidRDefault="085E3B1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04ACCD6A" w14:textId="77777777" w:rsidR="00724233" w:rsidRPr="00022A7A" w:rsidRDefault="085E3B1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Rotation evaluation</w:t>
            </w:r>
          </w:p>
          <w:p w14:paraId="4C46B43C" w14:textId="5ACBA0B3" w:rsidR="00724233" w:rsidRPr="00022A7A" w:rsidRDefault="085E3B1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Simulation</w:t>
            </w:r>
          </w:p>
        </w:tc>
      </w:tr>
      <w:tr w:rsidR="00193846" w:rsidRPr="00022A7A" w14:paraId="69ECCC58" w14:textId="77777777" w:rsidTr="03B6C396">
        <w:tc>
          <w:tcPr>
            <w:tcW w:w="4950" w:type="dxa"/>
            <w:shd w:val="clear" w:color="auto" w:fill="8DB3E2" w:themeFill="text2" w:themeFillTint="66"/>
          </w:tcPr>
          <w:p w14:paraId="116E7903"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56252442" w14:textId="45FFE2CB"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67625B1C" w14:textId="77777777" w:rsidTr="03B6C396">
        <w:trPr>
          <w:trHeight w:val="80"/>
        </w:trPr>
        <w:tc>
          <w:tcPr>
            <w:tcW w:w="4950" w:type="dxa"/>
            <w:shd w:val="clear" w:color="auto" w:fill="A8D08D"/>
          </w:tcPr>
          <w:p w14:paraId="3C683A0A"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2F0F9ED5"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proofErr w:type="spellStart"/>
            <w:r w:rsidRPr="00022A7A">
              <w:rPr>
                <w:rFonts w:ascii="Arial" w:eastAsia="Arial" w:hAnsi="Arial" w:cs="Arial"/>
              </w:rPr>
              <w:t>Dehon</w:t>
            </w:r>
            <w:proofErr w:type="spellEnd"/>
            <w:r w:rsidRPr="00022A7A">
              <w:rPr>
                <w:rFonts w:ascii="Arial" w:eastAsia="Arial" w:hAnsi="Arial" w:cs="Arial"/>
              </w:rPr>
              <w:t xml:space="preserve"> E, Simpson K, Fowler D, Jones A. Development of the faculty 360. </w:t>
            </w:r>
            <w:proofErr w:type="spellStart"/>
            <w:r w:rsidRPr="00022A7A">
              <w:rPr>
                <w:rFonts w:ascii="Arial" w:eastAsia="Arial" w:hAnsi="Arial" w:cs="Arial"/>
                <w:i/>
                <w:iCs/>
              </w:rPr>
              <w:t>MedEdPORTAL</w:t>
            </w:r>
            <w:proofErr w:type="spellEnd"/>
            <w:r w:rsidRPr="00022A7A">
              <w:rPr>
                <w:rFonts w:ascii="Arial" w:eastAsia="Arial" w:hAnsi="Arial" w:cs="Arial"/>
              </w:rPr>
              <w:t xml:space="preserve">. </w:t>
            </w:r>
            <w:proofErr w:type="gramStart"/>
            <w:r w:rsidRPr="00022A7A">
              <w:rPr>
                <w:rFonts w:ascii="Arial" w:eastAsia="Arial" w:hAnsi="Arial" w:cs="Arial"/>
              </w:rPr>
              <w:t>2015;11:10174</w:t>
            </w:r>
            <w:proofErr w:type="gramEnd"/>
            <w:r w:rsidRPr="00022A7A">
              <w:rPr>
                <w:rFonts w:ascii="Arial" w:eastAsia="Arial" w:hAnsi="Arial" w:cs="Arial"/>
              </w:rPr>
              <w:t xml:space="preserve">. </w:t>
            </w:r>
            <w:hyperlink r:id="rId72" w:history="1">
              <w:r w:rsidRPr="00022A7A">
                <w:rPr>
                  <w:rStyle w:val="Hyperlink"/>
                  <w:rFonts w:ascii="Arial" w:eastAsia="Arial" w:hAnsi="Arial" w:cs="Arial"/>
                </w:rPr>
                <w:t>http://doi.org/10.15766/mep_2374-8265.10174</w:t>
              </w:r>
            </w:hyperlink>
            <w:r w:rsidRPr="00022A7A">
              <w:rPr>
                <w:rFonts w:ascii="Arial" w:eastAsia="Arial" w:hAnsi="Arial" w:cs="Arial"/>
              </w:rPr>
              <w:t>. 2021.</w:t>
            </w:r>
          </w:p>
          <w:p w14:paraId="48C26D6D"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lastRenderedPageBreak/>
              <w:t xml:space="preserve">Fondahn E, De Fer TM, Lane M, </w:t>
            </w:r>
            <w:proofErr w:type="spellStart"/>
            <w:r w:rsidRPr="00022A7A">
              <w:rPr>
                <w:rFonts w:ascii="Arial" w:hAnsi="Arial" w:cs="Arial"/>
              </w:rPr>
              <w:t>Vannucci</w:t>
            </w:r>
            <w:proofErr w:type="spellEnd"/>
            <w:r w:rsidRPr="00022A7A">
              <w:rPr>
                <w:rFonts w:ascii="Arial" w:hAnsi="Arial" w:cs="Arial"/>
              </w:rPr>
              <w:t xml:space="preserve"> A. </w:t>
            </w:r>
            <w:r w:rsidRPr="00022A7A">
              <w:rPr>
                <w:rFonts w:ascii="Arial" w:hAnsi="Arial" w:cs="Arial"/>
                <w:i/>
                <w:iCs/>
              </w:rPr>
              <w:t>Washington Manual of Patient Safety and Quality Improvement Lippincott Manual Series</w:t>
            </w:r>
            <w:r w:rsidRPr="00022A7A">
              <w:rPr>
                <w:rFonts w:ascii="Arial" w:hAnsi="Arial" w:cs="Arial"/>
              </w:rPr>
              <w:t>. 1st ed. Philadelphia, PA: Wolters Kluwer; 2016. ISBN:978-1451193558.</w:t>
            </w:r>
          </w:p>
          <w:p w14:paraId="1EC7E6F2"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François J. Tool to assess the quality of consultation and referral request letters in family medicine. </w:t>
            </w:r>
            <w:r w:rsidRPr="00022A7A">
              <w:rPr>
                <w:rFonts w:ascii="Arial" w:eastAsia="Arial" w:hAnsi="Arial" w:cs="Arial"/>
                <w:i/>
                <w:iCs/>
              </w:rPr>
              <w:t>Can Fam Physician</w:t>
            </w:r>
            <w:r w:rsidRPr="00022A7A">
              <w:rPr>
                <w:rFonts w:ascii="Arial" w:eastAsia="Arial" w:hAnsi="Arial" w:cs="Arial"/>
              </w:rPr>
              <w:t xml:space="preserve">. 2011;57(5):574–575. </w:t>
            </w:r>
            <w:hyperlink r:id="rId73" w:history="1">
              <w:r w:rsidRPr="00022A7A">
                <w:rPr>
                  <w:rStyle w:val="Hyperlink"/>
                  <w:rFonts w:ascii="Arial" w:eastAsia="Arial" w:hAnsi="Arial" w:cs="Arial"/>
                </w:rPr>
                <w:t>https://www.ncbi.nlm.nih.gov/pmc/articles/PMC3093595/</w:t>
              </w:r>
            </w:hyperlink>
            <w:r w:rsidRPr="00022A7A">
              <w:rPr>
                <w:rFonts w:ascii="Arial" w:eastAsia="Arial" w:hAnsi="Arial" w:cs="Arial"/>
              </w:rPr>
              <w:t xml:space="preserve">. 2021. </w:t>
            </w:r>
          </w:p>
          <w:p w14:paraId="63ED4A16" w14:textId="1EFE7972" w:rsidR="00B10AAB" w:rsidRPr="00022A7A" w:rsidRDefault="20F59044"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Green M, Parrott T, Cook G., Improving your communication skills. </w:t>
            </w:r>
            <w:r w:rsidRPr="00022A7A">
              <w:rPr>
                <w:rFonts w:ascii="Arial" w:eastAsia="Arial" w:hAnsi="Arial" w:cs="Arial"/>
                <w:i/>
                <w:iCs/>
              </w:rPr>
              <w:t>BMJ</w:t>
            </w:r>
            <w:r w:rsidRPr="00022A7A">
              <w:rPr>
                <w:rFonts w:ascii="Arial" w:eastAsia="Arial" w:hAnsi="Arial" w:cs="Arial"/>
              </w:rPr>
              <w:t>. 2012;</w:t>
            </w:r>
            <w:proofErr w:type="gramStart"/>
            <w:r w:rsidRPr="00022A7A">
              <w:rPr>
                <w:rFonts w:ascii="Arial" w:eastAsia="Arial" w:hAnsi="Arial" w:cs="Arial"/>
              </w:rPr>
              <w:t>344:e</w:t>
            </w:r>
            <w:proofErr w:type="gramEnd"/>
            <w:r w:rsidRPr="00022A7A">
              <w:rPr>
                <w:rFonts w:ascii="Arial" w:eastAsia="Arial" w:hAnsi="Arial" w:cs="Arial"/>
              </w:rPr>
              <w:t xml:space="preserve">357. </w:t>
            </w:r>
            <w:hyperlink r:id="rId74" w:history="1">
              <w:r w:rsidR="00155868" w:rsidRPr="00022A7A">
                <w:rPr>
                  <w:rStyle w:val="Hyperlink"/>
                  <w:rFonts w:ascii="Arial" w:eastAsia="Arial" w:hAnsi="Arial" w:cs="Arial"/>
                </w:rPr>
                <w:t>https://www.bmj.com/content/344/bmj.e357</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00155868" w:rsidRPr="00022A7A">
              <w:rPr>
                <w:rFonts w:ascii="Arial" w:eastAsia="Arial" w:hAnsi="Arial" w:cs="Arial"/>
              </w:rPr>
              <w:t>21</w:t>
            </w:r>
            <w:r w:rsidRPr="00022A7A">
              <w:rPr>
                <w:rFonts w:ascii="Arial" w:eastAsia="Arial" w:hAnsi="Arial" w:cs="Arial"/>
              </w:rPr>
              <w:t>.</w:t>
            </w:r>
          </w:p>
          <w:p w14:paraId="141E9496" w14:textId="6DCF3A53" w:rsidR="00B10AAB" w:rsidRPr="00022A7A" w:rsidRDefault="20F59044"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Henry SG, Holmboe ES, Frankel RM. Evidence-based competencies for improving communication skills in graduate medical education: a review with suggestions for implementation. </w:t>
            </w:r>
            <w:r w:rsidRPr="00022A7A">
              <w:rPr>
                <w:rFonts w:ascii="Arial" w:eastAsia="Arial" w:hAnsi="Arial" w:cs="Arial"/>
                <w:i/>
                <w:iCs/>
              </w:rPr>
              <w:t>Med Teach</w:t>
            </w:r>
            <w:r w:rsidRPr="00022A7A">
              <w:rPr>
                <w:rFonts w:ascii="Arial" w:eastAsia="Arial" w:hAnsi="Arial" w:cs="Arial"/>
              </w:rPr>
              <w:t xml:space="preserve">. 2013;35(5):395-403. </w:t>
            </w:r>
            <w:hyperlink r:id="rId75" w:history="1">
              <w:r w:rsidR="00155868" w:rsidRPr="00022A7A">
                <w:rPr>
                  <w:rStyle w:val="Hyperlink"/>
                  <w:rFonts w:ascii="Arial" w:eastAsia="Arial" w:hAnsi="Arial" w:cs="Arial"/>
                </w:rPr>
                <w:t>https://www.tandfonline.com/doi/full/10.3109/0142159X.2013.769677</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00155868" w:rsidRPr="00022A7A">
              <w:rPr>
                <w:rFonts w:ascii="Arial" w:eastAsia="Arial" w:hAnsi="Arial" w:cs="Arial"/>
              </w:rPr>
              <w:t>21</w:t>
            </w:r>
            <w:r w:rsidRPr="00022A7A">
              <w:rPr>
                <w:rFonts w:ascii="Arial" w:eastAsia="Arial" w:hAnsi="Arial" w:cs="Arial"/>
              </w:rPr>
              <w:t xml:space="preserve">. </w:t>
            </w:r>
          </w:p>
          <w:p w14:paraId="4B60D984" w14:textId="64E83E72" w:rsidR="00B10AAB" w:rsidRPr="00022A7A" w:rsidRDefault="20F59044"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Lane JL, Gottlieb RP. Structured clinical observations: a method to teach clinical skills with limited time and financial resources. </w:t>
            </w:r>
            <w:r w:rsidRPr="00022A7A">
              <w:rPr>
                <w:rFonts w:ascii="Arial" w:eastAsia="Arial" w:hAnsi="Arial" w:cs="Arial"/>
                <w:i/>
                <w:iCs/>
              </w:rPr>
              <w:t>Pediatrics</w:t>
            </w:r>
            <w:r w:rsidRPr="00022A7A">
              <w:rPr>
                <w:rFonts w:ascii="Arial" w:eastAsia="Arial" w:hAnsi="Arial" w:cs="Arial"/>
              </w:rPr>
              <w:t xml:space="preserve">. 2000;105(4):973-7. </w:t>
            </w:r>
            <w:hyperlink r:id="rId76" w:history="1">
              <w:r w:rsidR="00155868" w:rsidRPr="00022A7A">
                <w:rPr>
                  <w:rStyle w:val="Hyperlink"/>
                  <w:rFonts w:ascii="Arial" w:eastAsia="Arial" w:hAnsi="Arial" w:cs="Arial"/>
                </w:rPr>
                <w:t>https://pdfs.semanticscholar.org/8a78/600986dc5cffcab89146df67fe81aebeaecc.pdf</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00155868" w:rsidRPr="00022A7A">
              <w:rPr>
                <w:rFonts w:ascii="Arial" w:eastAsia="Arial" w:hAnsi="Arial" w:cs="Arial"/>
              </w:rPr>
              <w:t>21</w:t>
            </w:r>
            <w:r w:rsidRPr="00022A7A">
              <w:rPr>
                <w:rFonts w:ascii="Arial" w:eastAsia="Arial" w:hAnsi="Arial" w:cs="Arial"/>
              </w:rPr>
              <w:t xml:space="preserve">. </w:t>
            </w:r>
          </w:p>
          <w:p w14:paraId="33629106" w14:textId="335F7296"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Roth CG, </w:t>
            </w:r>
            <w:proofErr w:type="spellStart"/>
            <w:r w:rsidRPr="00022A7A">
              <w:rPr>
                <w:rFonts w:ascii="Arial" w:eastAsia="Arial" w:hAnsi="Arial" w:cs="Arial"/>
              </w:rPr>
              <w:t>Eldin</w:t>
            </w:r>
            <w:proofErr w:type="spellEnd"/>
            <w:r w:rsidRPr="00022A7A">
              <w:rPr>
                <w:rFonts w:ascii="Arial" w:eastAsia="Arial" w:hAnsi="Arial" w:cs="Arial"/>
              </w:rPr>
              <w:t xml:space="preserve"> KW, Padmanabhan V, Freidman EM.  Twelve tips for the introduction of emotional intelligence in medical education. </w:t>
            </w:r>
            <w:r w:rsidRPr="00022A7A">
              <w:rPr>
                <w:rFonts w:ascii="Arial" w:eastAsia="Arial" w:hAnsi="Arial" w:cs="Arial"/>
                <w:i/>
                <w:iCs/>
              </w:rPr>
              <w:t>Med Teach</w:t>
            </w:r>
            <w:r w:rsidRPr="00022A7A">
              <w:rPr>
                <w:rFonts w:ascii="Arial" w:eastAsia="Arial" w:hAnsi="Arial" w:cs="Arial"/>
              </w:rPr>
              <w:t xml:space="preserve">. 2019;41(7):1-4. </w:t>
            </w:r>
            <w:hyperlink r:id="rId77" w:history="1">
              <w:r w:rsidRPr="00022A7A">
                <w:rPr>
                  <w:rStyle w:val="Hyperlink"/>
                  <w:rFonts w:ascii="Arial" w:eastAsia="Arial" w:hAnsi="Arial" w:cs="Arial"/>
                </w:rPr>
                <w:t>https://www.tandfonline.com/doi/full/10.1080/0142159X.2018.1481499</w:t>
              </w:r>
            </w:hyperlink>
            <w:r w:rsidRPr="00022A7A">
              <w:rPr>
                <w:rFonts w:ascii="Arial" w:eastAsia="Arial" w:hAnsi="Arial" w:cs="Arial"/>
              </w:rPr>
              <w:t>. 2021.</w:t>
            </w:r>
          </w:p>
        </w:tc>
      </w:tr>
    </w:tbl>
    <w:p w14:paraId="434E2966" w14:textId="77777777" w:rsidR="000834A3" w:rsidRPr="00193846" w:rsidRDefault="000834A3" w:rsidP="00EA40E7">
      <w:pPr>
        <w:spacing w:after="0" w:line="240" w:lineRule="auto"/>
        <w:ind w:hanging="180"/>
        <w:rPr>
          <w:rFonts w:ascii="Arial" w:eastAsia="Arial" w:hAnsi="Arial" w:cs="Arial"/>
        </w:rPr>
      </w:pPr>
    </w:p>
    <w:p w14:paraId="2896FAEF"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227817FF" w14:textId="77777777" w:rsidTr="6D884914">
        <w:trPr>
          <w:trHeight w:val="760"/>
        </w:trPr>
        <w:tc>
          <w:tcPr>
            <w:tcW w:w="14125" w:type="dxa"/>
            <w:gridSpan w:val="2"/>
            <w:shd w:val="clear" w:color="auto" w:fill="9CC3E5"/>
          </w:tcPr>
          <w:p w14:paraId="4325643D" w14:textId="50E0E897"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Interpersonal and Communication Skills 4: Communication within Health Care Systems</w:t>
            </w:r>
          </w:p>
          <w:p w14:paraId="0C834198" w14:textId="18F77915"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effectively communicate </w:t>
            </w:r>
            <w:r w:rsidR="008709D1" w:rsidRPr="00022A7A">
              <w:rPr>
                <w:rFonts w:ascii="Arial" w:eastAsia="Arial" w:hAnsi="Arial" w:cs="Arial"/>
              </w:rPr>
              <w:t>across the health care system</w:t>
            </w:r>
            <w:r w:rsidR="004A51D3" w:rsidRPr="00022A7A">
              <w:rPr>
                <w:rFonts w:ascii="Arial" w:eastAsia="Arial" w:hAnsi="Arial" w:cs="Arial"/>
              </w:rPr>
              <w:t xml:space="preserve"> using</w:t>
            </w:r>
            <w:r w:rsidR="008709D1" w:rsidRPr="00022A7A">
              <w:rPr>
                <w:rFonts w:ascii="Arial" w:eastAsia="Arial" w:hAnsi="Arial" w:cs="Arial"/>
              </w:rPr>
              <w:t xml:space="preserve"> the medical record</w:t>
            </w:r>
          </w:p>
        </w:tc>
      </w:tr>
      <w:tr w:rsidR="00193846" w:rsidRPr="00022A7A" w14:paraId="41F002F7" w14:textId="77777777" w:rsidTr="6D884914">
        <w:tc>
          <w:tcPr>
            <w:tcW w:w="4950" w:type="dxa"/>
            <w:shd w:val="clear" w:color="auto" w:fill="FAC090"/>
          </w:tcPr>
          <w:p w14:paraId="743D58D1"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70853931"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3104C9F3" w14:textId="77777777" w:rsidTr="002A731C">
        <w:tc>
          <w:tcPr>
            <w:tcW w:w="4950" w:type="dxa"/>
            <w:tcBorders>
              <w:top w:val="single" w:sz="4" w:space="0" w:color="000000"/>
              <w:bottom w:val="single" w:sz="4" w:space="0" w:color="000000"/>
            </w:tcBorders>
            <w:shd w:val="clear" w:color="auto" w:fill="C9C9C9"/>
          </w:tcPr>
          <w:p w14:paraId="54CEF22E" w14:textId="644332EC" w:rsidR="000834A3" w:rsidRPr="00022A7A" w:rsidRDefault="00584F91" w:rsidP="00EA40E7">
            <w:pPr>
              <w:spacing w:after="0" w:line="240" w:lineRule="auto"/>
              <w:rPr>
                <w:rFonts w:ascii="Arial" w:eastAsia="Arial" w:hAnsi="Arial" w:cs="Arial"/>
              </w:rPr>
            </w:pPr>
            <w:r w:rsidRPr="00022A7A">
              <w:rPr>
                <w:rFonts w:ascii="Arial" w:eastAsia="Arial" w:hAnsi="Arial" w:cs="Arial"/>
                <w:b/>
              </w:rPr>
              <w:t>Level 1</w:t>
            </w:r>
            <w:r w:rsidRPr="00022A7A">
              <w:rPr>
                <w:rFonts w:ascii="Arial" w:eastAsia="Arial" w:hAnsi="Arial" w:cs="Arial"/>
              </w:rPr>
              <w:t xml:space="preserve"> </w:t>
            </w:r>
            <w:r w:rsidR="002A731C" w:rsidRPr="002A731C">
              <w:rPr>
                <w:rFonts w:ascii="Arial" w:eastAsia="Arial" w:hAnsi="Arial" w:cs="Arial"/>
                <w:i/>
              </w:rPr>
              <w:t>Accurately records information in the patient record in a timely manner while safeguarding patient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3C6EC3" w14:textId="43115E69"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Documentation is accurate but may include extraneous information</w:t>
            </w:r>
          </w:p>
          <w:p w14:paraId="0FE3CB8E" w14:textId="59C8FA70"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Shreds patient list after rounds; avoids talking about patients in the elevator</w:t>
            </w:r>
          </w:p>
        </w:tc>
      </w:tr>
      <w:tr w:rsidR="00193846" w:rsidRPr="00022A7A" w14:paraId="389C0347" w14:textId="77777777" w:rsidTr="002A731C">
        <w:tc>
          <w:tcPr>
            <w:tcW w:w="4950" w:type="dxa"/>
            <w:tcBorders>
              <w:top w:val="single" w:sz="4" w:space="0" w:color="000000"/>
              <w:bottom w:val="single" w:sz="4" w:space="0" w:color="000000"/>
            </w:tcBorders>
            <w:shd w:val="clear" w:color="auto" w:fill="C9C9C9"/>
          </w:tcPr>
          <w:p w14:paraId="5303C8E6" w14:textId="42F53E80"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2A731C" w:rsidRPr="002A731C">
              <w:rPr>
                <w:rFonts w:ascii="Arial" w:eastAsia="Arial" w:hAnsi="Arial" w:cs="Arial"/>
                <w:i/>
              </w:rPr>
              <w:t>Documents diagnostic and therapeutic reasoning in the patient record with appropriate use of documentation shortcuts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F58E29" w14:textId="1A1933B4"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Organized and accurate documentation outlines clinical reasoning that supports the treatment plan</w:t>
            </w:r>
            <w:bookmarkStart w:id="1" w:name="_1fob9te"/>
            <w:bookmarkEnd w:id="1"/>
          </w:p>
          <w:p w14:paraId="0B7F95A1" w14:textId="13D3F3D0"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Develops documentation templates </w:t>
            </w:r>
            <w:r w:rsidR="08D556CA" w:rsidRPr="00022A7A">
              <w:rPr>
                <w:rFonts w:ascii="Arial" w:eastAsia="Arial" w:hAnsi="Arial" w:cs="Arial"/>
              </w:rPr>
              <w:t>to avoid copy</w:t>
            </w:r>
            <w:r w:rsidR="74F52D6D" w:rsidRPr="00022A7A">
              <w:rPr>
                <w:rFonts w:ascii="Arial" w:eastAsia="Arial" w:hAnsi="Arial" w:cs="Arial"/>
              </w:rPr>
              <w:t>-</w:t>
            </w:r>
            <w:r w:rsidR="08D556CA" w:rsidRPr="00022A7A">
              <w:rPr>
                <w:rFonts w:ascii="Arial" w:eastAsia="Arial" w:hAnsi="Arial" w:cs="Arial"/>
              </w:rPr>
              <w:t>and</w:t>
            </w:r>
            <w:r w:rsidR="74F52D6D" w:rsidRPr="00022A7A">
              <w:rPr>
                <w:rFonts w:ascii="Arial" w:eastAsia="Arial" w:hAnsi="Arial" w:cs="Arial"/>
              </w:rPr>
              <w:t>-</w:t>
            </w:r>
            <w:r w:rsidR="08D556CA" w:rsidRPr="00022A7A">
              <w:rPr>
                <w:rFonts w:ascii="Arial" w:eastAsia="Arial" w:hAnsi="Arial" w:cs="Arial"/>
              </w:rPr>
              <w:t>paste errors</w:t>
            </w:r>
          </w:p>
        </w:tc>
      </w:tr>
      <w:tr w:rsidR="00193846" w:rsidRPr="00022A7A" w14:paraId="56E501DE" w14:textId="77777777" w:rsidTr="002A731C">
        <w:tc>
          <w:tcPr>
            <w:tcW w:w="4950" w:type="dxa"/>
            <w:tcBorders>
              <w:top w:val="single" w:sz="4" w:space="0" w:color="000000"/>
              <w:bottom w:val="single" w:sz="4" w:space="0" w:color="000000"/>
            </w:tcBorders>
            <w:shd w:val="clear" w:color="auto" w:fill="C9C9C9"/>
          </w:tcPr>
          <w:p w14:paraId="543680B3" w14:textId="44A1F4B3"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2A731C" w:rsidRPr="002A731C">
              <w:rPr>
                <w:rFonts w:ascii="Arial" w:eastAsia="Arial" w:hAnsi="Arial" w:cs="Arial"/>
                <w:i/>
              </w:rPr>
              <w:t>Concisely reports diagnostic and therapeutic reasoning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D10CCE" w14:textId="11E496F6" w:rsidR="000834A3" w:rsidRPr="00022A7A" w:rsidRDefault="00C54606" w:rsidP="00EA40E7">
            <w:pPr>
              <w:numPr>
                <w:ilvl w:val="0"/>
                <w:numId w:val="31"/>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Documents c</w:t>
            </w:r>
            <w:r w:rsidR="00584F91" w:rsidRPr="00022A7A">
              <w:rPr>
                <w:rFonts w:ascii="Arial" w:eastAsia="Arial" w:hAnsi="Arial" w:cs="Arial"/>
              </w:rPr>
              <w:t xml:space="preserve">omplex clinical thinking concisely but may not </w:t>
            </w:r>
            <w:r>
              <w:rPr>
                <w:rFonts w:ascii="Arial" w:eastAsia="Arial" w:hAnsi="Arial" w:cs="Arial"/>
              </w:rPr>
              <w:t>include</w:t>
            </w:r>
            <w:r w:rsidR="00584F91" w:rsidRPr="00022A7A">
              <w:rPr>
                <w:rFonts w:ascii="Arial" w:eastAsia="Arial" w:hAnsi="Arial" w:cs="Arial"/>
              </w:rPr>
              <w:t xml:space="preserve"> anticipatory guidance</w:t>
            </w:r>
          </w:p>
        </w:tc>
      </w:tr>
      <w:tr w:rsidR="00193846" w:rsidRPr="00022A7A" w14:paraId="1F3DB6E7" w14:textId="77777777" w:rsidTr="002A731C">
        <w:tc>
          <w:tcPr>
            <w:tcW w:w="4950" w:type="dxa"/>
            <w:tcBorders>
              <w:top w:val="single" w:sz="4" w:space="0" w:color="000000"/>
              <w:bottom w:val="single" w:sz="4" w:space="0" w:color="000000"/>
            </w:tcBorders>
            <w:shd w:val="clear" w:color="auto" w:fill="C9C9C9"/>
          </w:tcPr>
          <w:p w14:paraId="2A8582FB" w14:textId="450FC79A"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2A731C" w:rsidRPr="002A731C">
              <w:rPr>
                <w:rFonts w:ascii="Arial" w:eastAsia="Arial" w:hAnsi="Arial" w:cs="Arial"/>
                <w:i/>
              </w:rPr>
              <w:t>Efficiently communicates in an organized fashion that includes contingency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799EF2" w14:textId="03FAF518" w:rsidR="00B665C3" w:rsidRPr="00022A7A" w:rsidRDefault="103FB490"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Writes accurate, organized, and concise note for a patient with overactive bladder and provides plan for follow-up management if current treatment is unsuccessful</w:t>
            </w:r>
          </w:p>
          <w:p w14:paraId="3587365F" w14:textId="738F2312" w:rsidR="000834A3" w:rsidRPr="00022A7A" w:rsidRDefault="00C54606" w:rsidP="00EA40E7">
            <w:pPr>
              <w:numPr>
                <w:ilvl w:val="0"/>
                <w:numId w:val="31"/>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Writes exemplary n</w:t>
            </w:r>
            <w:r w:rsidR="00584F91" w:rsidRPr="00022A7A">
              <w:rPr>
                <w:rFonts w:ascii="Arial" w:eastAsia="Arial" w:hAnsi="Arial" w:cs="Arial"/>
              </w:rPr>
              <w:t xml:space="preserve">otes </w:t>
            </w:r>
            <w:r>
              <w:rPr>
                <w:rFonts w:ascii="Arial" w:eastAsia="Arial" w:hAnsi="Arial" w:cs="Arial"/>
              </w:rPr>
              <w:t xml:space="preserve">that </w:t>
            </w:r>
            <w:r w:rsidR="00584F91" w:rsidRPr="00022A7A">
              <w:rPr>
                <w:rFonts w:ascii="Arial" w:eastAsia="Arial" w:hAnsi="Arial" w:cs="Arial"/>
              </w:rPr>
              <w:t>are used to teach others</w:t>
            </w:r>
          </w:p>
        </w:tc>
      </w:tr>
      <w:tr w:rsidR="00193846" w:rsidRPr="00022A7A" w14:paraId="26AEE739" w14:textId="77777777" w:rsidTr="002A731C">
        <w:tc>
          <w:tcPr>
            <w:tcW w:w="4950" w:type="dxa"/>
            <w:tcBorders>
              <w:top w:val="single" w:sz="4" w:space="0" w:color="000000"/>
              <w:bottom w:val="single" w:sz="4" w:space="0" w:color="000000"/>
            </w:tcBorders>
            <w:shd w:val="clear" w:color="auto" w:fill="C9C9C9"/>
          </w:tcPr>
          <w:p w14:paraId="1D9E6DF9" w14:textId="48BC723E"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2A731C" w:rsidRPr="002A731C">
              <w:rPr>
                <w:rFonts w:ascii="Arial" w:eastAsia="Arial" w:hAnsi="Arial" w:cs="Arial"/>
                <w:i/>
              </w:rPr>
              <w:t>Facilitates improved written and verbal communication of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E15CB7" w14:textId="1A2735B9" w:rsidR="004A51D3" w:rsidRPr="00022A7A" w:rsidRDefault="1F63AAE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Organizes one-on-one teaching sessions with residents and medical students to improve documentation</w:t>
            </w:r>
          </w:p>
        </w:tc>
      </w:tr>
      <w:tr w:rsidR="00193846" w:rsidRPr="00022A7A" w14:paraId="2E6F7E2F" w14:textId="77777777" w:rsidTr="6D884914">
        <w:tc>
          <w:tcPr>
            <w:tcW w:w="4950" w:type="dxa"/>
            <w:shd w:val="clear" w:color="auto" w:fill="FFD965"/>
          </w:tcPr>
          <w:p w14:paraId="1EE92A3C"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05FFB7AC"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Direct observation </w:t>
            </w:r>
          </w:p>
          <w:p w14:paraId="4DFEF8E5" w14:textId="77777777" w:rsidR="00B665C3" w:rsidRPr="00022A7A" w:rsidRDefault="45EFF35F"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312D5223"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6CD1246E" w14:textId="1F0580DD" w:rsidR="004A51D3" w:rsidRPr="00022A7A" w:rsidRDefault="1F63AAE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Rotation evaluation</w:t>
            </w:r>
          </w:p>
        </w:tc>
      </w:tr>
      <w:tr w:rsidR="00193846" w:rsidRPr="00022A7A" w14:paraId="085515A7" w14:textId="77777777" w:rsidTr="6D884914">
        <w:tc>
          <w:tcPr>
            <w:tcW w:w="4950" w:type="dxa"/>
            <w:shd w:val="clear" w:color="auto" w:fill="8DB3E2" w:themeFill="text2" w:themeFillTint="66"/>
          </w:tcPr>
          <w:p w14:paraId="06488C0C"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283159F7" w14:textId="24900E62"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6C6A1C48" w14:textId="77777777" w:rsidTr="6D884914">
        <w:trPr>
          <w:trHeight w:val="80"/>
        </w:trPr>
        <w:tc>
          <w:tcPr>
            <w:tcW w:w="4950" w:type="dxa"/>
            <w:shd w:val="clear" w:color="auto" w:fill="A8D08D"/>
          </w:tcPr>
          <w:p w14:paraId="432C4EA1"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0879A406"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w:t>
            </w:r>
            <w:hyperlink r:id="rId78" w:history="1">
              <w:r w:rsidRPr="00022A7A">
                <w:rPr>
                  <w:rStyle w:val="Hyperlink"/>
                  <w:rFonts w:ascii="Arial" w:eastAsia="Arial" w:hAnsi="Arial" w:cs="Arial"/>
                </w:rPr>
                <w:t>https://auau.auanet.org/</w:t>
              </w:r>
            </w:hyperlink>
            <w:r w:rsidRPr="00022A7A">
              <w:rPr>
                <w:rFonts w:ascii="Arial" w:eastAsia="Arial" w:hAnsi="Arial" w:cs="Arial"/>
              </w:rPr>
              <w:t>. 2021.</w:t>
            </w:r>
          </w:p>
          <w:p w14:paraId="01F69977" w14:textId="7D7087D2" w:rsidR="00022A7A" w:rsidRPr="00022A7A" w:rsidRDefault="7A4F8204"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Bierman JA, </w:t>
            </w:r>
            <w:proofErr w:type="spellStart"/>
            <w:r w:rsidRPr="00022A7A">
              <w:rPr>
                <w:rFonts w:ascii="Arial" w:eastAsia="Arial" w:hAnsi="Arial" w:cs="Arial"/>
              </w:rPr>
              <w:t>Hufmeyer</w:t>
            </w:r>
            <w:proofErr w:type="spellEnd"/>
            <w:r w:rsidRPr="00022A7A">
              <w:rPr>
                <w:rFonts w:ascii="Arial" w:eastAsia="Arial" w:hAnsi="Arial" w:cs="Arial"/>
              </w:rPr>
              <w:t xml:space="preserve"> KK, </w:t>
            </w:r>
            <w:proofErr w:type="spellStart"/>
            <w:r w:rsidRPr="00022A7A">
              <w:rPr>
                <w:rFonts w:ascii="Arial" w:eastAsia="Arial" w:hAnsi="Arial" w:cs="Arial"/>
              </w:rPr>
              <w:t>Liss</w:t>
            </w:r>
            <w:proofErr w:type="spellEnd"/>
            <w:r w:rsidRPr="00022A7A">
              <w:rPr>
                <w:rFonts w:ascii="Arial" w:eastAsia="Arial" w:hAnsi="Arial" w:cs="Arial"/>
              </w:rPr>
              <w:t xml:space="preserve"> DT, Weaver AC, Heiman HL. Promoting responsible electronic documentation: </w:t>
            </w:r>
            <w:r w:rsidR="00155868" w:rsidRPr="00022A7A">
              <w:rPr>
                <w:rFonts w:ascii="Arial" w:eastAsia="Arial" w:hAnsi="Arial" w:cs="Arial"/>
              </w:rPr>
              <w:t>V</w:t>
            </w:r>
            <w:r w:rsidRPr="00022A7A">
              <w:rPr>
                <w:rFonts w:ascii="Arial" w:eastAsia="Arial" w:hAnsi="Arial" w:cs="Arial"/>
              </w:rPr>
              <w:t xml:space="preserve">alidity evidence for a checklist to assess progress notes in the electronic health record. </w:t>
            </w:r>
            <w:r w:rsidRPr="00022A7A">
              <w:rPr>
                <w:rFonts w:ascii="Arial" w:eastAsia="Arial" w:hAnsi="Arial" w:cs="Arial"/>
                <w:i/>
                <w:iCs/>
              </w:rPr>
              <w:t>Teach Learn Med.</w:t>
            </w:r>
            <w:r w:rsidRPr="00022A7A">
              <w:rPr>
                <w:rFonts w:ascii="Arial" w:eastAsia="Arial" w:hAnsi="Arial" w:cs="Arial"/>
              </w:rPr>
              <w:t xml:space="preserve"> 2017;29(4):420-432. </w:t>
            </w:r>
            <w:hyperlink r:id="rId79" w:history="1">
              <w:r w:rsidR="00155868" w:rsidRPr="00022A7A">
                <w:rPr>
                  <w:rStyle w:val="Hyperlink"/>
                  <w:rFonts w:ascii="Arial" w:eastAsia="Arial" w:hAnsi="Arial" w:cs="Arial"/>
                </w:rPr>
                <w:t>https://www.tandfonline.com/doi/full/10.1080/10401334.2017.1303385</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00155868" w:rsidRPr="00022A7A">
              <w:rPr>
                <w:rFonts w:ascii="Arial" w:eastAsia="Arial" w:hAnsi="Arial" w:cs="Arial"/>
              </w:rPr>
              <w:t>21</w:t>
            </w:r>
            <w:r w:rsidRPr="00022A7A">
              <w:rPr>
                <w:rFonts w:ascii="Arial" w:eastAsia="Arial" w:hAnsi="Arial" w:cs="Arial"/>
              </w:rPr>
              <w:t xml:space="preserve">. </w:t>
            </w:r>
          </w:p>
        </w:tc>
      </w:tr>
    </w:tbl>
    <w:p w14:paraId="3DCBDCE3" w14:textId="33088EB6" w:rsidR="006575FD" w:rsidRPr="00193846" w:rsidRDefault="006575FD" w:rsidP="00EA40E7">
      <w:pPr>
        <w:spacing w:after="0" w:line="240" w:lineRule="auto"/>
        <w:ind w:hanging="180"/>
        <w:rPr>
          <w:rFonts w:ascii="Arial" w:eastAsia="Arial" w:hAnsi="Arial" w:cs="Arial"/>
        </w:rPr>
      </w:pPr>
    </w:p>
    <w:p w14:paraId="6A57B953" w14:textId="77777777" w:rsidR="006575FD" w:rsidRPr="00193846" w:rsidRDefault="006575FD" w:rsidP="00EA40E7">
      <w:pPr>
        <w:spacing w:after="0" w:line="240" w:lineRule="auto"/>
        <w:rPr>
          <w:rFonts w:ascii="Arial" w:eastAsia="Arial" w:hAnsi="Arial" w:cs="Arial"/>
        </w:rPr>
      </w:pPr>
      <w:r w:rsidRPr="00193846">
        <w:rPr>
          <w:rFonts w:ascii="Arial" w:eastAsia="Arial" w:hAnsi="Arial" w:cs="Arial"/>
        </w:rPr>
        <w:br w:type="page"/>
      </w:r>
    </w:p>
    <w:p w14:paraId="6AC585A2" w14:textId="77777777" w:rsidR="00A109E4" w:rsidRDefault="00A109E4" w:rsidP="00A109E4">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193846" w:rsidRPr="00193846" w14:paraId="178B4A54" w14:textId="77777777" w:rsidTr="009E62D8">
        <w:trPr>
          <w:jc w:val="center"/>
        </w:trPr>
        <w:tc>
          <w:tcPr>
            <w:tcW w:w="5922" w:type="dxa"/>
            <w:shd w:val="clear" w:color="auto" w:fill="8DB3E2" w:themeFill="text2" w:themeFillTint="66"/>
          </w:tcPr>
          <w:p w14:paraId="0333E852" w14:textId="77777777" w:rsidR="006575FD" w:rsidRPr="00193846" w:rsidRDefault="006575FD" w:rsidP="009E62D8">
            <w:pPr>
              <w:jc w:val="center"/>
              <w:rPr>
                <w:rFonts w:ascii="Arial" w:hAnsi="Arial" w:cs="Arial"/>
                <w:b/>
              </w:rPr>
            </w:pPr>
            <w:r w:rsidRPr="00193846">
              <w:rPr>
                <w:rFonts w:ascii="Arial" w:hAnsi="Arial" w:cs="Arial"/>
                <w:b/>
              </w:rPr>
              <w:t>Milestones 1.0</w:t>
            </w:r>
          </w:p>
        </w:tc>
        <w:tc>
          <w:tcPr>
            <w:tcW w:w="6493" w:type="dxa"/>
            <w:shd w:val="clear" w:color="auto" w:fill="8DB3E2" w:themeFill="text2" w:themeFillTint="66"/>
          </w:tcPr>
          <w:p w14:paraId="79644A82" w14:textId="77777777" w:rsidR="006575FD" w:rsidRPr="00193846" w:rsidRDefault="006575FD" w:rsidP="009E62D8">
            <w:pPr>
              <w:jc w:val="center"/>
              <w:rPr>
                <w:rFonts w:ascii="Arial" w:hAnsi="Arial" w:cs="Arial"/>
                <w:b/>
              </w:rPr>
            </w:pPr>
            <w:r w:rsidRPr="00193846">
              <w:rPr>
                <w:rFonts w:ascii="Arial" w:hAnsi="Arial" w:cs="Arial"/>
                <w:b/>
              </w:rPr>
              <w:t>Milestones 2.0</w:t>
            </w:r>
          </w:p>
        </w:tc>
      </w:tr>
      <w:tr w:rsidR="00193846" w:rsidRPr="00193846" w14:paraId="3A41815E" w14:textId="77777777" w:rsidTr="009E62D8">
        <w:trPr>
          <w:jc w:val="center"/>
        </w:trPr>
        <w:tc>
          <w:tcPr>
            <w:tcW w:w="5922" w:type="dxa"/>
          </w:tcPr>
          <w:p w14:paraId="55AF2EB0" w14:textId="2A8387FB" w:rsidR="006575FD" w:rsidRPr="00193846" w:rsidRDefault="005822E2" w:rsidP="009E62D8">
            <w:pPr>
              <w:rPr>
                <w:rFonts w:ascii="Arial" w:hAnsi="Arial" w:cs="Arial"/>
              </w:rPr>
            </w:pPr>
            <w:r>
              <w:rPr>
                <w:rFonts w:ascii="Arial" w:hAnsi="Arial" w:cs="Arial"/>
              </w:rPr>
              <w:t>PC1:</w:t>
            </w:r>
            <w:r w:rsidR="00F15D9E">
              <w:t xml:space="preserve"> </w:t>
            </w:r>
            <w:r w:rsidR="00F15D9E" w:rsidRPr="00F15D9E">
              <w:rPr>
                <w:rFonts w:ascii="Arial" w:hAnsi="Arial" w:cs="Arial"/>
              </w:rPr>
              <w:t>Information Gathering, Pre-operative/Diagnostic Testing, Differential Diagnosi</w:t>
            </w:r>
            <w:r w:rsidR="00F15D9E">
              <w:rPr>
                <w:rFonts w:ascii="Arial" w:hAnsi="Arial" w:cs="Arial"/>
              </w:rPr>
              <w:t>s</w:t>
            </w:r>
          </w:p>
        </w:tc>
        <w:tc>
          <w:tcPr>
            <w:tcW w:w="6493" w:type="dxa"/>
          </w:tcPr>
          <w:p w14:paraId="3C9EFC4A" w14:textId="1F71C473" w:rsidR="006575FD" w:rsidRPr="00193846" w:rsidRDefault="00B1391F" w:rsidP="009E62D8">
            <w:pPr>
              <w:rPr>
                <w:rFonts w:ascii="Arial" w:hAnsi="Arial" w:cs="Arial"/>
              </w:rPr>
            </w:pPr>
            <w:r>
              <w:rPr>
                <w:rFonts w:ascii="Arial" w:hAnsi="Arial" w:cs="Arial"/>
              </w:rPr>
              <w:t xml:space="preserve">PC1: </w:t>
            </w:r>
            <w:r w:rsidR="00684C5C" w:rsidRPr="00684C5C">
              <w:rPr>
                <w:rFonts w:ascii="Arial" w:hAnsi="Arial" w:cs="Arial"/>
              </w:rPr>
              <w:t>Patient Evaluation and Decision Making</w:t>
            </w:r>
          </w:p>
        </w:tc>
      </w:tr>
      <w:tr w:rsidR="00193846" w:rsidRPr="00193846" w14:paraId="67DB9FDC" w14:textId="77777777" w:rsidTr="009E62D8">
        <w:trPr>
          <w:jc w:val="center"/>
        </w:trPr>
        <w:tc>
          <w:tcPr>
            <w:tcW w:w="5922" w:type="dxa"/>
          </w:tcPr>
          <w:p w14:paraId="7E0CCEDB" w14:textId="70DD4D92" w:rsidR="006575FD" w:rsidRPr="00193846" w:rsidRDefault="005822E2" w:rsidP="009E62D8">
            <w:pPr>
              <w:rPr>
                <w:rFonts w:ascii="Arial" w:hAnsi="Arial" w:cs="Arial"/>
              </w:rPr>
            </w:pPr>
            <w:r>
              <w:rPr>
                <w:rFonts w:ascii="Arial" w:hAnsi="Arial" w:cs="Arial"/>
              </w:rPr>
              <w:t>PC2:</w:t>
            </w:r>
            <w:r w:rsidR="00F15D9E">
              <w:t xml:space="preserve"> </w:t>
            </w:r>
            <w:r w:rsidR="00F15D9E" w:rsidRPr="00F15D9E">
              <w:rPr>
                <w:rFonts w:ascii="Arial" w:hAnsi="Arial" w:cs="Arial"/>
              </w:rPr>
              <w:t>Patient Management/Indications for Surgery/Judgment</w:t>
            </w:r>
          </w:p>
        </w:tc>
        <w:tc>
          <w:tcPr>
            <w:tcW w:w="6493" w:type="dxa"/>
          </w:tcPr>
          <w:p w14:paraId="419B6DEE" w14:textId="77777777" w:rsidR="006575FD" w:rsidRDefault="00847F92" w:rsidP="009E62D8">
            <w:pPr>
              <w:rPr>
                <w:rFonts w:ascii="Arial" w:hAnsi="Arial" w:cs="Arial"/>
              </w:rPr>
            </w:pPr>
            <w:r>
              <w:rPr>
                <w:rFonts w:ascii="Arial" w:hAnsi="Arial" w:cs="Arial"/>
              </w:rPr>
              <w:t xml:space="preserve">PC1: </w:t>
            </w:r>
            <w:r w:rsidRPr="00684C5C">
              <w:rPr>
                <w:rFonts w:ascii="Arial" w:hAnsi="Arial" w:cs="Arial"/>
              </w:rPr>
              <w:t>Patient Evaluation and Decision Making</w:t>
            </w:r>
          </w:p>
          <w:p w14:paraId="4C68B459" w14:textId="0026057E" w:rsidR="00C560EA" w:rsidRPr="00193846" w:rsidRDefault="00C560EA" w:rsidP="009E62D8">
            <w:pPr>
              <w:rPr>
                <w:rFonts w:ascii="Arial" w:hAnsi="Arial" w:cs="Arial"/>
              </w:rPr>
            </w:pPr>
            <w:r>
              <w:rPr>
                <w:rFonts w:ascii="Arial" w:hAnsi="Arial" w:cs="Arial"/>
              </w:rPr>
              <w:t>MK2: Clinical Reasoning</w:t>
            </w:r>
          </w:p>
        </w:tc>
      </w:tr>
      <w:tr w:rsidR="00193846" w:rsidRPr="00193846" w14:paraId="08BC180F" w14:textId="77777777" w:rsidTr="009E62D8">
        <w:trPr>
          <w:jc w:val="center"/>
        </w:trPr>
        <w:tc>
          <w:tcPr>
            <w:tcW w:w="5922" w:type="dxa"/>
          </w:tcPr>
          <w:p w14:paraId="6F90997B" w14:textId="36100501" w:rsidR="006575FD" w:rsidRPr="00193846" w:rsidRDefault="005822E2" w:rsidP="009E62D8">
            <w:pPr>
              <w:rPr>
                <w:rFonts w:ascii="Arial" w:hAnsi="Arial" w:cs="Arial"/>
              </w:rPr>
            </w:pPr>
            <w:r>
              <w:rPr>
                <w:rFonts w:ascii="Arial" w:hAnsi="Arial" w:cs="Arial"/>
              </w:rPr>
              <w:t>PC3:</w:t>
            </w:r>
            <w:r w:rsidR="00DC702A">
              <w:t xml:space="preserve"> </w:t>
            </w:r>
            <w:r w:rsidR="00DC702A" w:rsidRPr="00DC702A">
              <w:rPr>
                <w:rFonts w:ascii="Arial" w:hAnsi="Arial" w:cs="Arial"/>
              </w:rPr>
              <w:t>Peri-operative Care</w:t>
            </w:r>
          </w:p>
        </w:tc>
        <w:tc>
          <w:tcPr>
            <w:tcW w:w="6493" w:type="dxa"/>
          </w:tcPr>
          <w:p w14:paraId="1BFE602B" w14:textId="2101C24A" w:rsidR="006575FD" w:rsidRPr="00193846" w:rsidRDefault="00400F77" w:rsidP="009E62D8">
            <w:pPr>
              <w:rPr>
                <w:rFonts w:ascii="Arial" w:hAnsi="Arial" w:cs="Arial"/>
              </w:rPr>
            </w:pPr>
            <w:r>
              <w:rPr>
                <w:rFonts w:ascii="Arial" w:hAnsi="Arial" w:cs="Arial"/>
              </w:rPr>
              <w:t xml:space="preserve">PC2: </w:t>
            </w:r>
            <w:r w:rsidRPr="00400F77">
              <w:rPr>
                <w:rFonts w:ascii="Arial" w:hAnsi="Arial" w:cs="Arial"/>
              </w:rPr>
              <w:t>Peri-Procedural Care</w:t>
            </w:r>
          </w:p>
        </w:tc>
      </w:tr>
      <w:tr w:rsidR="00193846" w:rsidRPr="00193846" w14:paraId="07DB2064" w14:textId="77777777" w:rsidTr="009E62D8">
        <w:trPr>
          <w:jc w:val="center"/>
        </w:trPr>
        <w:tc>
          <w:tcPr>
            <w:tcW w:w="5922" w:type="dxa"/>
          </w:tcPr>
          <w:p w14:paraId="32F3A109" w14:textId="6195DCF1" w:rsidR="006575FD" w:rsidRPr="00193846" w:rsidRDefault="005822E2" w:rsidP="009E62D8">
            <w:pPr>
              <w:rPr>
                <w:rFonts w:ascii="Arial" w:hAnsi="Arial" w:cs="Arial"/>
              </w:rPr>
            </w:pPr>
            <w:r>
              <w:rPr>
                <w:rFonts w:ascii="Arial" w:hAnsi="Arial" w:cs="Arial"/>
              </w:rPr>
              <w:t>PC4:</w:t>
            </w:r>
            <w:r w:rsidR="00DC702A">
              <w:t xml:space="preserve"> </w:t>
            </w:r>
            <w:r w:rsidR="00DC702A" w:rsidRPr="00DC702A">
              <w:rPr>
                <w:rFonts w:ascii="Arial" w:hAnsi="Arial" w:cs="Arial"/>
              </w:rPr>
              <w:t>Genital Reconstructive Procedures</w:t>
            </w:r>
          </w:p>
        </w:tc>
        <w:tc>
          <w:tcPr>
            <w:tcW w:w="6493" w:type="dxa"/>
          </w:tcPr>
          <w:p w14:paraId="4775A8D7" w14:textId="7FEDCF55" w:rsidR="006575FD" w:rsidRPr="00193846" w:rsidRDefault="00FF46D1" w:rsidP="009E62D8">
            <w:pPr>
              <w:rPr>
                <w:rFonts w:ascii="Arial" w:hAnsi="Arial" w:cs="Arial"/>
              </w:rPr>
            </w:pPr>
            <w:r>
              <w:rPr>
                <w:rFonts w:ascii="Arial" w:hAnsi="Arial" w:cs="Arial"/>
              </w:rPr>
              <w:t xml:space="preserve">PC5: </w:t>
            </w:r>
            <w:r w:rsidRPr="00FF46D1">
              <w:rPr>
                <w:rFonts w:ascii="Arial" w:hAnsi="Arial" w:cs="Arial"/>
              </w:rPr>
              <w:t>Genital Reconstruction</w:t>
            </w:r>
          </w:p>
        </w:tc>
      </w:tr>
      <w:tr w:rsidR="00193846" w:rsidRPr="00193846" w14:paraId="7FD2BED6" w14:textId="77777777" w:rsidTr="009E62D8">
        <w:trPr>
          <w:jc w:val="center"/>
        </w:trPr>
        <w:tc>
          <w:tcPr>
            <w:tcW w:w="5922" w:type="dxa"/>
          </w:tcPr>
          <w:p w14:paraId="7C765F76" w14:textId="7031F36D" w:rsidR="006575FD" w:rsidRPr="00193846" w:rsidRDefault="005822E2" w:rsidP="009E62D8">
            <w:pPr>
              <w:rPr>
                <w:rFonts w:ascii="Arial" w:hAnsi="Arial" w:cs="Arial"/>
              </w:rPr>
            </w:pPr>
            <w:r>
              <w:rPr>
                <w:rFonts w:ascii="Arial" w:hAnsi="Arial" w:cs="Arial"/>
              </w:rPr>
              <w:t>PC5:</w:t>
            </w:r>
            <w:r w:rsidR="00EB54D9">
              <w:t xml:space="preserve"> </w:t>
            </w:r>
            <w:r w:rsidR="00EB54D9" w:rsidRPr="00EB54D9">
              <w:rPr>
                <w:rFonts w:ascii="Arial" w:hAnsi="Arial" w:cs="Arial"/>
              </w:rPr>
              <w:t>Open Abdominal/Retroperitoneal Procedures</w:t>
            </w:r>
          </w:p>
        </w:tc>
        <w:tc>
          <w:tcPr>
            <w:tcW w:w="6493" w:type="dxa"/>
          </w:tcPr>
          <w:p w14:paraId="6439287A" w14:textId="50ED2D57" w:rsidR="006575FD" w:rsidRPr="00193846" w:rsidRDefault="002B7C56" w:rsidP="009E62D8">
            <w:pPr>
              <w:rPr>
                <w:rFonts w:ascii="Arial" w:hAnsi="Arial" w:cs="Arial"/>
              </w:rPr>
            </w:pPr>
            <w:r>
              <w:rPr>
                <w:rFonts w:ascii="Arial" w:hAnsi="Arial" w:cs="Arial"/>
              </w:rPr>
              <w:t>PC4:</w:t>
            </w:r>
            <w:r>
              <w:t xml:space="preserve"> </w:t>
            </w:r>
            <w:r w:rsidRPr="002B7C56">
              <w:rPr>
                <w:rFonts w:ascii="Arial" w:hAnsi="Arial" w:cs="Arial"/>
              </w:rPr>
              <w:t>Open Procedures – Abdominal and Retroperitoneal</w:t>
            </w:r>
            <w:r>
              <w:rPr>
                <w:rFonts w:ascii="Arial" w:hAnsi="Arial" w:cs="Arial"/>
              </w:rPr>
              <w:t xml:space="preserve"> </w:t>
            </w:r>
          </w:p>
        </w:tc>
      </w:tr>
      <w:tr w:rsidR="00193846" w:rsidRPr="00193846" w14:paraId="2451CE1C" w14:textId="77777777" w:rsidTr="009E62D8">
        <w:trPr>
          <w:jc w:val="center"/>
        </w:trPr>
        <w:tc>
          <w:tcPr>
            <w:tcW w:w="5922" w:type="dxa"/>
          </w:tcPr>
          <w:p w14:paraId="52F014DF" w14:textId="2FD16EC4" w:rsidR="006575FD" w:rsidRPr="00193846" w:rsidRDefault="005822E2" w:rsidP="009E62D8">
            <w:pPr>
              <w:rPr>
                <w:rFonts w:ascii="Arial" w:hAnsi="Arial" w:cs="Arial"/>
              </w:rPr>
            </w:pPr>
            <w:r>
              <w:rPr>
                <w:rFonts w:ascii="Arial" w:hAnsi="Arial" w:cs="Arial"/>
              </w:rPr>
              <w:t>PC6:</w:t>
            </w:r>
            <w:r w:rsidR="00EB54D9">
              <w:t xml:space="preserve"> </w:t>
            </w:r>
            <w:r w:rsidR="00EB54D9" w:rsidRPr="00EB54D9">
              <w:rPr>
                <w:rFonts w:ascii="Arial" w:hAnsi="Arial" w:cs="Arial"/>
              </w:rPr>
              <w:t>Endoscopic and Percutaneous Procedures of the Upper and Lower Urinary Tract</w:t>
            </w:r>
          </w:p>
        </w:tc>
        <w:tc>
          <w:tcPr>
            <w:tcW w:w="6493" w:type="dxa"/>
          </w:tcPr>
          <w:p w14:paraId="5F5D9609" w14:textId="2D695F10" w:rsidR="006575FD" w:rsidRPr="00193846" w:rsidRDefault="00F01D8D" w:rsidP="009E62D8">
            <w:pPr>
              <w:rPr>
                <w:rFonts w:ascii="Arial" w:hAnsi="Arial" w:cs="Arial"/>
              </w:rPr>
            </w:pPr>
            <w:r>
              <w:rPr>
                <w:rFonts w:ascii="Arial" w:hAnsi="Arial" w:cs="Arial"/>
              </w:rPr>
              <w:t xml:space="preserve">PC3: </w:t>
            </w:r>
            <w:r w:rsidRPr="00F01D8D">
              <w:rPr>
                <w:rFonts w:ascii="Arial" w:hAnsi="Arial" w:cs="Arial"/>
              </w:rPr>
              <w:t>Endoscopic Procedures</w:t>
            </w:r>
          </w:p>
        </w:tc>
      </w:tr>
      <w:tr w:rsidR="00193846" w:rsidRPr="00193846" w14:paraId="2494CF9F" w14:textId="77777777" w:rsidTr="009E62D8">
        <w:trPr>
          <w:jc w:val="center"/>
        </w:trPr>
        <w:tc>
          <w:tcPr>
            <w:tcW w:w="5922" w:type="dxa"/>
          </w:tcPr>
          <w:p w14:paraId="715CBECB" w14:textId="27490D53" w:rsidR="006575FD" w:rsidRPr="00193846" w:rsidRDefault="005822E2" w:rsidP="009E62D8">
            <w:pPr>
              <w:rPr>
                <w:rFonts w:ascii="Arial" w:hAnsi="Arial" w:cs="Arial"/>
              </w:rPr>
            </w:pPr>
            <w:r>
              <w:rPr>
                <w:rFonts w:ascii="Arial" w:hAnsi="Arial" w:cs="Arial"/>
              </w:rPr>
              <w:t>PC7:</w:t>
            </w:r>
            <w:r w:rsidR="00245458">
              <w:t xml:space="preserve"> </w:t>
            </w:r>
            <w:r w:rsidR="00245458" w:rsidRPr="00245458">
              <w:rPr>
                <w:rFonts w:ascii="Arial" w:hAnsi="Arial" w:cs="Arial"/>
              </w:rPr>
              <w:t>Laparoscopic/ Roboti</w:t>
            </w:r>
            <w:r w:rsidR="00245458">
              <w:rPr>
                <w:rFonts w:ascii="Arial" w:hAnsi="Arial" w:cs="Arial"/>
              </w:rPr>
              <w:t>c</w:t>
            </w:r>
          </w:p>
        </w:tc>
        <w:tc>
          <w:tcPr>
            <w:tcW w:w="6493" w:type="dxa"/>
          </w:tcPr>
          <w:p w14:paraId="0E105B8C" w14:textId="5564632F" w:rsidR="006575FD" w:rsidRPr="00193846" w:rsidRDefault="00DC0B50" w:rsidP="009E62D8">
            <w:pPr>
              <w:rPr>
                <w:rFonts w:ascii="Arial" w:hAnsi="Arial" w:cs="Arial"/>
              </w:rPr>
            </w:pPr>
            <w:r>
              <w:rPr>
                <w:rFonts w:ascii="Arial" w:hAnsi="Arial" w:cs="Arial"/>
              </w:rPr>
              <w:t xml:space="preserve">PC6: </w:t>
            </w:r>
            <w:r w:rsidRPr="00DC0B50">
              <w:rPr>
                <w:rFonts w:ascii="Arial" w:hAnsi="Arial" w:cs="Arial"/>
              </w:rPr>
              <w:t>Minimally Invasive Procedures</w:t>
            </w:r>
          </w:p>
        </w:tc>
      </w:tr>
      <w:tr w:rsidR="00193846" w:rsidRPr="00193846" w14:paraId="7B9E8FD4" w14:textId="77777777" w:rsidTr="009E62D8">
        <w:trPr>
          <w:jc w:val="center"/>
        </w:trPr>
        <w:tc>
          <w:tcPr>
            <w:tcW w:w="5922" w:type="dxa"/>
          </w:tcPr>
          <w:p w14:paraId="7BEDBE5B" w14:textId="00941CB2" w:rsidR="006575FD" w:rsidRPr="00193846" w:rsidRDefault="005822E2" w:rsidP="009E62D8">
            <w:pPr>
              <w:rPr>
                <w:rFonts w:ascii="Arial" w:hAnsi="Arial" w:cs="Arial"/>
              </w:rPr>
            </w:pPr>
            <w:r>
              <w:rPr>
                <w:rFonts w:ascii="Arial" w:hAnsi="Arial" w:cs="Arial"/>
              </w:rPr>
              <w:t>MK1:</w:t>
            </w:r>
            <w:r w:rsidR="00245458">
              <w:t xml:space="preserve"> </w:t>
            </w:r>
            <w:r w:rsidR="00245458" w:rsidRPr="00245458">
              <w:rPr>
                <w:rFonts w:ascii="Arial" w:hAnsi="Arial" w:cs="Arial"/>
              </w:rPr>
              <w:t>Appropriate Competency in Core Domains</w:t>
            </w:r>
          </w:p>
        </w:tc>
        <w:tc>
          <w:tcPr>
            <w:tcW w:w="6493" w:type="dxa"/>
          </w:tcPr>
          <w:p w14:paraId="6AACA0B8" w14:textId="21C84F15" w:rsidR="006575FD" w:rsidRPr="00193846" w:rsidRDefault="00C560EA" w:rsidP="009E62D8">
            <w:pPr>
              <w:rPr>
                <w:rFonts w:ascii="Arial" w:hAnsi="Arial" w:cs="Arial"/>
                <w:bCs/>
              </w:rPr>
            </w:pPr>
            <w:r>
              <w:rPr>
                <w:rFonts w:ascii="Arial" w:hAnsi="Arial" w:cs="Arial"/>
                <w:bCs/>
              </w:rPr>
              <w:t xml:space="preserve">MK1: </w:t>
            </w:r>
            <w:r w:rsidRPr="00C560EA">
              <w:rPr>
                <w:rFonts w:ascii="Arial" w:hAnsi="Arial" w:cs="Arial"/>
                <w:bCs/>
              </w:rPr>
              <w:t>Clinical Medical Knowledge</w:t>
            </w:r>
          </w:p>
        </w:tc>
      </w:tr>
      <w:tr w:rsidR="00C560EA" w:rsidRPr="00193846" w14:paraId="50F0DB89" w14:textId="77777777" w:rsidTr="009E62D8">
        <w:trPr>
          <w:jc w:val="center"/>
        </w:trPr>
        <w:tc>
          <w:tcPr>
            <w:tcW w:w="5922" w:type="dxa"/>
          </w:tcPr>
          <w:p w14:paraId="0D00A1D1" w14:textId="38AFCA47" w:rsidR="00C560EA" w:rsidRPr="00193846" w:rsidRDefault="00C560EA" w:rsidP="00C560EA">
            <w:pPr>
              <w:rPr>
                <w:rFonts w:ascii="Arial" w:hAnsi="Arial" w:cs="Arial"/>
              </w:rPr>
            </w:pPr>
            <w:r>
              <w:rPr>
                <w:rFonts w:ascii="Arial" w:hAnsi="Arial" w:cs="Arial"/>
              </w:rPr>
              <w:t>MK2:</w:t>
            </w:r>
            <w:r>
              <w:t xml:space="preserve"> </w:t>
            </w:r>
            <w:r w:rsidRPr="00245458">
              <w:rPr>
                <w:rFonts w:ascii="Arial" w:hAnsi="Arial" w:cs="Arial"/>
              </w:rPr>
              <w:t>Related Fields of Knowledge</w:t>
            </w:r>
          </w:p>
        </w:tc>
        <w:tc>
          <w:tcPr>
            <w:tcW w:w="6493" w:type="dxa"/>
          </w:tcPr>
          <w:p w14:paraId="58C23161" w14:textId="77777777" w:rsidR="00C560EA" w:rsidRDefault="00C560EA" w:rsidP="00C560EA">
            <w:pPr>
              <w:rPr>
                <w:rFonts w:ascii="Arial" w:hAnsi="Arial" w:cs="Arial"/>
                <w:bCs/>
              </w:rPr>
            </w:pPr>
            <w:r>
              <w:rPr>
                <w:rFonts w:ascii="Arial" w:hAnsi="Arial" w:cs="Arial"/>
                <w:bCs/>
              </w:rPr>
              <w:t xml:space="preserve">MK1: </w:t>
            </w:r>
            <w:r w:rsidRPr="00C560EA">
              <w:rPr>
                <w:rFonts w:ascii="Arial" w:hAnsi="Arial" w:cs="Arial"/>
                <w:bCs/>
              </w:rPr>
              <w:t>Clinical Medical Knowledge</w:t>
            </w:r>
          </w:p>
          <w:p w14:paraId="6C4C94AF" w14:textId="79318B6D" w:rsidR="00A556C0" w:rsidRPr="00193846" w:rsidRDefault="00A556C0" w:rsidP="00C560EA">
            <w:pPr>
              <w:rPr>
                <w:rFonts w:ascii="Arial" w:hAnsi="Arial" w:cs="Arial"/>
              </w:rPr>
            </w:pPr>
            <w:r>
              <w:rPr>
                <w:rFonts w:ascii="Arial" w:hAnsi="Arial" w:cs="Arial"/>
                <w:bCs/>
              </w:rPr>
              <w:t xml:space="preserve">MK3: </w:t>
            </w:r>
            <w:r w:rsidRPr="00A556C0">
              <w:rPr>
                <w:rFonts w:ascii="Arial" w:hAnsi="Arial" w:cs="Arial"/>
                <w:bCs/>
              </w:rPr>
              <w:t>Complex Care in Medical Management</w:t>
            </w:r>
          </w:p>
        </w:tc>
      </w:tr>
      <w:tr w:rsidR="00C560EA" w:rsidRPr="00193846" w14:paraId="297C4F9B" w14:textId="77777777" w:rsidTr="009E62D8">
        <w:trPr>
          <w:jc w:val="center"/>
        </w:trPr>
        <w:tc>
          <w:tcPr>
            <w:tcW w:w="5922" w:type="dxa"/>
          </w:tcPr>
          <w:p w14:paraId="4322E837" w14:textId="05A5BA83" w:rsidR="00C560EA" w:rsidRPr="00193846" w:rsidRDefault="00C560EA" w:rsidP="00C560EA">
            <w:pPr>
              <w:rPr>
                <w:rFonts w:ascii="Arial" w:hAnsi="Arial" w:cs="Arial"/>
              </w:rPr>
            </w:pPr>
            <w:r>
              <w:rPr>
                <w:rFonts w:ascii="Arial" w:hAnsi="Arial" w:cs="Arial"/>
              </w:rPr>
              <w:t>SBP1:</w:t>
            </w:r>
            <w:r>
              <w:t xml:space="preserve"> </w:t>
            </w:r>
            <w:r w:rsidRPr="00C044A1">
              <w:rPr>
                <w:rFonts w:ascii="Arial" w:hAnsi="Arial" w:cs="Arial"/>
              </w:rPr>
              <w:t>Working Effectively Within and Across Health Delivery Systems for the Benefit of Children</w:t>
            </w:r>
          </w:p>
        </w:tc>
        <w:tc>
          <w:tcPr>
            <w:tcW w:w="6493" w:type="dxa"/>
          </w:tcPr>
          <w:p w14:paraId="2D3370D4" w14:textId="3D6D76A4" w:rsidR="00C560EA" w:rsidRPr="00193846" w:rsidRDefault="00D760FB" w:rsidP="00C560EA">
            <w:pPr>
              <w:rPr>
                <w:rFonts w:ascii="Arial" w:hAnsi="Arial" w:cs="Arial"/>
                <w:bCs/>
              </w:rPr>
            </w:pPr>
            <w:r>
              <w:rPr>
                <w:rFonts w:ascii="Arial" w:hAnsi="Arial" w:cs="Arial"/>
                <w:bCs/>
              </w:rPr>
              <w:t xml:space="preserve">SBP2: </w:t>
            </w:r>
            <w:r w:rsidRPr="00D760FB">
              <w:rPr>
                <w:rFonts w:ascii="Arial" w:hAnsi="Arial" w:cs="Arial"/>
                <w:bCs/>
              </w:rPr>
              <w:t>System Navigation for Patient-Centered Care</w:t>
            </w:r>
          </w:p>
        </w:tc>
      </w:tr>
      <w:tr w:rsidR="00C560EA" w:rsidRPr="00193846" w14:paraId="26B1FFE8" w14:textId="77777777" w:rsidTr="009E62D8">
        <w:trPr>
          <w:jc w:val="center"/>
        </w:trPr>
        <w:tc>
          <w:tcPr>
            <w:tcW w:w="5922" w:type="dxa"/>
          </w:tcPr>
          <w:p w14:paraId="2106B7F0" w14:textId="0AA3AD4D" w:rsidR="00C560EA" w:rsidRPr="00193846" w:rsidRDefault="00C560EA" w:rsidP="00C560EA">
            <w:pPr>
              <w:rPr>
                <w:rFonts w:ascii="Arial" w:hAnsi="Arial" w:cs="Arial"/>
              </w:rPr>
            </w:pPr>
            <w:r>
              <w:rPr>
                <w:rFonts w:ascii="Arial" w:hAnsi="Arial" w:cs="Arial"/>
              </w:rPr>
              <w:t>SBP2:</w:t>
            </w:r>
            <w:r>
              <w:t xml:space="preserve"> </w:t>
            </w:r>
            <w:r w:rsidRPr="00C044A1">
              <w:rPr>
                <w:rFonts w:ascii="Arial" w:hAnsi="Arial" w:cs="Arial"/>
              </w:rPr>
              <w:t xml:space="preserve">Cost Awareness and Risk-Benefit Analysis </w:t>
            </w:r>
            <w:proofErr w:type="gramStart"/>
            <w:r w:rsidRPr="00C044A1">
              <w:rPr>
                <w:rFonts w:ascii="Arial" w:hAnsi="Arial" w:cs="Arial"/>
              </w:rPr>
              <w:t>In</w:t>
            </w:r>
            <w:proofErr w:type="gramEnd"/>
            <w:r w:rsidRPr="00C044A1">
              <w:rPr>
                <w:rFonts w:ascii="Arial" w:hAnsi="Arial" w:cs="Arial"/>
              </w:rPr>
              <w:t xml:space="preserve"> Patient Care</w:t>
            </w:r>
          </w:p>
        </w:tc>
        <w:tc>
          <w:tcPr>
            <w:tcW w:w="6493" w:type="dxa"/>
          </w:tcPr>
          <w:p w14:paraId="19CB48BB" w14:textId="70EE3809" w:rsidR="00C560EA" w:rsidRPr="00193846" w:rsidRDefault="00D760FB" w:rsidP="00C560EA">
            <w:pPr>
              <w:rPr>
                <w:rFonts w:ascii="Arial" w:hAnsi="Arial" w:cs="Arial"/>
              </w:rPr>
            </w:pPr>
            <w:r>
              <w:rPr>
                <w:rFonts w:ascii="Arial" w:hAnsi="Arial" w:cs="Arial"/>
              </w:rPr>
              <w:t xml:space="preserve">SBP3: </w:t>
            </w:r>
            <w:r w:rsidR="00783E85" w:rsidRPr="00783E85">
              <w:rPr>
                <w:rFonts w:ascii="Arial" w:hAnsi="Arial" w:cs="Arial"/>
              </w:rPr>
              <w:t>Physician Role in Health Care Systems</w:t>
            </w:r>
          </w:p>
        </w:tc>
      </w:tr>
      <w:tr w:rsidR="00C560EA" w:rsidRPr="00193846" w14:paraId="039F2D2E" w14:textId="77777777" w:rsidTr="009E62D8">
        <w:trPr>
          <w:jc w:val="center"/>
        </w:trPr>
        <w:tc>
          <w:tcPr>
            <w:tcW w:w="5922" w:type="dxa"/>
          </w:tcPr>
          <w:p w14:paraId="15B3362F" w14:textId="25D9FF7A" w:rsidR="00C560EA" w:rsidRPr="00193846" w:rsidRDefault="00C560EA" w:rsidP="00C560EA">
            <w:pPr>
              <w:rPr>
                <w:rFonts w:ascii="Arial" w:hAnsi="Arial" w:cs="Arial"/>
              </w:rPr>
            </w:pPr>
            <w:r>
              <w:rPr>
                <w:rFonts w:ascii="Arial" w:hAnsi="Arial" w:cs="Arial"/>
              </w:rPr>
              <w:t>SBP3:</w:t>
            </w:r>
            <w:r>
              <w:t xml:space="preserve"> </w:t>
            </w:r>
            <w:r w:rsidRPr="00F82C94">
              <w:rPr>
                <w:rFonts w:ascii="Arial" w:hAnsi="Arial" w:cs="Arial"/>
              </w:rPr>
              <w:t>E</w:t>
            </w:r>
            <w:r w:rsidRPr="00C044A1">
              <w:rPr>
                <w:rFonts w:ascii="Arial" w:hAnsi="Arial" w:cs="Arial"/>
              </w:rPr>
              <w:t>nhancing Patient Safety</w:t>
            </w:r>
          </w:p>
        </w:tc>
        <w:tc>
          <w:tcPr>
            <w:tcW w:w="6493" w:type="dxa"/>
          </w:tcPr>
          <w:p w14:paraId="173266D1" w14:textId="5D33F085" w:rsidR="00C560EA" w:rsidRPr="00193846" w:rsidRDefault="00324127" w:rsidP="00C560EA">
            <w:pPr>
              <w:rPr>
                <w:rFonts w:ascii="Arial" w:hAnsi="Arial" w:cs="Arial"/>
                <w:bCs/>
              </w:rPr>
            </w:pPr>
            <w:r>
              <w:rPr>
                <w:rFonts w:ascii="Arial" w:hAnsi="Arial" w:cs="Arial"/>
                <w:bCs/>
              </w:rPr>
              <w:t xml:space="preserve">SBP1: </w:t>
            </w:r>
            <w:r w:rsidRPr="00324127">
              <w:rPr>
                <w:rFonts w:ascii="Arial" w:hAnsi="Arial" w:cs="Arial"/>
                <w:bCs/>
              </w:rPr>
              <w:t>Patient Safety and Quality Improvement</w:t>
            </w:r>
          </w:p>
        </w:tc>
      </w:tr>
      <w:tr w:rsidR="00C560EA" w:rsidRPr="00193846" w14:paraId="4682FDB9" w14:textId="77777777" w:rsidTr="009E62D8">
        <w:trPr>
          <w:jc w:val="center"/>
        </w:trPr>
        <w:tc>
          <w:tcPr>
            <w:tcW w:w="5922" w:type="dxa"/>
          </w:tcPr>
          <w:p w14:paraId="0C94FB9B" w14:textId="061BF889" w:rsidR="00C560EA" w:rsidRPr="00193846" w:rsidRDefault="00C560EA" w:rsidP="00C560EA">
            <w:pPr>
              <w:rPr>
                <w:rFonts w:ascii="Arial" w:hAnsi="Arial" w:cs="Arial"/>
              </w:rPr>
            </w:pPr>
            <w:r>
              <w:rPr>
                <w:rFonts w:ascii="Arial" w:hAnsi="Arial" w:cs="Arial"/>
              </w:rPr>
              <w:t>PBLI1:</w:t>
            </w:r>
            <w:r>
              <w:t xml:space="preserve"> </w:t>
            </w:r>
            <w:r w:rsidRPr="00F82C94">
              <w:rPr>
                <w:rFonts w:ascii="Arial" w:hAnsi="Arial" w:cs="Arial"/>
              </w:rPr>
              <w:t>Improves via feedback and self-assessment</w:t>
            </w:r>
          </w:p>
        </w:tc>
        <w:tc>
          <w:tcPr>
            <w:tcW w:w="6493" w:type="dxa"/>
          </w:tcPr>
          <w:p w14:paraId="6FE1DA5C" w14:textId="01114701" w:rsidR="00C560EA" w:rsidRPr="00193846" w:rsidRDefault="00FF3D71" w:rsidP="00C560EA">
            <w:pPr>
              <w:rPr>
                <w:rFonts w:ascii="Arial" w:hAnsi="Arial" w:cs="Arial"/>
              </w:rPr>
            </w:pPr>
            <w:r>
              <w:rPr>
                <w:rFonts w:ascii="Arial" w:hAnsi="Arial" w:cs="Arial"/>
              </w:rPr>
              <w:t xml:space="preserve">PBLI2: </w:t>
            </w:r>
            <w:r w:rsidR="00FE0876" w:rsidRPr="00FE0876">
              <w:rPr>
                <w:rFonts w:ascii="Arial" w:hAnsi="Arial" w:cs="Arial"/>
              </w:rPr>
              <w:t>Reflective Practice and Commitment to Personal Growth</w:t>
            </w:r>
          </w:p>
        </w:tc>
      </w:tr>
      <w:tr w:rsidR="00C560EA" w:rsidRPr="00193846" w14:paraId="3AD0554B" w14:textId="77777777" w:rsidTr="009E62D8">
        <w:trPr>
          <w:jc w:val="center"/>
        </w:trPr>
        <w:tc>
          <w:tcPr>
            <w:tcW w:w="5922" w:type="dxa"/>
          </w:tcPr>
          <w:p w14:paraId="2A4C7741" w14:textId="1536E295" w:rsidR="00C560EA" w:rsidRPr="00193846" w:rsidRDefault="00C560EA" w:rsidP="00C560EA">
            <w:pPr>
              <w:rPr>
                <w:rFonts w:ascii="Arial" w:hAnsi="Arial" w:cs="Arial"/>
              </w:rPr>
            </w:pPr>
            <w:r>
              <w:rPr>
                <w:rFonts w:ascii="Arial" w:hAnsi="Arial" w:cs="Arial"/>
              </w:rPr>
              <w:t>PBLI2:</w:t>
            </w:r>
            <w:r>
              <w:t xml:space="preserve"> </w:t>
            </w:r>
            <w:r w:rsidRPr="00F82C94">
              <w:rPr>
                <w:rFonts w:ascii="Arial" w:hAnsi="Arial" w:cs="Arial"/>
              </w:rPr>
              <w:t>Evidence-based Learning</w:t>
            </w:r>
          </w:p>
        </w:tc>
        <w:tc>
          <w:tcPr>
            <w:tcW w:w="6493" w:type="dxa"/>
          </w:tcPr>
          <w:p w14:paraId="5287B24F" w14:textId="2755B9AA" w:rsidR="00C560EA" w:rsidRPr="00193846" w:rsidRDefault="00FF3D71" w:rsidP="00C560EA">
            <w:pPr>
              <w:rPr>
                <w:rFonts w:ascii="Arial" w:hAnsi="Arial" w:cs="Arial"/>
              </w:rPr>
            </w:pPr>
            <w:r>
              <w:rPr>
                <w:rFonts w:ascii="Arial" w:hAnsi="Arial" w:cs="Arial"/>
              </w:rPr>
              <w:t xml:space="preserve">PBLI1: </w:t>
            </w:r>
            <w:r w:rsidRPr="00FF3D71">
              <w:rPr>
                <w:rFonts w:ascii="Arial" w:hAnsi="Arial" w:cs="Arial"/>
              </w:rPr>
              <w:t>Evidence-Based and Informed Practice</w:t>
            </w:r>
          </w:p>
        </w:tc>
      </w:tr>
      <w:tr w:rsidR="00C560EA" w:rsidRPr="00193846" w14:paraId="2F20DBAF" w14:textId="77777777" w:rsidTr="009E62D8">
        <w:trPr>
          <w:jc w:val="center"/>
        </w:trPr>
        <w:tc>
          <w:tcPr>
            <w:tcW w:w="5922" w:type="dxa"/>
          </w:tcPr>
          <w:p w14:paraId="6564FADB" w14:textId="6F7A228E" w:rsidR="00C560EA" w:rsidRPr="00193846" w:rsidRDefault="00C560EA" w:rsidP="00C560EA">
            <w:pPr>
              <w:rPr>
                <w:rFonts w:ascii="Arial" w:hAnsi="Arial" w:cs="Arial"/>
              </w:rPr>
            </w:pPr>
            <w:r>
              <w:rPr>
                <w:rFonts w:ascii="Arial" w:hAnsi="Arial" w:cs="Arial"/>
              </w:rPr>
              <w:t>PBLI3:</w:t>
            </w:r>
            <w:r>
              <w:t xml:space="preserve"> </w:t>
            </w:r>
            <w:r w:rsidRPr="000749FC">
              <w:rPr>
                <w:rFonts w:ascii="Arial" w:hAnsi="Arial" w:cs="Arial"/>
              </w:rPr>
              <w:t>Education of Team Members</w:t>
            </w:r>
          </w:p>
        </w:tc>
        <w:tc>
          <w:tcPr>
            <w:tcW w:w="6493" w:type="dxa"/>
          </w:tcPr>
          <w:p w14:paraId="73DAE219" w14:textId="7DCCBE3C" w:rsidR="00C560EA" w:rsidRPr="00193846" w:rsidRDefault="00C560EA" w:rsidP="00C560EA">
            <w:pPr>
              <w:rPr>
                <w:rFonts w:ascii="Arial" w:hAnsi="Arial" w:cs="Arial"/>
              </w:rPr>
            </w:pPr>
          </w:p>
        </w:tc>
      </w:tr>
      <w:tr w:rsidR="00C560EA" w:rsidRPr="00193846" w14:paraId="468DF268" w14:textId="77777777" w:rsidTr="009E62D8">
        <w:trPr>
          <w:jc w:val="center"/>
        </w:trPr>
        <w:tc>
          <w:tcPr>
            <w:tcW w:w="5922" w:type="dxa"/>
          </w:tcPr>
          <w:p w14:paraId="1A989321" w14:textId="18E29BB7" w:rsidR="00C560EA" w:rsidRPr="00193846" w:rsidRDefault="00C560EA" w:rsidP="00C560EA">
            <w:pPr>
              <w:rPr>
                <w:rFonts w:ascii="Arial" w:hAnsi="Arial" w:cs="Arial"/>
              </w:rPr>
            </w:pPr>
            <w:r>
              <w:rPr>
                <w:rFonts w:ascii="Arial" w:hAnsi="Arial" w:cs="Arial"/>
              </w:rPr>
              <w:t>PROF1:</w:t>
            </w:r>
            <w:r>
              <w:t xml:space="preserve"> </w:t>
            </w:r>
            <w:r w:rsidRPr="000749FC">
              <w:rPr>
                <w:rFonts w:ascii="Arial" w:hAnsi="Arial" w:cs="Arial"/>
              </w:rPr>
              <w:t>Work Ethic: Integrity, Altruism, and Teamwork</w:t>
            </w:r>
          </w:p>
        </w:tc>
        <w:tc>
          <w:tcPr>
            <w:tcW w:w="6493" w:type="dxa"/>
          </w:tcPr>
          <w:p w14:paraId="10C65ABF" w14:textId="24941C18" w:rsidR="0074430A" w:rsidRDefault="0074430A" w:rsidP="00C560EA">
            <w:pPr>
              <w:rPr>
                <w:rFonts w:ascii="Arial" w:hAnsi="Arial" w:cs="Arial"/>
              </w:rPr>
            </w:pPr>
            <w:r>
              <w:rPr>
                <w:rFonts w:ascii="Arial" w:hAnsi="Arial" w:cs="Arial"/>
              </w:rPr>
              <w:t xml:space="preserve">PROF1: </w:t>
            </w:r>
            <w:r w:rsidRPr="00156EB1">
              <w:rPr>
                <w:rFonts w:ascii="Arial" w:hAnsi="Arial" w:cs="Arial"/>
              </w:rPr>
              <w:t>Professional Behavior and Ethical Principles</w:t>
            </w:r>
          </w:p>
          <w:p w14:paraId="6A51288F" w14:textId="0C7C1F38" w:rsidR="00C560EA" w:rsidRPr="00193846" w:rsidRDefault="0074430A" w:rsidP="00C560EA">
            <w:pPr>
              <w:rPr>
                <w:rFonts w:ascii="Arial" w:hAnsi="Arial" w:cs="Arial"/>
              </w:rPr>
            </w:pPr>
            <w:r>
              <w:rPr>
                <w:rFonts w:ascii="Arial" w:hAnsi="Arial" w:cs="Arial"/>
              </w:rPr>
              <w:t xml:space="preserve">PROF2: </w:t>
            </w:r>
            <w:r w:rsidRPr="0074430A">
              <w:rPr>
                <w:rFonts w:ascii="Arial" w:hAnsi="Arial" w:cs="Arial"/>
              </w:rPr>
              <w:t>Administrative Tasks</w:t>
            </w:r>
          </w:p>
        </w:tc>
      </w:tr>
      <w:tr w:rsidR="00C560EA" w:rsidRPr="00193846" w14:paraId="307ED83A" w14:textId="77777777" w:rsidTr="009E62D8">
        <w:trPr>
          <w:jc w:val="center"/>
        </w:trPr>
        <w:tc>
          <w:tcPr>
            <w:tcW w:w="5922" w:type="dxa"/>
          </w:tcPr>
          <w:p w14:paraId="4E994E4E" w14:textId="2842AF69" w:rsidR="00C560EA" w:rsidRPr="00193846" w:rsidRDefault="00C560EA" w:rsidP="00C560EA">
            <w:pPr>
              <w:rPr>
                <w:rFonts w:ascii="Arial" w:hAnsi="Arial" w:cs="Arial"/>
              </w:rPr>
            </w:pPr>
            <w:r>
              <w:rPr>
                <w:rFonts w:ascii="Arial" w:hAnsi="Arial" w:cs="Arial"/>
              </w:rPr>
              <w:t>PROF2:</w:t>
            </w:r>
            <w:r>
              <w:t xml:space="preserve"> </w:t>
            </w:r>
            <w:r w:rsidRPr="00983A21">
              <w:rPr>
                <w:rFonts w:ascii="Arial" w:hAnsi="Arial" w:cs="Arial"/>
              </w:rPr>
              <w:t>Respect for Patient Privacy and Autonomy</w:t>
            </w:r>
          </w:p>
        </w:tc>
        <w:tc>
          <w:tcPr>
            <w:tcW w:w="6493" w:type="dxa"/>
          </w:tcPr>
          <w:p w14:paraId="6A5DEDF6" w14:textId="60A74465" w:rsidR="00C560EA" w:rsidRPr="00193846" w:rsidRDefault="00156EB1" w:rsidP="00C560EA">
            <w:pPr>
              <w:rPr>
                <w:rFonts w:ascii="Arial" w:hAnsi="Arial" w:cs="Arial"/>
              </w:rPr>
            </w:pPr>
            <w:r>
              <w:rPr>
                <w:rFonts w:ascii="Arial" w:hAnsi="Arial" w:cs="Arial"/>
              </w:rPr>
              <w:t xml:space="preserve">PROF1: </w:t>
            </w:r>
            <w:r w:rsidRPr="00156EB1">
              <w:rPr>
                <w:rFonts w:ascii="Arial" w:hAnsi="Arial" w:cs="Arial"/>
              </w:rPr>
              <w:t>Professional Behavior and Ethical Principles</w:t>
            </w:r>
          </w:p>
        </w:tc>
      </w:tr>
      <w:tr w:rsidR="00C560EA" w:rsidRPr="00193846" w14:paraId="1BFBA174" w14:textId="77777777" w:rsidTr="009E62D8">
        <w:trPr>
          <w:jc w:val="center"/>
        </w:trPr>
        <w:tc>
          <w:tcPr>
            <w:tcW w:w="5922" w:type="dxa"/>
          </w:tcPr>
          <w:p w14:paraId="0D39E517" w14:textId="180ED20D" w:rsidR="00C560EA" w:rsidRPr="00193846" w:rsidRDefault="00C560EA" w:rsidP="00C560EA">
            <w:pPr>
              <w:rPr>
                <w:rFonts w:ascii="Arial" w:hAnsi="Arial" w:cs="Arial"/>
              </w:rPr>
            </w:pPr>
            <w:r>
              <w:rPr>
                <w:rFonts w:ascii="Arial" w:hAnsi="Arial" w:cs="Arial"/>
              </w:rPr>
              <w:t>PROF3:</w:t>
            </w:r>
            <w:r>
              <w:t xml:space="preserve"> </w:t>
            </w:r>
            <w:r w:rsidRPr="00983A21">
              <w:rPr>
                <w:rFonts w:ascii="Arial" w:hAnsi="Arial" w:cs="Arial"/>
              </w:rPr>
              <w:t>Sensitivity and Responsiveness to Diverse Populations</w:t>
            </w:r>
          </w:p>
        </w:tc>
        <w:tc>
          <w:tcPr>
            <w:tcW w:w="6493" w:type="dxa"/>
          </w:tcPr>
          <w:p w14:paraId="53E53A55" w14:textId="77777777" w:rsidR="00C560EA" w:rsidRPr="00193846" w:rsidRDefault="00C560EA" w:rsidP="00C560EA">
            <w:pPr>
              <w:rPr>
                <w:rFonts w:ascii="Arial" w:hAnsi="Arial" w:cs="Arial"/>
              </w:rPr>
            </w:pPr>
          </w:p>
        </w:tc>
      </w:tr>
      <w:tr w:rsidR="001315E3" w:rsidRPr="00193846" w14:paraId="11E85971" w14:textId="77777777" w:rsidTr="009E62D8">
        <w:trPr>
          <w:jc w:val="center"/>
        </w:trPr>
        <w:tc>
          <w:tcPr>
            <w:tcW w:w="5922" w:type="dxa"/>
          </w:tcPr>
          <w:p w14:paraId="1D728526" w14:textId="77777777" w:rsidR="001315E3" w:rsidRDefault="001315E3" w:rsidP="001315E3">
            <w:pPr>
              <w:tabs>
                <w:tab w:val="right" w:pos="5706"/>
              </w:tabs>
              <w:rPr>
                <w:rFonts w:ascii="Arial" w:hAnsi="Arial" w:cs="Arial"/>
              </w:rPr>
            </w:pPr>
          </w:p>
        </w:tc>
        <w:tc>
          <w:tcPr>
            <w:tcW w:w="6493" w:type="dxa"/>
          </w:tcPr>
          <w:p w14:paraId="4D6AB681" w14:textId="449C4EB9" w:rsidR="001315E3" w:rsidRPr="00193846" w:rsidRDefault="001315E3" w:rsidP="00C560EA">
            <w:pPr>
              <w:rPr>
                <w:rFonts w:ascii="Arial" w:hAnsi="Arial" w:cs="Arial"/>
              </w:rPr>
            </w:pPr>
            <w:r>
              <w:rPr>
                <w:rFonts w:ascii="Arial" w:hAnsi="Arial" w:cs="Arial"/>
              </w:rPr>
              <w:t xml:space="preserve">PROF3: </w:t>
            </w:r>
            <w:r w:rsidRPr="001315E3">
              <w:rPr>
                <w:rFonts w:ascii="Arial" w:hAnsi="Arial" w:cs="Arial"/>
              </w:rPr>
              <w:t>Well-Being</w:t>
            </w:r>
          </w:p>
        </w:tc>
      </w:tr>
      <w:tr w:rsidR="00C560EA" w:rsidRPr="00193846" w14:paraId="62556925" w14:textId="77777777" w:rsidTr="009E62D8">
        <w:trPr>
          <w:jc w:val="center"/>
        </w:trPr>
        <w:tc>
          <w:tcPr>
            <w:tcW w:w="5922" w:type="dxa"/>
          </w:tcPr>
          <w:p w14:paraId="1F6DA487" w14:textId="33BFD93A" w:rsidR="00C560EA" w:rsidRPr="00193846" w:rsidRDefault="00C560EA" w:rsidP="001315E3">
            <w:pPr>
              <w:tabs>
                <w:tab w:val="right" w:pos="5706"/>
              </w:tabs>
              <w:rPr>
                <w:rFonts w:ascii="Arial" w:hAnsi="Arial" w:cs="Arial"/>
              </w:rPr>
            </w:pPr>
            <w:r>
              <w:rPr>
                <w:rFonts w:ascii="Arial" w:hAnsi="Arial" w:cs="Arial"/>
              </w:rPr>
              <w:t>ICS1:</w:t>
            </w:r>
            <w:r>
              <w:t xml:space="preserve"> </w:t>
            </w:r>
            <w:r w:rsidRPr="00C04B16">
              <w:rPr>
                <w:rFonts w:ascii="Arial" w:hAnsi="Arial" w:cs="Arial"/>
              </w:rPr>
              <w:t>Communication: Families and Care Givers</w:t>
            </w:r>
            <w:r w:rsidR="001315E3">
              <w:rPr>
                <w:rFonts w:ascii="Arial" w:hAnsi="Arial" w:cs="Arial"/>
              </w:rPr>
              <w:tab/>
            </w:r>
          </w:p>
        </w:tc>
        <w:tc>
          <w:tcPr>
            <w:tcW w:w="6493" w:type="dxa"/>
          </w:tcPr>
          <w:p w14:paraId="4963D0E8" w14:textId="77777777" w:rsidR="00C560EA" w:rsidRDefault="002879AE" w:rsidP="00C560EA">
            <w:pPr>
              <w:rPr>
                <w:rFonts w:ascii="Arial" w:hAnsi="Arial" w:cs="Arial"/>
              </w:rPr>
            </w:pPr>
            <w:r>
              <w:rPr>
                <w:rFonts w:ascii="Arial" w:hAnsi="Arial" w:cs="Arial"/>
              </w:rPr>
              <w:t xml:space="preserve">ICS1: </w:t>
            </w:r>
            <w:r w:rsidRPr="002879AE">
              <w:rPr>
                <w:rFonts w:ascii="Arial" w:hAnsi="Arial" w:cs="Arial"/>
              </w:rPr>
              <w:t>Patient- and Family-Centered Communication</w:t>
            </w:r>
          </w:p>
          <w:p w14:paraId="55BA2CCC" w14:textId="465F85C5" w:rsidR="002879AE" w:rsidRPr="00193846" w:rsidRDefault="002879AE" w:rsidP="00C560EA">
            <w:pPr>
              <w:rPr>
                <w:rFonts w:ascii="Arial" w:hAnsi="Arial" w:cs="Arial"/>
              </w:rPr>
            </w:pPr>
            <w:r>
              <w:rPr>
                <w:rFonts w:ascii="Arial" w:hAnsi="Arial" w:cs="Arial"/>
              </w:rPr>
              <w:t xml:space="preserve">ICS2: </w:t>
            </w:r>
            <w:r w:rsidR="005C7EFE" w:rsidRPr="005C7EFE">
              <w:rPr>
                <w:rFonts w:ascii="Arial" w:hAnsi="Arial" w:cs="Arial"/>
              </w:rPr>
              <w:t>Patient Counseling and Shared Decision Making</w:t>
            </w:r>
          </w:p>
        </w:tc>
      </w:tr>
      <w:tr w:rsidR="00C560EA" w:rsidRPr="00193846" w14:paraId="411C1E98" w14:textId="77777777" w:rsidTr="009E62D8">
        <w:trPr>
          <w:jc w:val="center"/>
        </w:trPr>
        <w:tc>
          <w:tcPr>
            <w:tcW w:w="5922" w:type="dxa"/>
          </w:tcPr>
          <w:p w14:paraId="01AFA4E2" w14:textId="31059EDC" w:rsidR="00C560EA" w:rsidRPr="00193846" w:rsidRDefault="00C560EA" w:rsidP="00C560EA">
            <w:pPr>
              <w:rPr>
                <w:rFonts w:ascii="Arial" w:hAnsi="Arial" w:cs="Arial"/>
              </w:rPr>
            </w:pPr>
            <w:r>
              <w:rPr>
                <w:rFonts w:ascii="Arial" w:hAnsi="Arial" w:cs="Arial"/>
              </w:rPr>
              <w:t>ICS2:</w:t>
            </w:r>
            <w:r>
              <w:t xml:space="preserve"> </w:t>
            </w:r>
            <w:r w:rsidRPr="00C04B16">
              <w:rPr>
                <w:rFonts w:ascii="Arial" w:hAnsi="Arial" w:cs="Arial"/>
              </w:rPr>
              <w:t>Communication: Children</w:t>
            </w:r>
          </w:p>
        </w:tc>
        <w:tc>
          <w:tcPr>
            <w:tcW w:w="6493" w:type="dxa"/>
          </w:tcPr>
          <w:p w14:paraId="56CD631B" w14:textId="77777777" w:rsidR="005C7EFE" w:rsidRDefault="005C7EFE" w:rsidP="005C7EFE">
            <w:pPr>
              <w:rPr>
                <w:rFonts w:ascii="Arial" w:hAnsi="Arial" w:cs="Arial"/>
              </w:rPr>
            </w:pPr>
            <w:r>
              <w:rPr>
                <w:rFonts w:ascii="Arial" w:hAnsi="Arial" w:cs="Arial"/>
              </w:rPr>
              <w:t xml:space="preserve">ICS1: </w:t>
            </w:r>
            <w:r w:rsidRPr="002879AE">
              <w:rPr>
                <w:rFonts w:ascii="Arial" w:hAnsi="Arial" w:cs="Arial"/>
              </w:rPr>
              <w:t>Patient- and Family-Centered Communication</w:t>
            </w:r>
          </w:p>
          <w:p w14:paraId="4A552FEB" w14:textId="205FE292" w:rsidR="00C560EA" w:rsidRPr="00193846" w:rsidRDefault="005C7EFE" w:rsidP="005C7EFE">
            <w:pPr>
              <w:rPr>
                <w:rFonts w:ascii="Arial" w:hAnsi="Arial" w:cs="Arial"/>
              </w:rPr>
            </w:pPr>
            <w:r>
              <w:rPr>
                <w:rFonts w:ascii="Arial" w:hAnsi="Arial" w:cs="Arial"/>
              </w:rPr>
              <w:t xml:space="preserve">ICS2: </w:t>
            </w:r>
            <w:r w:rsidRPr="005C7EFE">
              <w:rPr>
                <w:rFonts w:ascii="Arial" w:hAnsi="Arial" w:cs="Arial"/>
              </w:rPr>
              <w:t>Patient Counseling and Shared Decision Making</w:t>
            </w:r>
          </w:p>
        </w:tc>
      </w:tr>
      <w:tr w:rsidR="00C560EA" w:rsidRPr="00193846" w14:paraId="3F9B9DF5" w14:textId="77777777" w:rsidTr="009E62D8">
        <w:trPr>
          <w:jc w:val="center"/>
        </w:trPr>
        <w:tc>
          <w:tcPr>
            <w:tcW w:w="5922" w:type="dxa"/>
          </w:tcPr>
          <w:p w14:paraId="6ECE7DFD" w14:textId="46A54C98" w:rsidR="00C560EA" w:rsidRPr="00193846" w:rsidRDefault="00C560EA" w:rsidP="00C560EA">
            <w:pPr>
              <w:rPr>
                <w:rFonts w:ascii="Arial" w:hAnsi="Arial" w:cs="Arial"/>
              </w:rPr>
            </w:pPr>
            <w:r>
              <w:rPr>
                <w:rFonts w:ascii="Arial" w:hAnsi="Arial" w:cs="Arial"/>
              </w:rPr>
              <w:lastRenderedPageBreak/>
              <w:t xml:space="preserve">ICS3: </w:t>
            </w:r>
            <w:r w:rsidRPr="002A63CC">
              <w:rPr>
                <w:rFonts w:ascii="Arial" w:hAnsi="Arial" w:cs="Arial"/>
              </w:rPr>
              <w:t>Communication: Personal Interactions with Physicians, Nurses, Hospital Staff Members, Residents, and Students</w:t>
            </w:r>
          </w:p>
        </w:tc>
        <w:tc>
          <w:tcPr>
            <w:tcW w:w="6493" w:type="dxa"/>
          </w:tcPr>
          <w:p w14:paraId="02C44BC6" w14:textId="4993EFF2" w:rsidR="00C560EA" w:rsidRPr="00193846" w:rsidRDefault="005C7EFE" w:rsidP="00C560EA">
            <w:pPr>
              <w:rPr>
                <w:rFonts w:ascii="Arial" w:hAnsi="Arial" w:cs="Arial"/>
              </w:rPr>
            </w:pPr>
            <w:r>
              <w:rPr>
                <w:rFonts w:ascii="Arial" w:hAnsi="Arial" w:cs="Arial"/>
              </w:rPr>
              <w:t>ICS3:</w:t>
            </w:r>
            <w:r w:rsidR="009F72DA">
              <w:t xml:space="preserve"> </w:t>
            </w:r>
            <w:r w:rsidR="009F72DA" w:rsidRPr="009F72DA">
              <w:rPr>
                <w:rFonts w:ascii="Arial" w:hAnsi="Arial" w:cs="Arial"/>
              </w:rPr>
              <w:t>Interprofessional and Team Communication</w:t>
            </w:r>
          </w:p>
        </w:tc>
      </w:tr>
      <w:tr w:rsidR="00C560EA" w:rsidRPr="00193846" w14:paraId="02C869D4" w14:textId="77777777" w:rsidTr="009E62D8">
        <w:trPr>
          <w:jc w:val="center"/>
        </w:trPr>
        <w:tc>
          <w:tcPr>
            <w:tcW w:w="5922" w:type="dxa"/>
          </w:tcPr>
          <w:p w14:paraId="50078E3B" w14:textId="500003F2" w:rsidR="00C560EA" w:rsidRPr="00193846" w:rsidRDefault="00C560EA" w:rsidP="00C560EA">
            <w:pPr>
              <w:rPr>
                <w:rFonts w:ascii="Arial" w:hAnsi="Arial" w:cs="Arial"/>
              </w:rPr>
            </w:pPr>
            <w:r>
              <w:rPr>
                <w:rFonts w:ascii="Arial" w:hAnsi="Arial" w:cs="Arial"/>
              </w:rPr>
              <w:t xml:space="preserve">ICS4: </w:t>
            </w:r>
            <w:r w:rsidRPr="002A63CC">
              <w:rPr>
                <w:rFonts w:ascii="Arial" w:hAnsi="Arial" w:cs="Arial"/>
              </w:rPr>
              <w:t>Use of Technology and Information Sharing Modalities to Facilitate Communication</w:t>
            </w:r>
          </w:p>
        </w:tc>
        <w:tc>
          <w:tcPr>
            <w:tcW w:w="6493" w:type="dxa"/>
          </w:tcPr>
          <w:p w14:paraId="07592AB7" w14:textId="04FE9E88" w:rsidR="00C560EA" w:rsidRPr="00193846" w:rsidRDefault="005C7EFE" w:rsidP="00C560EA">
            <w:pPr>
              <w:rPr>
                <w:rFonts w:ascii="Arial" w:hAnsi="Arial" w:cs="Arial"/>
              </w:rPr>
            </w:pPr>
            <w:r>
              <w:rPr>
                <w:rFonts w:ascii="Arial" w:hAnsi="Arial" w:cs="Arial"/>
              </w:rPr>
              <w:t xml:space="preserve">ICS4: </w:t>
            </w:r>
            <w:r w:rsidR="00BA105B" w:rsidRPr="00BA105B">
              <w:rPr>
                <w:rFonts w:ascii="Arial" w:hAnsi="Arial" w:cs="Arial"/>
              </w:rPr>
              <w:t>Communication within Health Care Systems</w:t>
            </w:r>
          </w:p>
        </w:tc>
      </w:tr>
    </w:tbl>
    <w:p w14:paraId="21077675" w14:textId="77777777" w:rsidR="006575FD" w:rsidRPr="00193846" w:rsidRDefault="006575FD" w:rsidP="006575FD"/>
    <w:p w14:paraId="50E5BC11" w14:textId="220102F1" w:rsidR="00A109E4" w:rsidRDefault="00A109E4">
      <w:pPr>
        <w:rPr>
          <w:rFonts w:ascii="Arial" w:eastAsia="Arial" w:hAnsi="Arial" w:cs="Arial"/>
        </w:rPr>
      </w:pPr>
      <w:r>
        <w:rPr>
          <w:rFonts w:ascii="Arial" w:eastAsia="Arial" w:hAnsi="Arial" w:cs="Arial"/>
        </w:rPr>
        <w:br w:type="page"/>
      </w:r>
    </w:p>
    <w:p w14:paraId="2E2D255F" w14:textId="755E4C1A" w:rsidR="007C2877" w:rsidRPr="00AB3397" w:rsidRDefault="007C2877" w:rsidP="007C2877">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Milestones Resources</w:t>
      </w:r>
    </w:p>
    <w:p w14:paraId="14FF6ACE" w14:textId="77777777" w:rsidR="007C2877" w:rsidRPr="00AB3397" w:rsidRDefault="007C2877" w:rsidP="007C2877">
      <w:pPr>
        <w:spacing w:after="0" w:line="240" w:lineRule="auto"/>
        <w:rPr>
          <w:rFonts w:ascii="Arial" w:hAnsi="Arial" w:cs="Arial"/>
        </w:rPr>
      </w:pPr>
    </w:p>
    <w:p w14:paraId="25B12AA4" w14:textId="77777777" w:rsidR="007C2877" w:rsidRPr="002D09D0" w:rsidRDefault="007C2877" w:rsidP="007C2877">
      <w:pPr>
        <w:spacing w:after="0" w:line="240" w:lineRule="auto"/>
        <w:ind w:left="360"/>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80" w:history="1">
        <w:r w:rsidRPr="002D09D0">
          <w:rPr>
            <w:rStyle w:val="Hyperlink"/>
            <w:rFonts w:ascii="Arial" w:hAnsi="Arial" w:cs="Arial"/>
            <w:sz w:val="21"/>
            <w:szCs w:val="21"/>
          </w:rPr>
          <w:t>https://www.acgme.org/Portals/0/ACGMEClinicalCompetencyCommitteeGuidebook.pdf?ver=2020-04-16-121941-380</w:t>
        </w:r>
      </w:hyperlink>
      <w:r w:rsidRPr="002D09D0">
        <w:rPr>
          <w:rFonts w:ascii="Arial" w:hAnsi="Arial" w:cs="Arial"/>
          <w:sz w:val="21"/>
          <w:szCs w:val="21"/>
        </w:rPr>
        <w:t xml:space="preserve"> </w:t>
      </w:r>
    </w:p>
    <w:p w14:paraId="18BDAC33" w14:textId="77777777" w:rsidR="007C2877" w:rsidRPr="002D09D0" w:rsidRDefault="007C2877" w:rsidP="007C2877">
      <w:pPr>
        <w:spacing w:after="0" w:line="240" w:lineRule="auto"/>
        <w:ind w:left="360"/>
        <w:rPr>
          <w:rFonts w:ascii="Arial" w:hAnsi="Arial" w:cs="Arial"/>
          <w:sz w:val="21"/>
          <w:szCs w:val="21"/>
        </w:rPr>
      </w:pPr>
    </w:p>
    <w:p w14:paraId="3F83D31B" w14:textId="77777777" w:rsidR="007C2877" w:rsidRPr="002D09D0" w:rsidRDefault="007C2877" w:rsidP="007C2877">
      <w:pPr>
        <w:spacing w:after="0" w:line="240" w:lineRule="auto"/>
        <w:ind w:left="720"/>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81"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3F467D96" w14:textId="77777777" w:rsidR="007C2877" w:rsidRPr="002D09D0" w:rsidRDefault="007C2877" w:rsidP="007C2877">
      <w:pPr>
        <w:spacing w:after="0" w:line="240" w:lineRule="auto"/>
        <w:ind w:left="360"/>
        <w:rPr>
          <w:rFonts w:ascii="Arial" w:hAnsi="Arial" w:cs="Arial"/>
          <w:sz w:val="21"/>
          <w:szCs w:val="21"/>
        </w:rPr>
      </w:pPr>
    </w:p>
    <w:p w14:paraId="0E4CC7F9" w14:textId="77777777" w:rsidR="007C2877" w:rsidRPr="002D09D0" w:rsidRDefault="007C2877" w:rsidP="007C2877">
      <w:pPr>
        <w:spacing w:after="0" w:line="240" w:lineRule="auto"/>
        <w:ind w:left="360"/>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82" w:history="1">
        <w:r w:rsidRPr="002D09D0">
          <w:rPr>
            <w:rStyle w:val="Hyperlink"/>
            <w:rFonts w:ascii="Arial" w:hAnsi="Arial" w:cs="Arial"/>
            <w:sz w:val="21"/>
            <w:szCs w:val="21"/>
          </w:rPr>
          <w:t>https://www.acgme.org/Portals/0/MilestonesGuidebook.pdf?ver=2020-06-11-100958-330</w:t>
        </w:r>
      </w:hyperlink>
      <w:r w:rsidRPr="002D09D0">
        <w:rPr>
          <w:rFonts w:ascii="Arial" w:hAnsi="Arial" w:cs="Arial"/>
          <w:sz w:val="21"/>
          <w:szCs w:val="21"/>
        </w:rPr>
        <w:t xml:space="preserve"> </w:t>
      </w:r>
    </w:p>
    <w:p w14:paraId="32A06530" w14:textId="77777777" w:rsidR="007C2877" w:rsidRPr="002D09D0" w:rsidRDefault="007C2877" w:rsidP="007C2877">
      <w:pPr>
        <w:spacing w:after="0" w:line="240" w:lineRule="auto"/>
        <w:ind w:left="360"/>
        <w:rPr>
          <w:rFonts w:ascii="Arial" w:hAnsi="Arial" w:cs="Arial"/>
          <w:sz w:val="21"/>
          <w:szCs w:val="21"/>
        </w:rPr>
      </w:pPr>
    </w:p>
    <w:p w14:paraId="4E56B216" w14:textId="77777777" w:rsidR="007C2877" w:rsidRPr="002D09D0" w:rsidRDefault="007C2877" w:rsidP="007C2877">
      <w:pPr>
        <w:spacing w:after="0" w:line="240" w:lineRule="auto"/>
        <w:ind w:left="360"/>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83"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6EFAD30D" w14:textId="77777777" w:rsidR="007C2877" w:rsidRPr="002D09D0" w:rsidRDefault="007C2877" w:rsidP="007C2877">
      <w:pPr>
        <w:spacing w:after="0" w:line="240" w:lineRule="auto"/>
        <w:ind w:left="360"/>
        <w:rPr>
          <w:rFonts w:ascii="Arial" w:hAnsi="Arial" w:cs="Arial"/>
          <w:sz w:val="21"/>
          <w:szCs w:val="21"/>
        </w:rPr>
      </w:pPr>
    </w:p>
    <w:p w14:paraId="277F8A7E" w14:textId="77777777" w:rsidR="007C2877" w:rsidRPr="002D09D0" w:rsidRDefault="007C2877" w:rsidP="007C2877">
      <w:pPr>
        <w:spacing w:after="0" w:line="240" w:lineRule="auto"/>
        <w:ind w:left="1080"/>
        <w:rPr>
          <w:rFonts w:ascii="Arial" w:hAnsi="Arial" w:cs="Arial"/>
          <w:sz w:val="21"/>
          <w:szCs w:val="21"/>
        </w:rPr>
      </w:pPr>
      <w:r w:rsidRPr="002D09D0">
        <w:rPr>
          <w:rFonts w:ascii="Arial" w:hAnsi="Arial" w:cs="Arial"/>
          <w:sz w:val="21"/>
          <w:szCs w:val="21"/>
        </w:rPr>
        <w:t>Milestones for Residents and Fellows PowerPoint, new 2020 -</w:t>
      </w:r>
      <w:hyperlink r:id="rId84"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62F0C57C" w14:textId="77777777" w:rsidR="007C2877" w:rsidRPr="002D09D0" w:rsidRDefault="007C2877" w:rsidP="007C2877">
      <w:pPr>
        <w:spacing w:after="0" w:line="240" w:lineRule="auto"/>
        <w:ind w:left="1080"/>
        <w:rPr>
          <w:rFonts w:ascii="Arial" w:hAnsi="Arial" w:cs="Arial"/>
          <w:sz w:val="21"/>
          <w:szCs w:val="21"/>
        </w:rPr>
      </w:pPr>
    </w:p>
    <w:p w14:paraId="49D50B5A" w14:textId="77777777" w:rsidR="007C2877" w:rsidRPr="002D09D0" w:rsidRDefault="007C2877" w:rsidP="007C2877">
      <w:pPr>
        <w:spacing w:after="0" w:line="240" w:lineRule="auto"/>
        <w:ind w:left="1080"/>
        <w:rPr>
          <w:rFonts w:ascii="Arial" w:hAnsi="Arial" w:cs="Arial"/>
          <w:sz w:val="21"/>
          <w:szCs w:val="21"/>
        </w:rPr>
      </w:pPr>
      <w:r w:rsidRPr="002D09D0">
        <w:rPr>
          <w:rFonts w:ascii="Arial" w:hAnsi="Arial" w:cs="Arial"/>
          <w:sz w:val="21"/>
          <w:szCs w:val="21"/>
        </w:rPr>
        <w:t xml:space="preserve">Milestones for Residents and Fellows Flyer, new 2020 </w:t>
      </w:r>
      <w:hyperlink r:id="rId85" w:history="1">
        <w:r w:rsidRPr="002D09D0">
          <w:rPr>
            <w:rStyle w:val="Hyperlink"/>
            <w:rFonts w:ascii="Arial" w:hAnsi="Arial" w:cs="Arial"/>
            <w:sz w:val="21"/>
            <w:szCs w:val="21"/>
          </w:rPr>
          <w:t>https://www.acgme.org/Portals/0/PDFs/Milestones/ResidentFlyer.pdf</w:t>
        </w:r>
      </w:hyperlink>
      <w:r w:rsidRPr="002D09D0">
        <w:rPr>
          <w:rFonts w:ascii="Arial" w:hAnsi="Arial" w:cs="Arial"/>
          <w:sz w:val="21"/>
          <w:szCs w:val="21"/>
        </w:rPr>
        <w:t xml:space="preserve"> </w:t>
      </w:r>
    </w:p>
    <w:p w14:paraId="0D21455A" w14:textId="77777777" w:rsidR="007C2877" w:rsidRPr="002D09D0" w:rsidRDefault="007C2877" w:rsidP="007C2877">
      <w:pPr>
        <w:spacing w:after="0" w:line="240" w:lineRule="auto"/>
        <w:ind w:left="360"/>
        <w:rPr>
          <w:rFonts w:ascii="Arial" w:hAnsi="Arial" w:cs="Arial"/>
          <w:sz w:val="21"/>
          <w:szCs w:val="21"/>
        </w:rPr>
      </w:pPr>
    </w:p>
    <w:p w14:paraId="506E5660" w14:textId="77777777" w:rsidR="007C2877" w:rsidRPr="002D09D0" w:rsidRDefault="007C2877" w:rsidP="007C2877">
      <w:pPr>
        <w:spacing w:after="0" w:line="240" w:lineRule="auto"/>
        <w:ind w:left="360"/>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86" w:history="1">
        <w:r w:rsidRPr="002D09D0">
          <w:rPr>
            <w:rStyle w:val="Hyperlink"/>
            <w:rFonts w:ascii="Arial" w:hAnsi="Arial" w:cs="Arial"/>
            <w:sz w:val="21"/>
            <w:szCs w:val="21"/>
          </w:rPr>
          <w:t>https://www.acgme.org/Portals/0/Milestones%20Implementation%202020.pdf?ver=2020-05-20-152402-013</w:t>
        </w:r>
      </w:hyperlink>
      <w:r w:rsidRPr="002D09D0">
        <w:rPr>
          <w:rFonts w:ascii="Arial" w:hAnsi="Arial" w:cs="Arial"/>
          <w:sz w:val="21"/>
          <w:szCs w:val="21"/>
        </w:rPr>
        <w:t xml:space="preserve"> </w:t>
      </w:r>
    </w:p>
    <w:p w14:paraId="33F4820F" w14:textId="77777777" w:rsidR="007C2877" w:rsidRPr="002D09D0" w:rsidRDefault="007C2877" w:rsidP="007C2877">
      <w:pPr>
        <w:spacing w:after="0" w:line="240" w:lineRule="auto"/>
        <w:ind w:left="360"/>
        <w:rPr>
          <w:rFonts w:ascii="Arial" w:hAnsi="Arial" w:cs="Arial"/>
          <w:sz w:val="21"/>
          <w:szCs w:val="21"/>
        </w:rPr>
      </w:pPr>
    </w:p>
    <w:p w14:paraId="462E437A" w14:textId="77777777" w:rsidR="007C2877" w:rsidRPr="002D09D0" w:rsidRDefault="007C2877" w:rsidP="007C2877">
      <w:pPr>
        <w:spacing w:after="0" w:line="240" w:lineRule="auto"/>
        <w:ind w:left="360"/>
        <w:rPr>
          <w:rFonts w:ascii="Arial" w:hAnsi="Arial" w:cs="Arial"/>
          <w:sz w:val="21"/>
          <w:szCs w:val="21"/>
        </w:rPr>
      </w:pPr>
      <w:r w:rsidRPr="002D09D0">
        <w:rPr>
          <w:rFonts w:ascii="Arial" w:hAnsi="Arial" w:cs="Arial"/>
          <w:i/>
          <w:iCs/>
          <w:sz w:val="21"/>
          <w:szCs w:val="21"/>
        </w:rPr>
        <w:t>Assessment Guidebook</w:t>
      </w:r>
      <w:r w:rsidRPr="002D09D0">
        <w:rPr>
          <w:rFonts w:ascii="Arial" w:hAnsi="Arial" w:cs="Arial"/>
          <w:sz w:val="21"/>
          <w:szCs w:val="21"/>
        </w:rPr>
        <w:t xml:space="preserve">, new 2020 - </w:t>
      </w:r>
      <w:hyperlink r:id="rId87" w:history="1">
        <w:r w:rsidRPr="002D09D0">
          <w:rPr>
            <w:rStyle w:val="Hyperlink"/>
            <w:rFonts w:ascii="Arial" w:hAnsi="Arial" w:cs="Arial"/>
            <w:sz w:val="21"/>
            <w:szCs w:val="21"/>
          </w:rPr>
          <w:t>https://www.acgme.org/Portals/0/PDFs/Milestones/Guidebooks/AssessmentGuidebook.pdf?ver=2020-11-18-155141-527</w:t>
        </w:r>
      </w:hyperlink>
      <w:r w:rsidRPr="002D09D0">
        <w:rPr>
          <w:rFonts w:ascii="Arial" w:hAnsi="Arial" w:cs="Arial"/>
          <w:sz w:val="21"/>
          <w:szCs w:val="21"/>
        </w:rPr>
        <w:t xml:space="preserve"> </w:t>
      </w:r>
    </w:p>
    <w:p w14:paraId="77DF8AD7" w14:textId="77777777" w:rsidR="007C2877" w:rsidRPr="002D09D0" w:rsidRDefault="007C2877" w:rsidP="007C2877">
      <w:pPr>
        <w:spacing w:after="0" w:line="240" w:lineRule="auto"/>
        <w:ind w:left="360"/>
        <w:rPr>
          <w:rFonts w:ascii="Arial" w:hAnsi="Arial" w:cs="Arial"/>
          <w:sz w:val="21"/>
          <w:szCs w:val="21"/>
        </w:rPr>
      </w:pPr>
    </w:p>
    <w:p w14:paraId="55DE4D0B" w14:textId="77777777" w:rsidR="007C2877" w:rsidRPr="002D09D0" w:rsidRDefault="007C2877" w:rsidP="007C2877">
      <w:pPr>
        <w:spacing w:after="0" w:line="240" w:lineRule="auto"/>
        <w:ind w:left="360"/>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88"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4C3E9169" w14:textId="77777777" w:rsidR="007C2877" w:rsidRPr="002D09D0" w:rsidRDefault="007C2877" w:rsidP="007C2877">
      <w:pPr>
        <w:spacing w:after="0" w:line="240" w:lineRule="auto"/>
        <w:ind w:left="360"/>
        <w:rPr>
          <w:rFonts w:ascii="Arial" w:hAnsi="Arial" w:cs="Arial"/>
          <w:sz w:val="21"/>
          <w:szCs w:val="21"/>
        </w:rPr>
      </w:pPr>
    </w:p>
    <w:p w14:paraId="175D50FF" w14:textId="77777777" w:rsidR="007C2877" w:rsidRPr="002D09D0" w:rsidRDefault="007C2877" w:rsidP="007C2877">
      <w:pPr>
        <w:spacing w:after="0" w:line="240" w:lineRule="auto"/>
        <w:ind w:left="360"/>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89" w:history="1">
        <w:r w:rsidRPr="002D09D0">
          <w:rPr>
            <w:rStyle w:val="Hyperlink"/>
            <w:rFonts w:ascii="Arial" w:hAnsi="Arial" w:cs="Arial"/>
            <w:sz w:val="21"/>
            <w:szCs w:val="21"/>
          </w:rPr>
          <w:t>https://www.acgme.org/Portals/0/PDFs/Milestones/MilestonesBibliography.pdf?ver=2020-08-19-153536-447</w:t>
        </w:r>
      </w:hyperlink>
      <w:r w:rsidRPr="002D09D0">
        <w:rPr>
          <w:rFonts w:ascii="Arial" w:hAnsi="Arial" w:cs="Arial"/>
          <w:sz w:val="21"/>
          <w:szCs w:val="21"/>
        </w:rPr>
        <w:t xml:space="preserve"> </w:t>
      </w:r>
    </w:p>
    <w:p w14:paraId="71F91708" w14:textId="77777777" w:rsidR="007C2877" w:rsidRPr="002D09D0" w:rsidRDefault="007C2877" w:rsidP="007C2877">
      <w:pPr>
        <w:spacing w:after="0" w:line="240" w:lineRule="auto"/>
        <w:ind w:left="360"/>
        <w:rPr>
          <w:rFonts w:ascii="Arial" w:hAnsi="Arial" w:cs="Arial"/>
          <w:sz w:val="21"/>
          <w:szCs w:val="21"/>
        </w:rPr>
      </w:pPr>
    </w:p>
    <w:p w14:paraId="7BF58A49" w14:textId="77777777" w:rsidR="007C2877" w:rsidRPr="002D09D0" w:rsidRDefault="007C2877" w:rsidP="007C2877">
      <w:pPr>
        <w:spacing w:after="0" w:line="240" w:lineRule="auto"/>
        <w:ind w:left="360"/>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90"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15C70071" w14:textId="77777777" w:rsidR="007C2877" w:rsidRPr="002D09D0" w:rsidRDefault="007C2877" w:rsidP="007C2877">
      <w:pPr>
        <w:spacing w:after="0"/>
        <w:rPr>
          <w:rFonts w:ascii="Arial" w:hAnsi="Arial" w:cs="Arial"/>
          <w:sz w:val="21"/>
          <w:szCs w:val="21"/>
        </w:rPr>
      </w:pPr>
    </w:p>
    <w:p w14:paraId="0E68B483" w14:textId="77777777" w:rsidR="007C2877" w:rsidRPr="002D09D0" w:rsidRDefault="007C2877" w:rsidP="007C2877">
      <w:pPr>
        <w:spacing w:after="0"/>
        <w:ind w:left="36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91" w:history="1">
        <w:r w:rsidRPr="002D09D0">
          <w:rPr>
            <w:rStyle w:val="Hyperlink"/>
            <w:rFonts w:ascii="Arial" w:hAnsi="Arial" w:cs="Arial"/>
            <w:sz w:val="21"/>
            <w:szCs w:val="21"/>
            <w:shd w:val="clear" w:color="auto" w:fill="FFFFFF"/>
          </w:rPr>
          <w:t>https://dl.acgme.org/pages/assessment</w:t>
        </w:r>
      </w:hyperlink>
    </w:p>
    <w:p w14:paraId="61E1C7AD" w14:textId="77777777" w:rsidR="007C2877" w:rsidRPr="002D09D0" w:rsidRDefault="007C2877" w:rsidP="007C2877">
      <w:pPr>
        <w:spacing w:after="0"/>
        <w:ind w:left="360"/>
        <w:rPr>
          <w:rFonts w:ascii="Arial" w:hAnsi="Arial" w:cs="Arial"/>
          <w:sz w:val="21"/>
          <w:szCs w:val="21"/>
          <w:shd w:val="clear" w:color="auto" w:fill="FFFFFF"/>
        </w:rPr>
      </w:pPr>
    </w:p>
    <w:p w14:paraId="2DB619A1" w14:textId="77777777" w:rsidR="007C2877" w:rsidRPr="002D09D0" w:rsidRDefault="007C2877" w:rsidP="007C2877">
      <w:pPr>
        <w:spacing w:after="0"/>
        <w:ind w:left="360"/>
        <w:rPr>
          <w:rStyle w:val="Strong"/>
          <w:rFonts w:ascii="Arial" w:hAnsi="Arial" w:cs="Arial"/>
          <w:b w:val="0"/>
          <w:bCs w:val="0"/>
          <w:sz w:val="21"/>
          <w:szCs w:val="21"/>
        </w:rPr>
      </w:pPr>
      <w:r w:rsidRPr="002D09D0">
        <w:rPr>
          <w:rFonts w:ascii="Arial" w:hAnsi="Arial" w:cs="Arial"/>
          <w:sz w:val="21"/>
          <w:szCs w:val="21"/>
          <w:shd w:val="clear" w:color="auto" w:fill="FFFFFF"/>
        </w:rPr>
        <w:t xml:space="preserve">Assessment Tool: </w:t>
      </w:r>
      <w:hyperlink r:id="rId92" w:tgtFrame="_blank" w:history="1">
        <w:r w:rsidRPr="002D09D0">
          <w:rPr>
            <w:rStyle w:val="Hyperlink"/>
            <w:rFonts w:ascii="Arial" w:hAnsi="Arial" w:cs="Arial"/>
            <w:sz w:val="21"/>
            <w:szCs w:val="21"/>
          </w:rPr>
          <w:t>Teamwork Effectiveness Assessment Module </w:t>
        </w:r>
      </w:hyperlink>
      <w:r w:rsidRPr="002D09D0">
        <w:rPr>
          <w:rStyle w:val="Strong"/>
          <w:rFonts w:ascii="Arial" w:hAnsi="Arial" w:cs="Arial"/>
          <w:sz w:val="21"/>
          <w:szCs w:val="21"/>
        </w:rPr>
        <w:t xml:space="preserve">(TEAM) - </w:t>
      </w:r>
      <w:hyperlink r:id="rId93" w:history="1">
        <w:r w:rsidRPr="002D09D0">
          <w:rPr>
            <w:rStyle w:val="Hyperlink"/>
            <w:rFonts w:ascii="Arial" w:hAnsi="Arial" w:cs="Arial"/>
            <w:sz w:val="21"/>
            <w:szCs w:val="21"/>
          </w:rPr>
          <w:t>https://dl.acgme.org/pages/assessment</w:t>
        </w:r>
      </w:hyperlink>
      <w:r w:rsidRPr="002D09D0">
        <w:rPr>
          <w:rStyle w:val="Strong"/>
          <w:rFonts w:ascii="Arial" w:hAnsi="Arial" w:cs="Arial"/>
          <w:sz w:val="21"/>
          <w:szCs w:val="21"/>
        </w:rPr>
        <w:t xml:space="preserve"> </w:t>
      </w:r>
    </w:p>
    <w:p w14:paraId="3E0210E7" w14:textId="77777777" w:rsidR="007C2877" w:rsidRPr="002D09D0" w:rsidRDefault="007C2877" w:rsidP="007C2877">
      <w:pPr>
        <w:spacing w:after="0"/>
        <w:ind w:left="360"/>
        <w:rPr>
          <w:rFonts w:ascii="Arial" w:hAnsi="Arial" w:cs="Arial"/>
          <w:b/>
          <w:bCs/>
          <w:sz w:val="21"/>
          <w:szCs w:val="21"/>
        </w:rPr>
      </w:pPr>
    </w:p>
    <w:p w14:paraId="0946830D" w14:textId="6916A9F3" w:rsidR="007C2877" w:rsidRPr="00193846" w:rsidRDefault="007C2877" w:rsidP="00A109E4">
      <w:pPr>
        <w:spacing w:after="0"/>
        <w:ind w:firstLine="360"/>
        <w:rPr>
          <w:rFonts w:ascii="Arial" w:eastAsia="Arial" w:hAnsi="Arial" w:cs="Arial"/>
        </w:rPr>
      </w:pPr>
      <w:r w:rsidRPr="002D09D0">
        <w:rPr>
          <w:rFonts w:ascii="Arial" w:hAnsi="Arial" w:cs="Arial"/>
          <w:sz w:val="21"/>
          <w:szCs w:val="21"/>
        </w:rPr>
        <w:t xml:space="preserve">Learn at ACGME has several courses on Assessment and Milestones - </w:t>
      </w:r>
      <w:hyperlink r:id="rId94" w:history="1">
        <w:r w:rsidRPr="002D09D0">
          <w:rPr>
            <w:rStyle w:val="Hyperlink"/>
            <w:rFonts w:ascii="Arial" w:hAnsi="Arial" w:cs="Arial"/>
            <w:sz w:val="21"/>
            <w:szCs w:val="21"/>
          </w:rPr>
          <w:t>https://dl.acgme.org/</w:t>
        </w:r>
      </w:hyperlink>
    </w:p>
    <w:sectPr w:rsidR="007C2877" w:rsidRPr="00193846">
      <w:headerReference w:type="default" r:id="rId95"/>
      <w:footerReference w:type="default" r:id="rId96"/>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123E8" w14:textId="77777777" w:rsidR="00877A08" w:rsidRDefault="00877A08">
      <w:pPr>
        <w:spacing w:after="0" w:line="240" w:lineRule="auto"/>
      </w:pPr>
      <w:r>
        <w:separator/>
      </w:r>
    </w:p>
  </w:endnote>
  <w:endnote w:type="continuationSeparator" w:id="0">
    <w:p w14:paraId="24161CE8" w14:textId="77777777" w:rsidR="00877A08" w:rsidRDefault="00877A08">
      <w:pPr>
        <w:spacing w:after="0" w:line="240" w:lineRule="auto"/>
      </w:pPr>
      <w:r>
        <w:continuationSeparator/>
      </w:r>
    </w:p>
  </w:endnote>
  <w:endnote w:type="continuationNotice" w:id="1">
    <w:p w14:paraId="16309796" w14:textId="77777777" w:rsidR="00877A08" w:rsidRDefault="00877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9E29C" w14:textId="74B1A921" w:rsidR="001119E2" w:rsidRPr="00A109E4" w:rsidRDefault="001119E2" w:rsidP="00A109E4">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C9AE8" w14:textId="77777777" w:rsidR="00877A08" w:rsidRDefault="00877A08">
      <w:pPr>
        <w:spacing w:after="0" w:line="240" w:lineRule="auto"/>
      </w:pPr>
      <w:r>
        <w:separator/>
      </w:r>
    </w:p>
  </w:footnote>
  <w:footnote w:type="continuationSeparator" w:id="0">
    <w:p w14:paraId="767730B0" w14:textId="77777777" w:rsidR="00877A08" w:rsidRDefault="00877A08">
      <w:pPr>
        <w:spacing w:after="0" w:line="240" w:lineRule="auto"/>
      </w:pPr>
      <w:r>
        <w:continuationSeparator/>
      </w:r>
    </w:p>
  </w:footnote>
  <w:footnote w:type="continuationNotice" w:id="1">
    <w:p w14:paraId="1FDBE6E6" w14:textId="77777777" w:rsidR="00877A08" w:rsidRDefault="00877A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EF5E0" w14:textId="16175B04" w:rsidR="001119E2" w:rsidRDefault="001119E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Pediatric Urology Supplemental Guide</w:t>
    </w:r>
  </w:p>
  <w:p w14:paraId="18F7CFBC" w14:textId="77777777" w:rsidR="001119E2" w:rsidRDefault="001119E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p w14:paraId="03C9AB1F" w14:textId="77777777" w:rsidR="001119E2" w:rsidRPr="007A0C0D" w:rsidRDefault="001119E2">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5A1F"/>
    <w:multiLevelType w:val="hybridMultilevel"/>
    <w:tmpl w:val="5B380E0E"/>
    <w:lvl w:ilvl="0" w:tplc="AB08C54C">
      <w:start w:val="1"/>
      <w:numFmt w:val="bullet"/>
      <w:lvlText w:val="o"/>
      <w:lvlJc w:val="left"/>
      <w:pPr>
        <w:ind w:left="720" w:hanging="360"/>
      </w:pPr>
      <w:rPr>
        <w:rFonts w:ascii="Courier New" w:hAnsi="Courier New" w:hint="default"/>
      </w:rPr>
    </w:lvl>
    <w:lvl w:ilvl="1" w:tplc="7E04F01E">
      <w:start w:val="1"/>
      <w:numFmt w:val="bullet"/>
      <w:lvlText w:val="o"/>
      <w:lvlJc w:val="left"/>
      <w:pPr>
        <w:ind w:left="1440" w:hanging="360"/>
      </w:pPr>
      <w:rPr>
        <w:rFonts w:ascii="Courier New" w:hAnsi="Courier New" w:hint="default"/>
      </w:rPr>
    </w:lvl>
    <w:lvl w:ilvl="2" w:tplc="47C4C25E">
      <w:start w:val="1"/>
      <w:numFmt w:val="bullet"/>
      <w:lvlText w:val=""/>
      <w:lvlJc w:val="left"/>
      <w:pPr>
        <w:ind w:left="2160" w:hanging="360"/>
      </w:pPr>
      <w:rPr>
        <w:rFonts w:ascii="Wingdings" w:hAnsi="Wingdings" w:hint="default"/>
      </w:rPr>
    </w:lvl>
    <w:lvl w:ilvl="3" w:tplc="1C82EEE8">
      <w:start w:val="1"/>
      <w:numFmt w:val="bullet"/>
      <w:lvlText w:val=""/>
      <w:lvlJc w:val="left"/>
      <w:pPr>
        <w:ind w:left="2880" w:hanging="360"/>
      </w:pPr>
      <w:rPr>
        <w:rFonts w:ascii="Symbol" w:hAnsi="Symbol" w:hint="default"/>
      </w:rPr>
    </w:lvl>
    <w:lvl w:ilvl="4" w:tplc="DA1886B6">
      <w:start w:val="1"/>
      <w:numFmt w:val="bullet"/>
      <w:lvlText w:val="o"/>
      <w:lvlJc w:val="left"/>
      <w:pPr>
        <w:ind w:left="3600" w:hanging="360"/>
      </w:pPr>
      <w:rPr>
        <w:rFonts w:ascii="Courier New" w:hAnsi="Courier New" w:hint="default"/>
      </w:rPr>
    </w:lvl>
    <w:lvl w:ilvl="5" w:tplc="665AF2DC">
      <w:start w:val="1"/>
      <w:numFmt w:val="bullet"/>
      <w:lvlText w:val=""/>
      <w:lvlJc w:val="left"/>
      <w:pPr>
        <w:ind w:left="4320" w:hanging="360"/>
      </w:pPr>
      <w:rPr>
        <w:rFonts w:ascii="Wingdings" w:hAnsi="Wingdings" w:hint="default"/>
      </w:rPr>
    </w:lvl>
    <w:lvl w:ilvl="6" w:tplc="8B248AF6">
      <w:start w:val="1"/>
      <w:numFmt w:val="bullet"/>
      <w:lvlText w:val=""/>
      <w:lvlJc w:val="left"/>
      <w:pPr>
        <w:ind w:left="5040" w:hanging="360"/>
      </w:pPr>
      <w:rPr>
        <w:rFonts w:ascii="Symbol" w:hAnsi="Symbol" w:hint="default"/>
      </w:rPr>
    </w:lvl>
    <w:lvl w:ilvl="7" w:tplc="980C94BE">
      <w:start w:val="1"/>
      <w:numFmt w:val="bullet"/>
      <w:lvlText w:val="o"/>
      <w:lvlJc w:val="left"/>
      <w:pPr>
        <w:ind w:left="5760" w:hanging="360"/>
      </w:pPr>
      <w:rPr>
        <w:rFonts w:ascii="Courier New" w:hAnsi="Courier New" w:hint="default"/>
      </w:rPr>
    </w:lvl>
    <w:lvl w:ilvl="8" w:tplc="B42CA8D0">
      <w:start w:val="1"/>
      <w:numFmt w:val="bullet"/>
      <w:lvlText w:val=""/>
      <w:lvlJc w:val="left"/>
      <w:pPr>
        <w:ind w:left="6480" w:hanging="360"/>
      </w:pPr>
      <w:rPr>
        <w:rFonts w:ascii="Wingdings" w:hAnsi="Wingdings" w:hint="default"/>
      </w:rPr>
    </w:lvl>
  </w:abstractNum>
  <w:abstractNum w:abstractNumId="1" w15:restartNumberingAfterBreak="0">
    <w:nsid w:val="05FD7044"/>
    <w:multiLevelType w:val="hybridMultilevel"/>
    <w:tmpl w:val="465E05EC"/>
    <w:lvl w:ilvl="0" w:tplc="7EE0B6A0">
      <w:start w:val="1"/>
      <w:numFmt w:val="bullet"/>
      <w:lvlText w:val=""/>
      <w:lvlJc w:val="left"/>
      <w:pPr>
        <w:ind w:left="720" w:hanging="360"/>
      </w:pPr>
      <w:rPr>
        <w:rFonts w:ascii="Symbol" w:hAnsi="Symbol" w:hint="default"/>
      </w:rPr>
    </w:lvl>
    <w:lvl w:ilvl="1" w:tplc="A04ACFE4">
      <w:start w:val="1"/>
      <w:numFmt w:val="bullet"/>
      <w:lvlText w:val="o"/>
      <w:lvlJc w:val="left"/>
      <w:pPr>
        <w:ind w:left="1440" w:hanging="360"/>
      </w:pPr>
      <w:rPr>
        <w:rFonts w:ascii="Courier New" w:hAnsi="Courier New" w:hint="default"/>
      </w:rPr>
    </w:lvl>
    <w:lvl w:ilvl="2" w:tplc="E32CD35A">
      <w:start w:val="1"/>
      <w:numFmt w:val="bullet"/>
      <w:lvlText w:val=""/>
      <w:lvlJc w:val="left"/>
      <w:pPr>
        <w:ind w:left="2160" w:hanging="360"/>
      </w:pPr>
      <w:rPr>
        <w:rFonts w:ascii="Wingdings" w:hAnsi="Wingdings" w:hint="default"/>
      </w:rPr>
    </w:lvl>
    <w:lvl w:ilvl="3" w:tplc="9E387930">
      <w:start w:val="1"/>
      <w:numFmt w:val="bullet"/>
      <w:lvlText w:val=""/>
      <w:lvlJc w:val="left"/>
      <w:pPr>
        <w:ind w:left="2880" w:hanging="360"/>
      </w:pPr>
      <w:rPr>
        <w:rFonts w:ascii="Symbol" w:hAnsi="Symbol" w:hint="default"/>
      </w:rPr>
    </w:lvl>
    <w:lvl w:ilvl="4" w:tplc="8CD8B51E">
      <w:start w:val="1"/>
      <w:numFmt w:val="bullet"/>
      <w:lvlText w:val="o"/>
      <w:lvlJc w:val="left"/>
      <w:pPr>
        <w:ind w:left="3600" w:hanging="360"/>
      </w:pPr>
      <w:rPr>
        <w:rFonts w:ascii="Courier New" w:hAnsi="Courier New" w:hint="default"/>
      </w:rPr>
    </w:lvl>
    <w:lvl w:ilvl="5" w:tplc="C2141A44">
      <w:start w:val="1"/>
      <w:numFmt w:val="bullet"/>
      <w:lvlText w:val=""/>
      <w:lvlJc w:val="left"/>
      <w:pPr>
        <w:ind w:left="4320" w:hanging="360"/>
      </w:pPr>
      <w:rPr>
        <w:rFonts w:ascii="Wingdings" w:hAnsi="Wingdings" w:hint="default"/>
      </w:rPr>
    </w:lvl>
    <w:lvl w:ilvl="6" w:tplc="22E4D032">
      <w:start w:val="1"/>
      <w:numFmt w:val="bullet"/>
      <w:lvlText w:val=""/>
      <w:lvlJc w:val="left"/>
      <w:pPr>
        <w:ind w:left="5040" w:hanging="360"/>
      </w:pPr>
      <w:rPr>
        <w:rFonts w:ascii="Symbol" w:hAnsi="Symbol" w:hint="default"/>
      </w:rPr>
    </w:lvl>
    <w:lvl w:ilvl="7" w:tplc="CC1CE5E6">
      <w:start w:val="1"/>
      <w:numFmt w:val="bullet"/>
      <w:lvlText w:val="o"/>
      <w:lvlJc w:val="left"/>
      <w:pPr>
        <w:ind w:left="5760" w:hanging="360"/>
      </w:pPr>
      <w:rPr>
        <w:rFonts w:ascii="Courier New" w:hAnsi="Courier New" w:hint="default"/>
      </w:rPr>
    </w:lvl>
    <w:lvl w:ilvl="8" w:tplc="698475A6">
      <w:start w:val="1"/>
      <w:numFmt w:val="bullet"/>
      <w:lvlText w:val=""/>
      <w:lvlJc w:val="left"/>
      <w:pPr>
        <w:ind w:left="6480" w:hanging="360"/>
      </w:pPr>
      <w:rPr>
        <w:rFonts w:ascii="Wingdings" w:hAnsi="Wingdings" w:hint="default"/>
      </w:rPr>
    </w:lvl>
  </w:abstractNum>
  <w:abstractNum w:abstractNumId="2" w15:restartNumberingAfterBreak="0">
    <w:nsid w:val="0A8841F7"/>
    <w:multiLevelType w:val="multilevel"/>
    <w:tmpl w:val="DF123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E202E8"/>
    <w:multiLevelType w:val="multilevel"/>
    <w:tmpl w:val="7798A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576164"/>
    <w:multiLevelType w:val="multilevel"/>
    <w:tmpl w:val="15524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436546"/>
    <w:multiLevelType w:val="hybridMultilevel"/>
    <w:tmpl w:val="E1DEA378"/>
    <w:lvl w:ilvl="0" w:tplc="D316A19E">
      <w:start w:val="1"/>
      <w:numFmt w:val="bullet"/>
      <w:lvlText w:val=""/>
      <w:lvlJc w:val="left"/>
      <w:pPr>
        <w:ind w:left="720" w:hanging="360"/>
      </w:pPr>
      <w:rPr>
        <w:rFonts w:ascii="Symbol" w:hAnsi="Symbol" w:hint="default"/>
      </w:rPr>
    </w:lvl>
    <w:lvl w:ilvl="1" w:tplc="9DAA26BA">
      <w:start w:val="1"/>
      <w:numFmt w:val="bullet"/>
      <w:lvlText w:val="o"/>
      <w:lvlJc w:val="left"/>
      <w:pPr>
        <w:ind w:left="1440" w:hanging="360"/>
      </w:pPr>
      <w:rPr>
        <w:rFonts w:ascii="Courier New" w:hAnsi="Courier New" w:hint="default"/>
      </w:rPr>
    </w:lvl>
    <w:lvl w:ilvl="2" w:tplc="0FB4E1CA">
      <w:start w:val="1"/>
      <w:numFmt w:val="bullet"/>
      <w:lvlText w:val=""/>
      <w:lvlJc w:val="left"/>
      <w:pPr>
        <w:ind w:left="2160" w:hanging="360"/>
      </w:pPr>
      <w:rPr>
        <w:rFonts w:ascii="Wingdings" w:hAnsi="Wingdings" w:hint="default"/>
      </w:rPr>
    </w:lvl>
    <w:lvl w:ilvl="3" w:tplc="A9F8F8A8">
      <w:start w:val="1"/>
      <w:numFmt w:val="bullet"/>
      <w:lvlText w:val=""/>
      <w:lvlJc w:val="left"/>
      <w:pPr>
        <w:ind w:left="2880" w:hanging="360"/>
      </w:pPr>
      <w:rPr>
        <w:rFonts w:ascii="Symbol" w:hAnsi="Symbol" w:hint="default"/>
      </w:rPr>
    </w:lvl>
    <w:lvl w:ilvl="4" w:tplc="E6560C9E">
      <w:start w:val="1"/>
      <w:numFmt w:val="bullet"/>
      <w:lvlText w:val="o"/>
      <w:lvlJc w:val="left"/>
      <w:pPr>
        <w:ind w:left="3600" w:hanging="360"/>
      </w:pPr>
      <w:rPr>
        <w:rFonts w:ascii="Courier New" w:hAnsi="Courier New" w:hint="default"/>
      </w:rPr>
    </w:lvl>
    <w:lvl w:ilvl="5" w:tplc="47526680">
      <w:start w:val="1"/>
      <w:numFmt w:val="bullet"/>
      <w:lvlText w:val=""/>
      <w:lvlJc w:val="left"/>
      <w:pPr>
        <w:ind w:left="4320" w:hanging="360"/>
      </w:pPr>
      <w:rPr>
        <w:rFonts w:ascii="Wingdings" w:hAnsi="Wingdings" w:hint="default"/>
      </w:rPr>
    </w:lvl>
    <w:lvl w:ilvl="6" w:tplc="ADB44154">
      <w:start w:val="1"/>
      <w:numFmt w:val="bullet"/>
      <w:lvlText w:val=""/>
      <w:lvlJc w:val="left"/>
      <w:pPr>
        <w:ind w:left="5040" w:hanging="360"/>
      </w:pPr>
      <w:rPr>
        <w:rFonts w:ascii="Symbol" w:hAnsi="Symbol" w:hint="default"/>
      </w:rPr>
    </w:lvl>
    <w:lvl w:ilvl="7" w:tplc="8A94DC94">
      <w:start w:val="1"/>
      <w:numFmt w:val="bullet"/>
      <w:lvlText w:val="o"/>
      <w:lvlJc w:val="left"/>
      <w:pPr>
        <w:ind w:left="5760" w:hanging="360"/>
      </w:pPr>
      <w:rPr>
        <w:rFonts w:ascii="Courier New" w:hAnsi="Courier New" w:hint="default"/>
      </w:rPr>
    </w:lvl>
    <w:lvl w:ilvl="8" w:tplc="D15A131A">
      <w:start w:val="1"/>
      <w:numFmt w:val="bullet"/>
      <w:lvlText w:val=""/>
      <w:lvlJc w:val="left"/>
      <w:pPr>
        <w:ind w:left="6480" w:hanging="360"/>
      </w:pPr>
      <w:rPr>
        <w:rFonts w:ascii="Wingdings" w:hAnsi="Wingdings" w:hint="default"/>
      </w:rPr>
    </w:lvl>
  </w:abstractNum>
  <w:abstractNum w:abstractNumId="6" w15:restartNumberingAfterBreak="0">
    <w:nsid w:val="19697622"/>
    <w:multiLevelType w:val="hybridMultilevel"/>
    <w:tmpl w:val="7CE25268"/>
    <w:lvl w:ilvl="0" w:tplc="B344CA50">
      <w:start w:val="1"/>
      <w:numFmt w:val="bullet"/>
      <w:lvlText w:val=""/>
      <w:lvlJc w:val="left"/>
      <w:pPr>
        <w:ind w:left="720" w:hanging="360"/>
      </w:pPr>
      <w:rPr>
        <w:rFonts w:ascii="Symbol" w:hAnsi="Symbol" w:hint="default"/>
      </w:rPr>
    </w:lvl>
    <w:lvl w:ilvl="1" w:tplc="F0546076">
      <w:start w:val="1"/>
      <w:numFmt w:val="bullet"/>
      <w:lvlText w:val="o"/>
      <w:lvlJc w:val="left"/>
      <w:pPr>
        <w:ind w:left="1440" w:hanging="360"/>
      </w:pPr>
      <w:rPr>
        <w:rFonts w:ascii="Courier New" w:hAnsi="Courier New" w:hint="default"/>
      </w:rPr>
    </w:lvl>
    <w:lvl w:ilvl="2" w:tplc="F32EC9A2">
      <w:start w:val="1"/>
      <w:numFmt w:val="bullet"/>
      <w:lvlText w:val=""/>
      <w:lvlJc w:val="left"/>
      <w:pPr>
        <w:ind w:left="2160" w:hanging="360"/>
      </w:pPr>
      <w:rPr>
        <w:rFonts w:ascii="Wingdings" w:hAnsi="Wingdings" w:hint="default"/>
      </w:rPr>
    </w:lvl>
    <w:lvl w:ilvl="3" w:tplc="F62C955A">
      <w:start w:val="1"/>
      <w:numFmt w:val="bullet"/>
      <w:lvlText w:val=""/>
      <w:lvlJc w:val="left"/>
      <w:pPr>
        <w:ind w:left="2880" w:hanging="360"/>
      </w:pPr>
      <w:rPr>
        <w:rFonts w:ascii="Symbol" w:hAnsi="Symbol" w:hint="default"/>
      </w:rPr>
    </w:lvl>
    <w:lvl w:ilvl="4" w:tplc="3A7AD2FC">
      <w:start w:val="1"/>
      <w:numFmt w:val="bullet"/>
      <w:lvlText w:val="o"/>
      <w:lvlJc w:val="left"/>
      <w:pPr>
        <w:ind w:left="3600" w:hanging="360"/>
      </w:pPr>
      <w:rPr>
        <w:rFonts w:ascii="Courier New" w:hAnsi="Courier New" w:hint="default"/>
      </w:rPr>
    </w:lvl>
    <w:lvl w:ilvl="5" w:tplc="858CBD70">
      <w:start w:val="1"/>
      <w:numFmt w:val="bullet"/>
      <w:lvlText w:val=""/>
      <w:lvlJc w:val="left"/>
      <w:pPr>
        <w:ind w:left="4320" w:hanging="360"/>
      </w:pPr>
      <w:rPr>
        <w:rFonts w:ascii="Wingdings" w:hAnsi="Wingdings" w:hint="default"/>
      </w:rPr>
    </w:lvl>
    <w:lvl w:ilvl="6" w:tplc="E1A87AF0">
      <w:start w:val="1"/>
      <w:numFmt w:val="bullet"/>
      <w:lvlText w:val=""/>
      <w:lvlJc w:val="left"/>
      <w:pPr>
        <w:ind w:left="5040" w:hanging="360"/>
      </w:pPr>
      <w:rPr>
        <w:rFonts w:ascii="Symbol" w:hAnsi="Symbol" w:hint="default"/>
      </w:rPr>
    </w:lvl>
    <w:lvl w:ilvl="7" w:tplc="D56C1772">
      <w:start w:val="1"/>
      <w:numFmt w:val="bullet"/>
      <w:lvlText w:val="o"/>
      <w:lvlJc w:val="left"/>
      <w:pPr>
        <w:ind w:left="5760" w:hanging="360"/>
      </w:pPr>
      <w:rPr>
        <w:rFonts w:ascii="Courier New" w:hAnsi="Courier New" w:hint="default"/>
      </w:rPr>
    </w:lvl>
    <w:lvl w:ilvl="8" w:tplc="B5144CD0">
      <w:start w:val="1"/>
      <w:numFmt w:val="bullet"/>
      <w:lvlText w:val=""/>
      <w:lvlJc w:val="left"/>
      <w:pPr>
        <w:ind w:left="6480" w:hanging="360"/>
      </w:pPr>
      <w:rPr>
        <w:rFonts w:ascii="Wingdings" w:hAnsi="Wingdings" w:hint="default"/>
      </w:rPr>
    </w:lvl>
  </w:abstractNum>
  <w:abstractNum w:abstractNumId="7" w15:restartNumberingAfterBreak="0">
    <w:nsid w:val="1B0E23A3"/>
    <w:multiLevelType w:val="multilevel"/>
    <w:tmpl w:val="C7DCE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D85688"/>
    <w:multiLevelType w:val="hybridMultilevel"/>
    <w:tmpl w:val="76C841E0"/>
    <w:lvl w:ilvl="0" w:tplc="FFFFFFFF">
      <w:start w:val="1"/>
      <w:numFmt w:val="bullet"/>
      <w:lvlText w:val="●"/>
      <w:lvlJc w:val="left"/>
      <w:pPr>
        <w:ind w:left="720" w:hanging="360"/>
      </w:pPr>
      <w:rPr>
        <w:rFonts w:ascii="Noto Sans Symbols" w:hAnsi="Noto Sans Symbols" w:hint="default"/>
        <w:color w:val="000000"/>
      </w:rPr>
    </w:lvl>
    <w:lvl w:ilvl="1" w:tplc="8092FCF2">
      <w:start w:val="1"/>
      <w:numFmt w:val="bullet"/>
      <w:lvlText w:val="o"/>
      <w:lvlJc w:val="left"/>
      <w:pPr>
        <w:ind w:left="1440" w:hanging="360"/>
      </w:pPr>
      <w:rPr>
        <w:rFonts w:ascii="Courier New" w:hAnsi="Courier New" w:hint="default"/>
      </w:rPr>
    </w:lvl>
    <w:lvl w:ilvl="2" w:tplc="880CAD06">
      <w:start w:val="1"/>
      <w:numFmt w:val="bullet"/>
      <w:lvlText w:val="▪"/>
      <w:lvlJc w:val="left"/>
      <w:pPr>
        <w:ind w:left="2160" w:hanging="360"/>
      </w:pPr>
      <w:rPr>
        <w:rFonts w:ascii="Noto Sans Symbols" w:hAnsi="Noto Sans Symbols" w:hint="default"/>
      </w:rPr>
    </w:lvl>
    <w:lvl w:ilvl="3" w:tplc="60A88D56">
      <w:start w:val="1"/>
      <w:numFmt w:val="bullet"/>
      <w:lvlText w:val="●"/>
      <w:lvlJc w:val="left"/>
      <w:pPr>
        <w:ind w:left="2880" w:hanging="360"/>
      </w:pPr>
      <w:rPr>
        <w:rFonts w:ascii="Noto Sans Symbols" w:hAnsi="Noto Sans Symbols" w:hint="default"/>
      </w:rPr>
    </w:lvl>
    <w:lvl w:ilvl="4" w:tplc="8B0827FE">
      <w:start w:val="1"/>
      <w:numFmt w:val="bullet"/>
      <w:lvlText w:val="o"/>
      <w:lvlJc w:val="left"/>
      <w:pPr>
        <w:ind w:left="3600" w:hanging="360"/>
      </w:pPr>
      <w:rPr>
        <w:rFonts w:ascii="Courier New" w:hAnsi="Courier New" w:hint="default"/>
      </w:rPr>
    </w:lvl>
    <w:lvl w:ilvl="5" w:tplc="BC4887CC">
      <w:start w:val="1"/>
      <w:numFmt w:val="bullet"/>
      <w:lvlText w:val="▪"/>
      <w:lvlJc w:val="left"/>
      <w:pPr>
        <w:ind w:left="4320" w:hanging="360"/>
      </w:pPr>
      <w:rPr>
        <w:rFonts w:ascii="Noto Sans Symbols" w:hAnsi="Noto Sans Symbols" w:hint="default"/>
      </w:rPr>
    </w:lvl>
    <w:lvl w:ilvl="6" w:tplc="10FE5C64">
      <w:start w:val="1"/>
      <w:numFmt w:val="bullet"/>
      <w:lvlText w:val="●"/>
      <w:lvlJc w:val="left"/>
      <w:pPr>
        <w:ind w:left="5040" w:hanging="360"/>
      </w:pPr>
      <w:rPr>
        <w:rFonts w:ascii="Noto Sans Symbols" w:hAnsi="Noto Sans Symbols" w:hint="default"/>
      </w:rPr>
    </w:lvl>
    <w:lvl w:ilvl="7" w:tplc="EA823BFC">
      <w:start w:val="1"/>
      <w:numFmt w:val="bullet"/>
      <w:lvlText w:val="o"/>
      <w:lvlJc w:val="left"/>
      <w:pPr>
        <w:ind w:left="5760" w:hanging="360"/>
      </w:pPr>
      <w:rPr>
        <w:rFonts w:ascii="Courier New" w:hAnsi="Courier New" w:hint="default"/>
      </w:rPr>
    </w:lvl>
    <w:lvl w:ilvl="8" w:tplc="9C24AE56">
      <w:start w:val="1"/>
      <w:numFmt w:val="bullet"/>
      <w:lvlText w:val="▪"/>
      <w:lvlJc w:val="left"/>
      <w:pPr>
        <w:ind w:left="6480" w:hanging="360"/>
      </w:pPr>
      <w:rPr>
        <w:rFonts w:ascii="Noto Sans Symbols" w:hAnsi="Noto Sans Symbols" w:hint="default"/>
      </w:rPr>
    </w:lvl>
  </w:abstractNum>
  <w:abstractNum w:abstractNumId="9" w15:restartNumberingAfterBreak="0">
    <w:nsid w:val="20D24D56"/>
    <w:multiLevelType w:val="multilevel"/>
    <w:tmpl w:val="261445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29E413C"/>
    <w:multiLevelType w:val="multilevel"/>
    <w:tmpl w:val="ADA07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426D58"/>
    <w:multiLevelType w:val="multilevel"/>
    <w:tmpl w:val="44E432A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F071EA"/>
    <w:multiLevelType w:val="multilevel"/>
    <w:tmpl w:val="DA5EC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026647"/>
    <w:multiLevelType w:val="multilevel"/>
    <w:tmpl w:val="0A20D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701680"/>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635560"/>
    <w:multiLevelType w:val="multilevel"/>
    <w:tmpl w:val="388EF3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C471EB9"/>
    <w:multiLevelType w:val="multilevel"/>
    <w:tmpl w:val="A2B6B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5F1A00"/>
    <w:multiLevelType w:val="hybridMultilevel"/>
    <w:tmpl w:val="37FAFFD8"/>
    <w:lvl w:ilvl="0" w:tplc="751EA0F6">
      <w:start w:val="1"/>
      <w:numFmt w:val="bullet"/>
      <w:lvlText w:val="·"/>
      <w:lvlJc w:val="left"/>
      <w:pPr>
        <w:ind w:left="720" w:hanging="360"/>
      </w:pPr>
      <w:rPr>
        <w:rFonts w:ascii="Symbol" w:hAnsi="Symbol" w:hint="default"/>
      </w:rPr>
    </w:lvl>
    <w:lvl w:ilvl="1" w:tplc="D2E6401E">
      <w:start w:val="1"/>
      <w:numFmt w:val="bullet"/>
      <w:lvlText w:val="o"/>
      <w:lvlJc w:val="left"/>
      <w:pPr>
        <w:ind w:left="1440" w:hanging="360"/>
      </w:pPr>
      <w:rPr>
        <w:rFonts w:ascii="Courier New" w:eastAsia="Courier New" w:hAnsi="Courier New" w:cs="Courier New"/>
      </w:rPr>
    </w:lvl>
    <w:lvl w:ilvl="2" w:tplc="08A29044">
      <w:start w:val="1"/>
      <w:numFmt w:val="bullet"/>
      <w:lvlText w:val="▪"/>
      <w:lvlJc w:val="left"/>
      <w:pPr>
        <w:ind w:left="2160" w:hanging="360"/>
      </w:pPr>
      <w:rPr>
        <w:rFonts w:ascii="Noto Sans Symbols" w:eastAsia="Noto Sans Symbols" w:hAnsi="Noto Sans Symbols" w:cs="Noto Sans Symbols"/>
      </w:rPr>
    </w:lvl>
    <w:lvl w:ilvl="3" w:tplc="F70870B8">
      <w:start w:val="1"/>
      <w:numFmt w:val="bullet"/>
      <w:lvlText w:val="●"/>
      <w:lvlJc w:val="left"/>
      <w:pPr>
        <w:ind w:left="2880" w:hanging="360"/>
      </w:pPr>
      <w:rPr>
        <w:rFonts w:ascii="Noto Sans Symbols" w:eastAsia="Noto Sans Symbols" w:hAnsi="Noto Sans Symbols" w:cs="Noto Sans Symbols"/>
      </w:rPr>
    </w:lvl>
    <w:lvl w:ilvl="4" w:tplc="BA8296F6">
      <w:start w:val="1"/>
      <w:numFmt w:val="bullet"/>
      <w:lvlText w:val="o"/>
      <w:lvlJc w:val="left"/>
      <w:pPr>
        <w:ind w:left="3600" w:hanging="360"/>
      </w:pPr>
      <w:rPr>
        <w:rFonts w:ascii="Courier New" w:eastAsia="Courier New" w:hAnsi="Courier New" w:cs="Courier New"/>
      </w:rPr>
    </w:lvl>
    <w:lvl w:ilvl="5" w:tplc="EBE42D2A">
      <w:start w:val="1"/>
      <w:numFmt w:val="bullet"/>
      <w:lvlText w:val="▪"/>
      <w:lvlJc w:val="left"/>
      <w:pPr>
        <w:ind w:left="4320" w:hanging="360"/>
      </w:pPr>
      <w:rPr>
        <w:rFonts w:ascii="Noto Sans Symbols" w:eastAsia="Noto Sans Symbols" w:hAnsi="Noto Sans Symbols" w:cs="Noto Sans Symbols"/>
      </w:rPr>
    </w:lvl>
    <w:lvl w:ilvl="6" w:tplc="EC703E52">
      <w:start w:val="1"/>
      <w:numFmt w:val="bullet"/>
      <w:lvlText w:val="●"/>
      <w:lvlJc w:val="left"/>
      <w:pPr>
        <w:ind w:left="5040" w:hanging="360"/>
      </w:pPr>
      <w:rPr>
        <w:rFonts w:ascii="Noto Sans Symbols" w:eastAsia="Noto Sans Symbols" w:hAnsi="Noto Sans Symbols" w:cs="Noto Sans Symbols"/>
      </w:rPr>
    </w:lvl>
    <w:lvl w:ilvl="7" w:tplc="62025AE4">
      <w:start w:val="1"/>
      <w:numFmt w:val="bullet"/>
      <w:lvlText w:val="o"/>
      <w:lvlJc w:val="left"/>
      <w:pPr>
        <w:ind w:left="5760" w:hanging="360"/>
      </w:pPr>
      <w:rPr>
        <w:rFonts w:ascii="Courier New" w:eastAsia="Courier New" w:hAnsi="Courier New" w:cs="Courier New"/>
      </w:rPr>
    </w:lvl>
    <w:lvl w:ilvl="8" w:tplc="60180A82">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D9A6DDE"/>
    <w:multiLevelType w:val="hybridMultilevel"/>
    <w:tmpl w:val="6A76CA0E"/>
    <w:lvl w:ilvl="0" w:tplc="0FF6BACE">
      <w:start w:val="1"/>
      <w:numFmt w:val="bullet"/>
      <w:lvlText w:val=""/>
      <w:lvlJc w:val="left"/>
      <w:pPr>
        <w:ind w:left="720" w:hanging="360"/>
      </w:pPr>
      <w:rPr>
        <w:rFonts w:ascii="Symbol" w:hAnsi="Symbol" w:hint="default"/>
      </w:rPr>
    </w:lvl>
    <w:lvl w:ilvl="1" w:tplc="F484FC30">
      <w:start w:val="1"/>
      <w:numFmt w:val="bullet"/>
      <w:lvlText w:val="o"/>
      <w:lvlJc w:val="left"/>
      <w:pPr>
        <w:ind w:left="1440" w:hanging="360"/>
      </w:pPr>
      <w:rPr>
        <w:rFonts w:ascii="Courier New" w:hAnsi="Courier New" w:hint="default"/>
      </w:rPr>
    </w:lvl>
    <w:lvl w:ilvl="2" w:tplc="7FAC7804">
      <w:start w:val="1"/>
      <w:numFmt w:val="bullet"/>
      <w:lvlText w:val=""/>
      <w:lvlJc w:val="left"/>
      <w:pPr>
        <w:ind w:left="2160" w:hanging="360"/>
      </w:pPr>
      <w:rPr>
        <w:rFonts w:ascii="Wingdings" w:hAnsi="Wingdings" w:hint="default"/>
      </w:rPr>
    </w:lvl>
    <w:lvl w:ilvl="3" w:tplc="D678424C">
      <w:start w:val="1"/>
      <w:numFmt w:val="bullet"/>
      <w:lvlText w:val=""/>
      <w:lvlJc w:val="left"/>
      <w:pPr>
        <w:ind w:left="2880" w:hanging="360"/>
      </w:pPr>
      <w:rPr>
        <w:rFonts w:ascii="Symbol" w:hAnsi="Symbol" w:hint="default"/>
      </w:rPr>
    </w:lvl>
    <w:lvl w:ilvl="4" w:tplc="DA9AE14C">
      <w:start w:val="1"/>
      <w:numFmt w:val="bullet"/>
      <w:lvlText w:val="o"/>
      <w:lvlJc w:val="left"/>
      <w:pPr>
        <w:ind w:left="3600" w:hanging="360"/>
      </w:pPr>
      <w:rPr>
        <w:rFonts w:ascii="Courier New" w:hAnsi="Courier New" w:hint="default"/>
      </w:rPr>
    </w:lvl>
    <w:lvl w:ilvl="5" w:tplc="C262DF88">
      <w:start w:val="1"/>
      <w:numFmt w:val="bullet"/>
      <w:lvlText w:val=""/>
      <w:lvlJc w:val="left"/>
      <w:pPr>
        <w:ind w:left="4320" w:hanging="360"/>
      </w:pPr>
      <w:rPr>
        <w:rFonts w:ascii="Wingdings" w:hAnsi="Wingdings" w:hint="default"/>
      </w:rPr>
    </w:lvl>
    <w:lvl w:ilvl="6" w:tplc="12F6AA56">
      <w:start w:val="1"/>
      <w:numFmt w:val="bullet"/>
      <w:lvlText w:val=""/>
      <w:lvlJc w:val="left"/>
      <w:pPr>
        <w:ind w:left="5040" w:hanging="360"/>
      </w:pPr>
      <w:rPr>
        <w:rFonts w:ascii="Symbol" w:hAnsi="Symbol" w:hint="default"/>
      </w:rPr>
    </w:lvl>
    <w:lvl w:ilvl="7" w:tplc="527E18FA">
      <w:start w:val="1"/>
      <w:numFmt w:val="bullet"/>
      <w:lvlText w:val="o"/>
      <w:lvlJc w:val="left"/>
      <w:pPr>
        <w:ind w:left="5760" w:hanging="360"/>
      </w:pPr>
      <w:rPr>
        <w:rFonts w:ascii="Courier New" w:hAnsi="Courier New" w:hint="default"/>
      </w:rPr>
    </w:lvl>
    <w:lvl w:ilvl="8" w:tplc="7F4AAF40">
      <w:start w:val="1"/>
      <w:numFmt w:val="bullet"/>
      <w:lvlText w:val=""/>
      <w:lvlJc w:val="left"/>
      <w:pPr>
        <w:ind w:left="6480" w:hanging="360"/>
      </w:pPr>
      <w:rPr>
        <w:rFonts w:ascii="Wingdings" w:hAnsi="Wingdings" w:hint="default"/>
      </w:rPr>
    </w:lvl>
  </w:abstractNum>
  <w:abstractNum w:abstractNumId="19" w15:restartNumberingAfterBreak="0">
    <w:nsid w:val="3DE24ADF"/>
    <w:multiLevelType w:val="multilevel"/>
    <w:tmpl w:val="39527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171AE0"/>
    <w:multiLevelType w:val="hybridMultilevel"/>
    <w:tmpl w:val="7C6A60F8"/>
    <w:lvl w:ilvl="0" w:tplc="A478FACC">
      <w:start w:val="1"/>
      <w:numFmt w:val="bullet"/>
      <w:lvlText w:val=""/>
      <w:lvlJc w:val="left"/>
      <w:pPr>
        <w:ind w:left="720" w:hanging="360"/>
      </w:pPr>
      <w:rPr>
        <w:rFonts w:ascii="Symbol" w:hAnsi="Symbol" w:hint="default"/>
      </w:rPr>
    </w:lvl>
    <w:lvl w:ilvl="1" w:tplc="21DECBD2">
      <w:start w:val="1"/>
      <w:numFmt w:val="bullet"/>
      <w:lvlText w:val="o"/>
      <w:lvlJc w:val="left"/>
      <w:pPr>
        <w:ind w:left="1440" w:hanging="360"/>
      </w:pPr>
      <w:rPr>
        <w:rFonts w:ascii="Courier New" w:hAnsi="Courier New" w:hint="default"/>
      </w:rPr>
    </w:lvl>
    <w:lvl w:ilvl="2" w:tplc="F6A4B4CE">
      <w:start w:val="1"/>
      <w:numFmt w:val="bullet"/>
      <w:lvlText w:val=""/>
      <w:lvlJc w:val="left"/>
      <w:pPr>
        <w:ind w:left="2160" w:hanging="360"/>
      </w:pPr>
      <w:rPr>
        <w:rFonts w:ascii="Wingdings" w:hAnsi="Wingdings" w:hint="default"/>
      </w:rPr>
    </w:lvl>
    <w:lvl w:ilvl="3" w:tplc="EE1C3280">
      <w:start w:val="1"/>
      <w:numFmt w:val="bullet"/>
      <w:lvlText w:val=""/>
      <w:lvlJc w:val="left"/>
      <w:pPr>
        <w:ind w:left="2880" w:hanging="360"/>
      </w:pPr>
      <w:rPr>
        <w:rFonts w:ascii="Symbol" w:hAnsi="Symbol" w:hint="default"/>
      </w:rPr>
    </w:lvl>
    <w:lvl w:ilvl="4" w:tplc="A10A7554">
      <w:start w:val="1"/>
      <w:numFmt w:val="bullet"/>
      <w:lvlText w:val="o"/>
      <w:lvlJc w:val="left"/>
      <w:pPr>
        <w:ind w:left="3600" w:hanging="360"/>
      </w:pPr>
      <w:rPr>
        <w:rFonts w:ascii="Courier New" w:hAnsi="Courier New" w:hint="default"/>
      </w:rPr>
    </w:lvl>
    <w:lvl w:ilvl="5" w:tplc="AEB858A8">
      <w:start w:val="1"/>
      <w:numFmt w:val="bullet"/>
      <w:lvlText w:val=""/>
      <w:lvlJc w:val="left"/>
      <w:pPr>
        <w:ind w:left="4320" w:hanging="360"/>
      </w:pPr>
      <w:rPr>
        <w:rFonts w:ascii="Wingdings" w:hAnsi="Wingdings" w:hint="default"/>
      </w:rPr>
    </w:lvl>
    <w:lvl w:ilvl="6" w:tplc="7D92D534">
      <w:start w:val="1"/>
      <w:numFmt w:val="bullet"/>
      <w:lvlText w:val=""/>
      <w:lvlJc w:val="left"/>
      <w:pPr>
        <w:ind w:left="5040" w:hanging="360"/>
      </w:pPr>
      <w:rPr>
        <w:rFonts w:ascii="Symbol" w:hAnsi="Symbol" w:hint="default"/>
      </w:rPr>
    </w:lvl>
    <w:lvl w:ilvl="7" w:tplc="D5FA5A00">
      <w:start w:val="1"/>
      <w:numFmt w:val="bullet"/>
      <w:lvlText w:val="o"/>
      <w:lvlJc w:val="left"/>
      <w:pPr>
        <w:ind w:left="5760" w:hanging="360"/>
      </w:pPr>
      <w:rPr>
        <w:rFonts w:ascii="Courier New" w:hAnsi="Courier New" w:hint="default"/>
      </w:rPr>
    </w:lvl>
    <w:lvl w:ilvl="8" w:tplc="10608304">
      <w:start w:val="1"/>
      <w:numFmt w:val="bullet"/>
      <w:lvlText w:val=""/>
      <w:lvlJc w:val="left"/>
      <w:pPr>
        <w:ind w:left="6480" w:hanging="360"/>
      </w:pPr>
      <w:rPr>
        <w:rFonts w:ascii="Wingdings" w:hAnsi="Wingdings" w:hint="default"/>
      </w:rPr>
    </w:lvl>
  </w:abstractNum>
  <w:abstractNum w:abstractNumId="21" w15:restartNumberingAfterBreak="0">
    <w:nsid w:val="3F9B5299"/>
    <w:multiLevelType w:val="multilevel"/>
    <w:tmpl w:val="EEFCD4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52B87"/>
    <w:multiLevelType w:val="hybridMultilevel"/>
    <w:tmpl w:val="3F02AF84"/>
    <w:lvl w:ilvl="0" w:tplc="ED08F1B2">
      <w:start w:val="1"/>
      <w:numFmt w:val="bullet"/>
      <w:lvlText w:val=""/>
      <w:lvlJc w:val="left"/>
      <w:pPr>
        <w:ind w:left="720" w:hanging="360"/>
      </w:pPr>
      <w:rPr>
        <w:rFonts w:ascii="Symbol" w:hAnsi="Symbol" w:hint="default"/>
      </w:rPr>
    </w:lvl>
    <w:lvl w:ilvl="1" w:tplc="C2CEE862">
      <w:start w:val="1"/>
      <w:numFmt w:val="bullet"/>
      <w:lvlText w:val="o"/>
      <w:lvlJc w:val="left"/>
      <w:pPr>
        <w:ind w:left="1440" w:hanging="360"/>
      </w:pPr>
      <w:rPr>
        <w:rFonts w:ascii="Courier New" w:hAnsi="Courier New" w:hint="default"/>
      </w:rPr>
    </w:lvl>
    <w:lvl w:ilvl="2" w:tplc="B3B47DB0">
      <w:start w:val="1"/>
      <w:numFmt w:val="bullet"/>
      <w:lvlText w:val=""/>
      <w:lvlJc w:val="left"/>
      <w:pPr>
        <w:ind w:left="2160" w:hanging="360"/>
      </w:pPr>
      <w:rPr>
        <w:rFonts w:ascii="Wingdings" w:hAnsi="Wingdings" w:hint="default"/>
      </w:rPr>
    </w:lvl>
    <w:lvl w:ilvl="3" w:tplc="2E304842">
      <w:start w:val="1"/>
      <w:numFmt w:val="bullet"/>
      <w:lvlText w:val=""/>
      <w:lvlJc w:val="left"/>
      <w:pPr>
        <w:ind w:left="2880" w:hanging="360"/>
      </w:pPr>
      <w:rPr>
        <w:rFonts w:ascii="Symbol" w:hAnsi="Symbol" w:hint="default"/>
      </w:rPr>
    </w:lvl>
    <w:lvl w:ilvl="4" w:tplc="86BEAFA6">
      <w:start w:val="1"/>
      <w:numFmt w:val="bullet"/>
      <w:lvlText w:val="o"/>
      <w:lvlJc w:val="left"/>
      <w:pPr>
        <w:ind w:left="3600" w:hanging="360"/>
      </w:pPr>
      <w:rPr>
        <w:rFonts w:ascii="Courier New" w:hAnsi="Courier New" w:hint="default"/>
      </w:rPr>
    </w:lvl>
    <w:lvl w:ilvl="5" w:tplc="11A2B010">
      <w:start w:val="1"/>
      <w:numFmt w:val="bullet"/>
      <w:lvlText w:val=""/>
      <w:lvlJc w:val="left"/>
      <w:pPr>
        <w:ind w:left="4320" w:hanging="360"/>
      </w:pPr>
      <w:rPr>
        <w:rFonts w:ascii="Wingdings" w:hAnsi="Wingdings" w:hint="default"/>
      </w:rPr>
    </w:lvl>
    <w:lvl w:ilvl="6" w:tplc="E00E0E72">
      <w:start w:val="1"/>
      <w:numFmt w:val="bullet"/>
      <w:lvlText w:val=""/>
      <w:lvlJc w:val="left"/>
      <w:pPr>
        <w:ind w:left="5040" w:hanging="360"/>
      </w:pPr>
      <w:rPr>
        <w:rFonts w:ascii="Symbol" w:hAnsi="Symbol" w:hint="default"/>
      </w:rPr>
    </w:lvl>
    <w:lvl w:ilvl="7" w:tplc="7E503E8C">
      <w:start w:val="1"/>
      <w:numFmt w:val="bullet"/>
      <w:lvlText w:val="o"/>
      <w:lvlJc w:val="left"/>
      <w:pPr>
        <w:ind w:left="5760" w:hanging="360"/>
      </w:pPr>
      <w:rPr>
        <w:rFonts w:ascii="Courier New" w:hAnsi="Courier New" w:hint="default"/>
      </w:rPr>
    </w:lvl>
    <w:lvl w:ilvl="8" w:tplc="DFDEDDE2">
      <w:start w:val="1"/>
      <w:numFmt w:val="bullet"/>
      <w:lvlText w:val=""/>
      <w:lvlJc w:val="left"/>
      <w:pPr>
        <w:ind w:left="6480" w:hanging="360"/>
      </w:pPr>
      <w:rPr>
        <w:rFonts w:ascii="Wingdings" w:hAnsi="Wingdings" w:hint="default"/>
      </w:rPr>
    </w:lvl>
  </w:abstractNum>
  <w:abstractNum w:abstractNumId="23" w15:restartNumberingAfterBreak="0">
    <w:nsid w:val="434C6AE9"/>
    <w:multiLevelType w:val="hybridMultilevel"/>
    <w:tmpl w:val="8176FC0E"/>
    <w:lvl w:ilvl="0" w:tplc="3ED49BAC">
      <w:start w:val="1"/>
      <w:numFmt w:val="bullet"/>
      <w:lvlText w:val=""/>
      <w:lvlJc w:val="left"/>
      <w:pPr>
        <w:ind w:left="720" w:hanging="360"/>
      </w:pPr>
      <w:rPr>
        <w:rFonts w:ascii="Symbol" w:hAnsi="Symbol" w:hint="default"/>
      </w:rPr>
    </w:lvl>
    <w:lvl w:ilvl="1" w:tplc="9BD81562">
      <w:start w:val="1"/>
      <w:numFmt w:val="bullet"/>
      <w:lvlText w:val=""/>
      <w:lvlJc w:val="left"/>
      <w:pPr>
        <w:ind w:left="1440" w:hanging="360"/>
      </w:pPr>
      <w:rPr>
        <w:rFonts w:ascii="Symbol" w:hAnsi="Symbol" w:hint="default"/>
      </w:rPr>
    </w:lvl>
    <w:lvl w:ilvl="2" w:tplc="AA8E94DA">
      <w:start w:val="1"/>
      <w:numFmt w:val="bullet"/>
      <w:lvlText w:val=""/>
      <w:lvlJc w:val="left"/>
      <w:pPr>
        <w:ind w:left="2160" w:hanging="360"/>
      </w:pPr>
      <w:rPr>
        <w:rFonts w:ascii="Wingdings" w:hAnsi="Wingdings" w:hint="default"/>
      </w:rPr>
    </w:lvl>
    <w:lvl w:ilvl="3" w:tplc="F06E6FCE">
      <w:start w:val="1"/>
      <w:numFmt w:val="bullet"/>
      <w:lvlText w:val=""/>
      <w:lvlJc w:val="left"/>
      <w:pPr>
        <w:ind w:left="2880" w:hanging="360"/>
      </w:pPr>
      <w:rPr>
        <w:rFonts w:ascii="Symbol" w:hAnsi="Symbol" w:hint="default"/>
      </w:rPr>
    </w:lvl>
    <w:lvl w:ilvl="4" w:tplc="C0540A90">
      <w:start w:val="1"/>
      <w:numFmt w:val="bullet"/>
      <w:lvlText w:val="o"/>
      <w:lvlJc w:val="left"/>
      <w:pPr>
        <w:ind w:left="3600" w:hanging="360"/>
      </w:pPr>
      <w:rPr>
        <w:rFonts w:ascii="Courier New" w:hAnsi="Courier New" w:hint="default"/>
      </w:rPr>
    </w:lvl>
    <w:lvl w:ilvl="5" w:tplc="7584A660">
      <w:start w:val="1"/>
      <w:numFmt w:val="bullet"/>
      <w:lvlText w:val=""/>
      <w:lvlJc w:val="left"/>
      <w:pPr>
        <w:ind w:left="4320" w:hanging="360"/>
      </w:pPr>
      <w:rPr>
        <w:rFonts w:ascii="Wingdings" w:hAnsi="Wingdings" w:hint="default"/>
      </w:rPr>
    </w:lvl>
    <w:lvl w:ilvl="6" w:tplc="2F60DFBC">
      <w:start w:val="1"/>
      <w:numFmt w:val="bullet"/>
      <w:lvlText w:val=""/>
      <w:lvlJc w:val="left"/>
      <w:pPr>
        <w:ind w:left="5040" w:hanging="360"/>
      </w:pPr>
      <w:rPr>
        <w:rFonts w:ascii="Symbol" w:hAnsi="Symbol" w:hint="default"/>
      </w:rPr>
    </w:lvl>
    <w:lvl w:ilvl="7" w:tplc="D0CA4CEC">
      <w:start w:val="1"/>
      <w:numFmt w:val="bullet"/>
      <w:lvlText w:val="o"/>
      <w:lvlJc w:val="left"/>
      <w:pPr>
        <w:ind w:left="5760" w:hanging="360"/>
      </w:pPr>
      <w:rPr>
        <w:rFonts w:ascii="Courier New" w:hAnsi="Courier New" w:hint="default"/>
      </w:rPr>
    </w:lvl>
    <w:lvl w:ilvl="8" w:tplc="84F2A86E">
      <w:start w:val="1"/>
      <w:numFmt w:val="bullet"/>
      <w:lvlText w:val=""/>
      <w:lvlJc w:val="left"/>
      <w:pPr>
        <w:ind w:left="6480" w:hanging="360"/>
      </w:pPr>
      <w:rPr>
        <w:rFonts w:ascii="Wingdings" w:hAnsi="Wingdings" w:hint="default"/>
      </w:rPr>
    </w:lvl>
  </w:abstractNum>
  <w:abstractNum w:abstractNumId="24" w15:restartNumberingAfterBreak="0">
    <w:nsid w:val="49D94426"/>
    <w:multiLevelType w:val="multilevel"/>
    <w:tmpl w:val="46A246B2"/>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9A5D99"/>
    <w:multiLevelType w:val="multilevel"/>
    <w:tmpl w:val="E57AF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FE7FF6"/>
    <w:multiLevelType w:val="hybridMultilevel"/>
    <w:tmpl w:val="CDB64EA2"/>
    <w:lvl w:ilvl="0" w:tplc="FD843E6E">
      <w:start w:val="1"/>
      <w:numFmt w:val="bullet"/>
      <w:lvlText w:val=""/>
      <w:lvlJc w:val="left"/>
      <w:pPr>
        <w:ind w:left="720" w:hanging="360"/>
      </w:pPr>
      <w:rPr>
        <w:rFonts w:ascii="Symbol" w:hAnsi="Symbol" w:hint="default"/>
      </w:rPr>
    </w:lvl>
    <w:lvl w:ilvl="1" w:tplc="623C37FA">
      <w:start w:val="1"/>
      <w:numFmt w:val="bullet"/>
      <w:lvlText w:val="o"/>
      <w:lvlJc w:val="left"/>
      <w:pPr>
        <w:ind w:left="1440" w:hanging="360"/>
      </w:pPr>
      <w:rPr>
        <w:rFonts w:ascii="Courier New" w:hAnsi="Courier New" w:hint="default"/>
      </w:rPr>
    </w:lvl>
    <w:lvl w:ilvl="2" w:tplc="F8C2DBB2">
      <w:start w:val="1"/>
      <w:numFmt w:val="bullet"/>
      <w:lvlText w:val=""/>
      <w:lvlJc w:val="left"/>
      <w:pPr>
        <w:ind w:left="2160" w:hanging="360"/>
      </w:pPr>
      <w:rPr>
        <w:rFonts w:ascii="Wingdings" w:hAnsi="Wingdings" w:hint="default"/>
      </w:rPr>
    </w:lvl>
    <w:lvl w:ilvl="3" w:tplc="E2822A9C">
      <w:start w:val="1"/>
      <w:numFmt w:val="bullet"/>
      <w:lvlText w:val=""/>
      <w:lvlJc w:val="left"/>
      <w:pPr>
        <w:ind w:left="2880" w:hanging="360"/>
      </w:pPr>
      <w:rPr>
        <w:rFonts w:ascii="Symbol" w:hAnsi="Symbol" w:hint="default"/>
      </w:rPr>
    </w:lvl>
    <w:lvl w:ilvl="4" w:tplc="09348232">
      <w:start w:val="1"/>
      <w:numFmt w:val="bullet"/>
      <w:lvlText w:val="o"/>
      <w:lvlJc w:val="left"/>
      <w:pPr>
        <w:ind w:left="3600" w:hanging="360"/>
      </w:pPr>
      <w:rPr>
        <w:rFonts w:ascii="Courier New" w:hAnsi="Courier New" w:hint="default"/>
      </w:rPr>
    </w:lvl>
    <w:lvl w:ilvl="5" w:tplc="2CAE5D64">
      <w:start w:val="1"/>
      <w:numFmt w:val="bullet"/>
      <w:lvlText w:val=""/>
      <w:lvlJc w:val="left"/>
      <w:pPr>
        <w:ind w:left="4320" w:hanging="360"/>
      </w:pPr>
      <w:rPr>
        <w:rFonts w:ascii="Wingdings" w:hAnsi="Wingdings" w:hint="default"/>
      </w:rPr>
    </w:lvl>
    <w:lvl w:ilvl="6" w:tplc="3C38B422">
      <w:start w:val="1"/>
      <w:numFmt w:val="bullet"/>
      <w:lvlText w:val=""/>
      <w:lvlJc w:val="left"/>
      <w:pPr>
        <w:ind w:left="5040" w:hanging="360"/>
      </w:pPr>
      <w:rPr>
        <w:rFonts w:ascii="Symbol" w:hAnsi="Symbol" w:hint="default"/>
      </w:rPr>
    </w:lvl>
    <w:lvl w:ilvl="7" w:tplc="33CC77EC">
      <w:start w:val="1"/>
      <w:numFmt w:val="bullet"/>
      <w:lvlText w:val="o"/>
      <w:lvlJc w:val="left"/>
      <w:pPr>
        <w:ind w:left="5760" w:hanging="360"/>
      </w:pPr>
      <w:rPr>
        <w:rFonts w:ascii="Courier New" w:hAnsi="Courier New" w:hint="default"/>
      </w:rPr>
    </w:lvl>
    <w:lvl w:ilvl="8" w:tplc="37D2F362">
      <w:start w:val="1"/>
      <w:numFmt w:val="bullet"/>
      <w:lvlText w:val=""/>
      <w:lvlJc w:val="left"/>
      <w:pPr>
        <w:ind w:left="6480" w:hanging="360"/>
      </w:pPr>
      <w:rPr>
        <w:rFonts w:ascii="Wingdings" w:hAnsi="Wingdings" w:hint="default"/>
      </w:rPr>
    </w:lvl>
  </w:abstractNum>
  <w:abstractNum w:abstractNumId="27" w15:restartNumberingAfterBreak="0">
    <w:nsid w:val="588106DF"/>
    <w:multiLevelType w:val="hybridMultilevel"/>
    <w:tmpl w:val="A5F07B12"/>
    <w:lvl w:ilvl="0" w:tplc="C3CE34BC">
      <w:start w:val="1"/>
      <w:numFmt w:val="bullet"/>
      <w:lvlText w:val="o"/>
      <w:lvlJc w:val="left"/>
      <w:pPr>
        <w:ind w:left="720" w:hanging="360"/>
      </w:pPr>
      <w:rPr>
        <w:rFonts w:ascii="Courier New" w:hAnsi="Courier New" w:hint="default"/>
      </w:rPr>
    </w:lvl>
    <w:lvl w:ilvl="1" w:tplc="83AAB30A">
      <w:start w:val="1"/>
      <w:numFmt w:val="bullet"/>
      <w:lvlText w:val="o"/>
      <w:lvlJc w:val="left"/>
      <w:pPr>
        <w:ind w:left="1440" w:hanging="360"/>
      </w:pPr>
      <w:rPr>
        <w:rFonts w:ascii="Courier New" w:hAnsi="Courier New" w:hint="default"/>
      </w:rPr>
    </w:lvl>
    <w:lvl w:ilvl="2" w:tplc="33909148">
      <w:start w:val="1"/>
      <w:numFmt w:val="bullet"/>
      <w:lvlText w:val=""/>
      <w:lvlJc w:val="left"/>
      <w:pPr>
        <w:ind w:left="2160" w:hanging="360"/>
      </w:pPr>
      <w:rPr>
        <w:rFonts w:ascii="Wingdings" w:hAnsi="Wingdings" w:hint="default"/>
      </w:rPr>
    </w:lvl>
    <w:lvl w:ilvl="3" w:tplc="066EE75C">
      <w:start w:val="1"/>
      <w:numFmt w:val="bullet"/>
      <w:lvlText w:val=""/>
      <w:lvlJc w:val="left"/>
      <w:pPr>
        <w:ind w:left="2880" w:hanging="360"/>
      </w:pPr>
      <w:rPr>
        <w:rFonts w:ascii="Symbol" w:hAnsi="Symbol" w:hint="default"/>
      </w:rPr>
    </w:lvl>
    <w:lvl w:ilvl="4" w:tplc="3C144A22">
      <w:start w:val="1"/>
      <w:numFmt w:val="bullet"/>
      <w:lvlText w:val="o"/>
      <w:lvlJc w:val="left"/>
      <w:pPr>
        <w:ind w:left="3600" w:hanging="360"/>
      </w:pPr>
      <w:rPr>
        <w:rFonts w:ascii="Courier New" w:hAnsi="Courier New" w:hint="default"/>
      </w:rPr>
    </w:lvl>
    <w:lvl w:ilvl="5" w:tplc="92566F54">
      <w:start w:val="1"/>
      <w:numFmt w:val="bullet"/>
      <w:lvlText w:val=""/>
      <w:lvlJc w:val="left"/>
      <w:pPr>
        <w:ind w:left="4320" w:hanging="360"/>
      </w:pPr>
      <w:rPr>
        <w:rFonts w:ascii="Wingdings" w:hAnsi="Wingdings" w:hint="default"/>
      </w:rPr>
    </w:lvl>
    <w:lvl w:ilvl="6" w:tplc="6EE00DFC">
      <w:start w:val="1"/>
      <w:numFmt w:val="bullet"/>
      <w:lvlText w:val=""/>
      <w:lvlJc w:val="left"/>
      <w:pPr>
        <w:ind w:left="5040" w:hanging="360"/>
      </w:pPr>
      <w:rPr>
        <w:rFonts w:ascii="Symbol" w:hAnsi="Symbol" w:hint="default"/>
      </w:rPr>
    </w:lvl>
    <w:lvl w:ilvl="7" w:tplc="D57EE7E4">
      <w:start w:val="1"/>
      <w:numFmt w:val="bullet"/>
      <w:lvlText w:val="o"/>
      <w:lvlJc w:val="left"/>
      <w:pPr>
        <w:ind w:left="5760" w:hanging="360"/>
      </w:pPr>
      <w:rPr>
        <w:rFonts w:ascii="Courier New" w:hAnsi="Courier New" w:hint="default"/>
      </w:rPr>
    </w:lvl>
    <w:lvl w:ilvl="8" w:tplc="D61EB508">
      <w:start w:val="1"/>
      <w:numFmt w:val="bullet"/>
      <w:lvlText w:val=""/>
      <w:lvlJc w:val="left"/>
      <w:pPr>
        <w:ind w:left="6480" w:hanging="360"/>
      </w:pPr>
      <w:rPr>
        <w:rFonts w:ascii="Wingdings" w:hAnsi="Wingdings" w:hint="default"/>
      </w:rPr>
    </w:lvl>
  </w:abstractNum>
  <w:abstractNum w:abstractNumId="28" w15:restartNumberingAfterBreak="0">
    <w:nsid w:val="5A7211C5"/>
    <w:multiLevelType w:val="hybridMultilevel"/>
    <w:tmpl w:val="A9000494"/>
    <w:lvl w:ilvl="0" w:tplc="DAA6BC6E">
      <w:start w:val="1"/>
      <w:numFmt w:val="bullet"/>
      <w:lvlText w:val=""/>
      <w:lvlJc w:val="left"/>
      <w:pPr>
        <w:ind w:left="720" w:hanging="360"/>
      </w:pPr>
      <w:rPr>
        <w:rFonts w:ascii="Symbol" w:hAnsi="Symbol" w:hint="default"/>
      </w:rPr>
    </w:lvl>
    <w:lvl w:ilvl="1" w:tplc="61AC8C7E">
      <w:start w:val="1"/>
      <w:numFmt w:val="bullet"/>
      <w:lvlText w:val="o"/>
      <w:lvlJc w:val="left"/>
      <w:pPr>
        <w:ind w:left="1440" w:hanging="360"/>
      </w:pPr>
      <w:rPr>
        <w:rFonts w:ascii="Courier New" w:hAnsi="Courier New" w:hint="default"/>
      </w:rPr>
    </w:lvl>
    <w:lvl w:ilvl="2" w:tplc="582E49FA">
      <w:start w:val="1"/>
      <w:numFmt w:val="bullet"/>
      <w:lvlText w:val=""/>
      <w:lvlJc w:val="left"/>
      <w:pPr>
        <w:ind w:left="2160" w:hanging="360"/>
      </w:pPr>
      <w:rPr>
        <w:rFonts w:ascii="Wingdings" w:hAnsi="Wingdings" w:hint="default"/>
      </w:rPr>
    </w:lvl>
    <w:lvl w:ilvl="3" w:tplc="83DABCB6">
      <w:start w:val="1"/>
      <w:numFmt w:val="bullet"/>
      <w:lvlText w:val=""/>
      <w:lvlJc w:val="left"/>
      <w:pPr>
        <w:ind w:left="2880" w:hanging="360"/>
      </w:pPr>
      <w:rPr>
        <w:rFonts w:ascii="Symbol" w:hAnsi="Symbol" w:hint="default"/>
      </w:rPr>
    </w:lvl>
    <w:lvl w:ilvl="4" w:tplc="199CC7D8">
      <w:start w:val="1"/>
      <w:numFmt w:val="bullet"/>
      <w:lvlText w:val="o"/>
      <w:lvlJc w:val="left"/>
      <w:pPr>
        <w:ind w:left="3600" w:hanging="360"/>
      </w:pPr>
      <w:rPr>
        <w:rFonts w:ascii="Courier New" w:hAnsi="Courier New" w:hint="default"/>
      </w:rPr>
    </w:lvl>
    <w:lvl w:ilvl="5" w:tplc="1DE07D5C">
      <w:start w:val="1"/>
      <w:numFmt w:val="bullet"/>
      <w:lvlText w:val=""/>
      <w:lvlJc w:val="left"/>
      <w:pPr>
        <w:ind w:left="4320" w:hanging="360"/>
      </w:pPr>
      <w:rPr>
        <w:rFonts w:ascii="Wingdings" w:hAnsi="Wingdings" w:hint="default"/>
      </w:rPr>
    </w:lvl>
    <w:lvl w:ilvl="6" w:tplc="A52AC16A">
      <w:start w:val="1"/>
      <w:numFmt w:val="bullet"/>
      <w:lvlText w:val=""/>
      <w:lvlJc w:val="left"/>
      <w:pPr>
        <w:ind w:left="5040" w:hanging="360"/>
      </w:pPr>
      <w:rPr>
        <w:rFonts w:ascii="Symbol" w:hAnsi="Symbol" w:hint="default"/>
      </w:rPr>
    </w:lvl>
    <w:lvl w:ilvl="7" w:tplc="A1AE2326">
      <w:start w:val="1"/>
      <w:numFmt w:val="bullet"/>
      <w:lvlText w:val="o"/>
      <w:lvlJc w:val="left"/>
      <w:pPr>
        <w:ind w:left="5760" w:hanging="360"/>
      </w:pPr>
      <w:rPr>
        <w:rFonts w:ascii="Courier New" w:hAnsi="Courier New" w:hint="default"/>
      </w:rPr>
    </w:lvl>
    <w:lvl w:ilvl="8" w:tplc="B8506474">
      <w:start w:val="1"/>
      <w:numFmt w:val="bullet"/>
      <w:lvlText w:val=""/>
      <w:lvlJc w:val="left"/>
      <w:pPr>
        <w:ind w:left="6480" w:hanging="360"/>
      </w:pPr>
      <w:rPr>
        <w:rFonts w:ascii="Wingdings" w:hAnsi="Wingdings" w:hint="default"/>
      </w:rPr>
    </w:lvl>
  </w:abstractNum>
  <w:abstractNum w:abstractNumId="29" w15:restartNumberingAfterBreak="0">
    <w:nsid w:val="5BFF029B"/>
    <w:multiLevelType w:val="multilevel"/>
    <w:tmpl w:val="5D9CA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32D0188"/>
    <w:multiLevelType w:val="multilevel"/>
    <w:tmpl w:val="CC4AE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3DE18A2"/>
    <w:multiLevelType w:val="hybridMultilevel"/>
    <w:tmpl w:val="7E90F872"/>
    <w:lvl w:ilvl="0" w:tplc="CAF48370">
      <w:start w:val="1"/>
      <w:numFmt w:val="bullet"/>
      <w:lvlText w:val=""/>
      <w:lvlJc w:val="left"/>
      <w:pPr>
        <w:ind w:left="720" w:hanging="360"/>
      </w:pPr>
      <w:rPr>
        <w:rFonts w:ascii="Symbol" w:hAnsi="Symbol" w:hint="default"/>
      </w:rPr>
    </w:lvl>
    <w:lvl w:ilvl="1" w:tplc="F72E3CCA">
      <w:start w:val="1"/>
      <w:numFmt w:val="bullet"/>
      <w:lvlText w:val="o"/>
      <w:lvlJc w:val="left"/>
      <w:pPr>
        <w:ind w:left="1440" w:hanging="360"/>
      </w:pPr>
      <w:rPr>
        <w:rFonts w:ascii="Courier New" w:hAnsi="Courier New" w:hint="default"/>
      </w:rPr>
    </w:lvl>
    <w:lvl w:ilvl="2" w:tplc="7A66142A">
      <w:start w:val="1"/>
      <w:numFmt w:val="bullet"/>
      <w:lvlText w:val=""/>
      <w:lvlJc w:val="left"/>
      <w:pPr>
        <w:ind w:left="2160" w:hanging="360"/>
      </w:pPr>
      <w:rPr>
        <w:rFonts w:ascii="Wingdings" w:hAnsi="Wingdings" w:hint="default"/>
      </w:rPr>
    </w:lvl>
    <w:lvl w:ilvl="3" w:tplc="15722BC2">
      <w:start w:val="1"/>
      <w:numFmt w:val="bullet"/>
      <w:lvlText w:val=""/>
      <w:lvlJc w:val="left"/>
      <w:pPr>
        <w:ind w:left="2880" w:hanging="360"/>
      </w:pPr>
      <w:rPr>
        <w:rFonts w:ascii="Symbol" w:hAnsi="Symbol" w:hint="default"/>
      </w:rPr>
    </w:lvl>
    <w:lvl w:ilvl="4" w:tplc="353A530E">
      <w:start w:val="1"/>
      <w:numFmt w:val="bullet"/>
      <w:lvlText w:val="o"/>
      <w:lvlJc w:val="left"/>
      <w:pPr>
        <w:ind w:left="3600" w:hanging="360"/>
      </w:pPr>
      <w:rPr>
        <w:rFonts w:ascii="Courier New" w:hAnsi="Courier New" w:hint="default"/>
      </w:rPr>
    </w:lvl>
    <w:lvl w:ilvl="5" w:tplc="AE3EEF46">
      <w:start w:val="1"/>
      <w:numFmt w:val="bullet"/>
      <w:lvlText w:val=""/>
      <w:lvlJc w:val="left"/>
      <w:pPr>
        <w:ind w:left="4320" w:hanging="360"/>
      </w:pPr>
      <w:rPr>
        <w:rFonts w:ascii="Wingdings" w:hAnsi="Wingdings" w:hint="default"/>
      </w:rPr>
    </w:lvl>
    <w:lvl w:ilvl="6" w:tplc="1250DBF2">
      <w:start w:val="1"/>
      <w:numFmt w:val="bullet"/>
      <w:lvlText w:val=""/>
      <w:lvlJc w:val="left"/>
      <w:pPr>
        <w:ind w:left="5040" w:hanging="360"/>
      </w:pPr>
      <w:rPr>
        <w:rFonts w:ascii="Symbol" w:hAnsi="Symbol" w:hint="default"/>
      </w:rPr>
    </w:lvl>
    <w:lvl w:ilvl="7" w:tplc="888CEB3A">
      <w:start w:val="1"/>
      <w:numFmt w:val="bullet"/>
      <w:lvlText w:val="o"/>
      <w:lvlJc w:val="left"/>
      <w:pPr>
        <w:ind w:left="5760" w:hanging="360"/>
      </w:pPr>
      <w:rPr>
        <w:rFonts w:ascii="Courier New" w:hAnsi="Courier New" w:hint="default"/>
      </w:rPr>
    </w:lvl>
    <w:lvl w:ilvl="8" w:tplc="92180C8C">
      <w:start w:val="1"/>
      <w:numFmt w:val="bullet"/>
      <w:lvlText w:val=""/>
      <w:lvlJc w:val="left"/>
      <w:pPr>
        <w:ind w:left="6480" w:hanging="360"/>
      </w:pPr>
      <w:rPr>
        <w:rFonts w:ascii="Wingdings" w:hAnsi="Wingdings" w:hint="default"/>
      </w:rPr>
    </w:lvl>
  </w:abstractNum>
  <w:abstractNum w:abstractNumId="32" w15:restartNumberingAfterBreak="0">
    <w:nsid w:val="652F106E"/>
    <w:multiLevelType w:val="hybridMultilevel"/>
    <w:tmpl w:val="E098EAC2"/>
    <w:lvl w:ilvl="0" w:tplc="B34E6742">
      <w:start w:val="1"/>
      <w:numFmt w:val="bullet"/>
      <w:lvlText w:val="o"/>
      <w:lvlJc w:val="left"/>
      <w:pPr>
        <w:ind w:left="720" w:hanging="360"/>
      </w:pPr>
      <w:rPr>
        <w:rFonts w:ascii="Courier New" w:hAnsi="Courier New" w:hint="default"/>
      </w:rPr>
    </w:lvl>
    <w:lvl w:ilvl="1" w:tplc="DDB858D0">
      <w:start w:val="1"/>
      <w:numFmt w:val="bullet"/>
      <w:lvlText w:val="o"/>
      <w:lvlJc w:val="left"/>
      <w:pPr>
        <w:ind w:left="1440" w:hanging="360"/>
      </w:pPr>
      <w:rPr>
        <w:rFonts w:ascii="Courier New" w:hAnsi="Courier New" w:hint="default"/>
      </w:rPr>
    </w:lvl>
    <w:lvl w:ilvl="2" w:tplc="B99C3B1A">
      <w:start w:val="1"/>
      <w:numFmt w:val="bullet"/>
      <w:lvlText w:val=""/>
      <w:lvlJc w:val="left"/>
      <w:pPr>
        <w:ind w:left="2160" w:hanging="360"/>
      </w:pPr>
      <w:rPr>
        <w:rFonts w:ascii="Wingdings" w:hAnsi="Wingdings" w:hint="default"/>
      </w:rPr>
    </w:lvl>
    <w:lvl w:ilvl="3" w:tplc="E3864C18">
      <w:start w:val="1"/>
      <w:numFmt w:val="bullet"/>
      <w:lvlText w:val=""/>
      <w:lvlJc w:val="left"/>
      <w:pPr>
        <w:ind w:left="2880" w:hanging="360"/>
      </w:pPr>
      <w:rPr>
        <w:rFonts w:ascii="Symbol" w:hAnsi="Symbol" w:hint="default"/>
      </w:rPr>
    </w:lvl>
    <w:lvl w:ilvl="4" w:tplc="AF26E894">
      <w:start w:val="1"/>
      <w:numFmt w:val="bullet"/>
      <w:lvlText w:val="o"/>
      <w:lvlJc w:val="left"/>
      <w:pPr>
        <w:ind w:left="3600" w:hanging="360"/>
      </w:pPr>
      <w:rPr>
        <w:rFonts w:ascii="Courier New" w:hAnsi="Courier New" w:hint="default"/>
      </w:rPr>
    </w:lvl>
    <w:lvl w:ilvl="5" w:tplc="FF88A0CE">
      <w:start w:val="1"/>
      <w:numFmt w:val="bullet"/>
      <w:lvlText w:val=""/>
      <w:lvlJc w:val="left"/>
      <w:pPr>
        <w:ind w:left="4320" w:hanging="360"/>
      </w:pPr>
      <w:rPr>
        <w:rFonts w:ascii="Wingdings" w:hAnsi="Wingdings" w:hint="default"/>
      </w:rPr>
    </w:lvl>
    <w:lvl w:ilvl="6" w:tplc="784C64BC">
      <w:start w:val="1"/>
      <w:numFmt w:val="bullet"/>
      <w:lvlText w:val=""/>
      <w:lvlJc w:val="left"/>
      <w:pPr>
        <w:ind w:left="5040" w:hanging="360"/>
      </w:pPr>
      <w:rPr>
        <w:rFonts w:ascii="Symbol" w:hAnsi="Symbol" w:hint="default"/>
      </w:rPr>
    </w:lvl>
    <w:lvl w:ilvl="7" w:tplc="112E923E">
      <w:start w:val="1"/>
      <w:numFmt w:val="bullet"/>
      <w:lvlText w:val="o"/>
      <w:lvlJc w:val="left"/>
      <w:pPr>
        <w:ind w:left="5760" w:hanging="360"/>
      </w:pPr>
      <w:rPr>
        <w:rFonts w:ascii="Courier New" w:hAnsi="Courier New" w:hint="default"/>
      </w:rPr>
    </w:lvl>
    <w:lvl w:ilvl="8" w:tplc="CD9683AA">
      <w:start w:val="1"/>
      <w:numFmt w:val="bullet"/>
      <w:lvlText w:val=""/>
      <w:lvlJc w:val="left"/>
      <w:pPr>
        <w:ind w:left="6480" w:hanging="360"/>
      </w:pPr>
      <w:rPr>
        <w:rFonts w:ascii="Wingdings" w:hAnsi="Wingdings" w:hint="default"/>
      </w:rPr>
    </w:lvl>
  </w:abstractNum>
  <w:abstractNum w:abstractNumId="33" w15:restartNumberingAfterBreak="0">
    <w:nsid w:val="659717F8"/>
    <w:multiLevelType w:val="multilevel"/>
    <w:tmpl w:val="5B10D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3473D90"/>
    <w:multiLevelType w:val="multilevel"/>
    <w:tmpl w:val="E0C8F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740DEE"/>
    <w:multiLevelType w:val="multilevel"/>
    <w:tmpl w:val="48F67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734600F"/>
    <w:multiLevelType w:val="multilevel"/>
    <w:tmpl w:val="C92AE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A044F77"/>
    <w:multiLevelType w:val="multilevel"/>
    <w:tmpl w:val="82149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1"/>
  </w:num>
  <w:num w:numId="4">
    <w:abstractNumId w:val="32"/>
  </w:num>
  <w:num w:numId="5">
    <w:abstractNumId w:val="23"/>
  </w:num>
  <w:num w:numId="6">
    <w:abstractNumId w:val="0"/>
  </w:num>
  <w:num w:numId="7">
    <w:abstractNumId w:val="27"/>
  </w:num>
  <w:num w:numId="8">
    <w:abstractNumId w:val="20"/>
  </w:num>
  <w:num w:numId="9">
    <w:abstractNumId w:val="28"/>
  </w:num>
  <w:num w:numId="10">
    <w:abstractNumId w:val="22"/>
  </w:num>
  <w:num w:numId="11">
    <w:abstractNumId w:val="31"/>
  </w:num>
  <w:num w:numId="12">
    <w:abstractNumId w:val="26"/>
  </w:num>
  <w:num w:numId="13">
    <w:abstractNumId w:val="18"/>
  </w:num>
  <w:num w:numId="14">
    <w:abstractNumId w:val="19"/>
  </w:num>
  <w:num w:numId="15">
    <w:abstractNumId w:val="33"/>
  </w:num>
  <w:num w:numId="16">
    <w:abstractNumId w:val="13"/>
  </w:num>
  <w:num w:numId="17">
    <w:abstractNumId w:val="3"/>
  </w:num>
  <w:num w:numId="18">
    <w:abstractNumId w:val="29"/>
  </w:num>
  <w:num w:numId="19">
    <w:abstractNumId w:val="16"/>
  </w:num>
  <w:num w:numId="20">
    <w:abstractNumId w:val="4"/>
  </w:num>
  <w:num w:numId="21">
    <w:abstractNumId w:val="36"/>
  </w:num>
  <w:num w:numId="22">
    <w:abstractNumId w:val="2"/>
  </w:num>
  <w:num w:numId="23">
    <w:abstractNumId w:val="35"/>
  </w:num>
  <w:num w:numId="24">
    <w:abstractNumId w:val="37"/>
  </w:num>
  <w:num w:numId="25">
    <w:abstractNumId w:val="10"/>
  </w:num>
  <w:num w:numId="26">
    <w:abstractNumId w:val="12"/>
  </w:num>
  <w:num w:numId="27">
    <w:abstractNumId w:val="30"/>
  </w:num>
  <w:num w:numId="28">
    <w:abstractNumId w:val="24"/>
  </w:num>
  <w:num w:numId="29">
    <w:abstractNumId w:val="15"/>
  </w:num>
  <w:num w:numId="30">
    <w:abstractNumId w:val="9"/>
  </w:num>
  <w:num w:numId="31">
    <w:abstractNumId w:val="8"/>
  </w:num>
  <w:num w:numId="32">
    <w:abstractNumId w:val="34"/>
  </w:num>
  <w:num w:numId="33">
    <w:abstractNumId w:val="25"/>
  </w:num>
  <w:num w:numId="34">
    <w:abstractNumId w:val="7"/>
  </w:num>
  <w:num w:numId="35">
    <w:abstractNumId w:val="11"/>
  </w:num>
  <w:num w:numId="36">
    <w:abstractNumId w:val="2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A3"/>
    <w:rsid w:val="00004251"/>
    <w:rsid w:val="00004FF4"/>
    <w:rsid w:val="00017E59"/>
    <w:rsid w:val="00022A7A"/>
    <w:rsid w:val="00034626"/>
    <w:rsid w:val="00034D69"/>
    <w:rsid w:val="0003752B"/>
    <w:rsid w:val="00057CD5"/>
    <w:rsid w:val="00062BA4"/>
    <w:rsid w:val="000630CC"/>
    <w:rsid w:val="00064C3A"/>
    <w:rsid w:val="00065075"/>
    <w:rsid w:val="000749FC"/>
    <w:rsid w:val="00075888"/>
    <w:rsid w:val="00080920"/>
    <w:rsid w:val="00081853"/>
    <w:rsid w:val="000834A3"/>
    <w:rsid w:val="00085DD2"/>
    <w:rsid w:val="00087991"/>
    <w:rsid w:val="0009357D"/>
    <w:rsid w:val="000A0DD0"/>
    <w:rsid w:val="000A3ED4"/>
    <w:rsid w:val="000A4750"/>
    <w:rsid w:val="000A4DBF"/>
    <w:rsid w:val="000C02EA"/>
    <w:rsid w:val="000C21D5"/>
    <w:rsid w:val="000C59F5"/>
    <w:rsid w:val="000E1F1D"/>
    <w:rsid w:val="000F55FB"/>
    <w:rsid w:val="000F5EDA"/>
    <w:rsid w:val="00100E42"/>
    <w:rsid w:val="0010C2FB"/>
    <w:rsid w:val="00111834"/>
    <w:rsid w:val="001119E2"/>
    <w:rsid w:val="00116436"/>
    <w:rsid w:val="0011741A"/>
    <w:rsid w:val="001220AF"/>
    <w:rsid w:val="0012290E"/>
    <w:rsid w:val="00124F68"/>
    <w:rsid w:val="00125872"/>
    <w:rsid w:val="001315E3"/>
    <w:rsid w:val="0013361C"/>
    <w:rsid w:val="0013459E"/>
    <w:rsid w:val="00141ABB"/>
    <w:rsid w:val="00143807"/>
    <w:rsid w:val="00147B4C"/>
    <w:rsid w:val="001540C6"/>
    <w:rsid w:val="00155868"/>
    <w:rsid w:val="00156DD3"/>
    <w:rsid w:val="00156EB1"/>
    <w:rsid w:val="001715ED"/>
    <w:rsid w:val="00172871"/>
    <w:rsid w:val="00180DCE"/>
    <w:rsid w:val="00192F48"/>
    <w:rsid w:val="00193846"/>
    <w:rsid w:val="001942CA"/>
    <w:rsid w:val="001942F1"/>
    <w:rsid w:val="001975EF"/>
    <w:rsid w:val="001A10F5"/>
    <w:rsid w:val="001A1F04"/>
    <w:rsid w:val="001A2032"/>
    <w:rsid w:val="001A3789"/>
    <w:rsid w:val="001A444E"/>
    <w:rsid w:val="001A6F6F"/>
    <w:rsid w:val="001B0917"/>
    <w:rsid w:val="001B39B4"/>
    <w:rsid w:val="001B5D62"/>
    <w:rsid w:val="001B7A92"/>
    <w:rsid w:val="001C1565"/>
    <w:rsid w:val="001C2EC1"/>
    <w:rsid w:val="001C40D1"/>
    <w:rsid w:val="001C424A"/>
    <w:rsid w:val="001E5712"/>
    <w:rsid w:val="001E597A"/>
    <w:rsid w:val="0020614A"/>
    <w:rsid w:val="00207693"/>
    <w:rsid w:val="002108D2"/>
    <w:rsid w:val="00210DCE"/>
    <w:rsid w:val="002129F7"/>
    <w:rsid w:val="0021330E"/>
    <w:rsid w:val="00213E3D"/>
    <w:rsid w:val="002231EA"/>
    <w:rsid w:val="00235535"/>
    <w:rsid w:val="0023629B"/>
    <w:rsid w:val="00236635"/>
    <w:rsid w:val="00245458"/>
    <w:rsid w:val="002456DE"/>
    <w:rsid w:val="00256D65"/>
    <w:rsid w:val="00256F1A"/>
    <w:rsid w:val="0026165A"/>
    <w:rsid w:val="00266E2E"/>
    <w:rsid w:val="0028579C"/>
    <w:rsid w:val="002879AE"/>
    <w:rsid w:val="002A0A0F"/>
    <w:rsid w:val="002A63CC"/>
    <w:rsid w:val="002A731C"/>
    <w:rsid w:val="002B1CB7"/>
    <w:rsid w:val="002B7C56"/>
    <w:rsid w:val="002D5A73"/>
    <w:rsid w:val="002D6B57"/>
    <w:rsid w:val="002E6AF1"/>
    <w:rsid w:val="002E7B00"/>
    <w:rsid w:val="002F0E37"/>
    <w:rsid w:val="002F1D47"/>
    <w:rsid w:val="002F2A8D"/>
    <w:rsid w:val="002F5861"/>
    <w:rsid w:val="003027E4"/>
    <w:rsid w:val="00315B63"/>
    <w:rsid w:val="0031C53E"/>
    <w:rsid w:val="003205F2"/>
    <w:rsid w:val="003206E1"/>
    <w:rsid w:val="0032163B"/>
    <w:rsid w:val="00321D6B"/>
    <w:rsid w:val="00324127"/>
    <w:rsid w:val="003342D1"/>
    <w:rsid w:val="003415C0"/>
    <w:rsid w:val="00343973"/>
    <w:rsid w:val="00344620"/>
    <w:rsid w:val="003509DD"/>
    <w:rsid w:val="00350F74"/>
    <w:rsid w:val="00354FC5"/>
    <w:rsid w:val="003579EA"/>
    <w:rsid w:val="00362222"/>
    <w:rsid w:val="003628DF"/>
    <w:rsid w:val="00362CE0"/>
    <w:rsid w:val="00363494"/>
    <w:rsid w:val="0037327C"/>
    <w:rsid w:val="0038009B"/>
    <w:rsid w:val="00381D30"/>
    <w:rsid w:val="0039424B"/>
    <w:rsid w:val="003944C5"/>
    <w:rsid w:val="003A6D8A"/>
    <w:rsid w:val="003A6E69"/>
    <w:rsid w:val="003B0195"/>
    <w:rsid w:val="003B12C1"/>
    <w:rsid w:val="003B1843"/>
    <w:rsid w:val="003B2BC4"/>
    <w:rsid w:val="003B3570"/>
    <w:rsid w:val="003C2FB0"/>
    <w:rsid w:val="003D1580"/>
    <w:rsid w:val="003D1A74"/>
    <w:rsid w:val="003D3826"/>
    <w:rsid w:val="003D4289"/>
    <w:rsid w:val="003D83FE"/>
    <w:rsid w:val="003E10F8"/>
    <w:rsid w:val="003E20DA"/>
    <w:rsid w:val="003E5C47"/>
    <w:rsid w:val="003F2044"/>
    <w:rsid w:val="003F7CED"/>
    <w:rsid w:val="00400F77"/>
    <w:rsid w:val="00406889"/>
    <w:rsid w:val="0041AAC6"/>
    <w:rsid w:val="00420E2E"/>
    <w:rsid w:val="00445482"/>
    <w:rsid w:val="00445BE0"/>
    <w:rsid w:val="00452DC9"/>
    <w:rsid w:val="00457375"/>
    <w:rsid w:val="004602A3"/>
    <w:rsid w:val="00462D8C"/>
    <w:rsid w:val="00463009"/>
    <w:rsid w:val="004645E5"/>
    <w:rsid w:val="0047045F"/>
    <w:rsid w:val="00472717"/>
    <w:rsid w:val="004728AA"/>
    <w:rsid w:val="004749A1"/>
    <w:rsid w:val="00486287"/>
    <w:rsid w:val="0049482E"/>
    <w:rsid w:val="004A0ED1"/>
    <w:rsid w:val="004A2057"/>
    <w:rsid w:val="004A51D3"/>
    <w:rsid w:val="004B138F"/>
    <w:rsid w:val="004B1C90"/>
    <w:rsid w:val="004B2F45"/>
    <w:rsid w:val="004B45D7"/>
    <w:rsid w:val="004B51E7"/>
    <w:rsid w:val="004C2B94"/>
    <w:rsid w:val="004D71F7"/>
    <w:rsid w:val="004E0B7C"/>
    <w:rsid w:val="004E1B11"/>
    <w:rsid w:val="004E268F"/>
    <w:rsid w:val="004E561C"/>
    <w:rsid w:val="004E6C70"/>
    <w:rsid w:val="004F355D"/>
    <w:rsid w:val="0050330B"/>
    <w:rsid w:val="00503608"/>
    <w:rsid w:val="00510477"/>
    <w:rsid w:val="00513233"/>
    <w:rsid w:val="0051449E"/>
    <w:rsid w:val="0051734C"/>
    <w:rsid w:val="00517730"/>
    <w:rsid w:val="00521163"/>
    <w:rsid w:val="005279AF"/>
    <w:rsid w:val="0053255F"/>
    <w:rsid w:val="00533865"/>
    <w:rsid w:val="00536503"/>
    <w:rsid w:val="00541CC8"/>
    <w:rsid w:val="0054293A"/>
    <w:rsid w:val="00545C62"/>
    <w:rsid w:val="00547DF6"/>
    <w:rsid w:val="00550DC1"/>
    <w:rsid w:val="00554446"/>
    <w:rsid w:val="00557E60"/>
    <w:rsid w:val="005603C5"/>
    <w:rsid w:val="00560F73"/>
    <w:rsid w:val="0057017F"/>
    <w:rsid w:val="00572A37"/>
    <w:rsid w:val="00574A33"/>
    <w:rsid w:val="00575D5B"/>
    <w:rsid w:val="00577FFE"/>
    <w:rsid w:val="005822E2"/>
    <w:rsid w:val="00584F91"/>
    <w:rsid w:val="0059044B"/>
    <w:rsid w:val="005A3981"/>
    <w:rsid w:val="005A3CA4"/>
    <w:rsid w:val="005A7FE1"/>
    <w:rsid w:val="005B56B3"/>
    <w:rsid w:val="005C0F06"/>
    <w:rsid w:val="005C54DD"/>
    <w:rsid w:val="005C77E9"/>
    <w:rsid w:val="005C7EFE"/>
    <w:rsid w:val="005D16CB"/>
    <w:rsid w:val="005D597A"/>
    <w:rsid w:val="005E1C0F"/>
    <w:rsid w:val="005E230F"/>
    <w:rsid w:val="005E4A61"/>
    <w:rsid w:val="005F146D"/>
    <w:rsid w:val="00601243"/>
    <w:rsid w:val="00601927"/>
    <w:rsid w:val="006019EC"/>
    <w:rsid w:val="00604FA5"/>
    <w:rsid w:val="00621241"/>
    <w:rsid w:val="00625683"/>
    <w:rsid w:val="006278D5"/>
    <w:rsid w:val="006350B7"/>
    <w:rsid w:val="006364DE"/>
    <w:rsid w:val="00637660"/>
    <w:rsid w:val="006379F2"/>
    <w:rsid w:val="006454BD"/>
    <w:rsid w:val="00653AEB"/>
    <w:rsid w:val="006548E7"/>
    <w:rsid w:val="006575FD"/>
    <w:rsid w:val="0066198C"/>
    <w:rsid w:val="00667D08"/>
    <w:rsid w:val="0066C3C0"/>
    <w:rsid w:val="0066CC74"/>
    <w:rsid w:val="006728E0"/>
    <w:rsid w:val="00684C5C"/>
    <w:rsid w:val="00686E85"/>
    <w:rsid w:val="00695663"/>
    <w:rsid w:val="006A007A"/>
    <w:rsid w:val="006A683D"/>
    <w:rsid w:val="006A6DD8"/>
    <w:rsid w:val="006B0A20"/>
    <w:rsid w:val="006B3233"/>
    <w:rsid w:val="006B3E09"/>
    <w:rsid w:val="006C1AAA"/>
    <w:rsid w:val="006C3477"/>
    <w:rsid w:val="006C3C6D"/>
    <w:rsid w:val="006D3B3E"/>
    <w:rsid w:val="006D4942"/>
    <w:rsid w:val="006E31DC"/>
    <w:rsid w:val="006F0E04"/>
    <w:rsid w:val="006F3F71"/>
    <w:rsid w:val="0070178E"/>
    <w:rsid w:val="007035AF"/>
    <w:rsid w:val="0070769A"/>
    <w:rsid w:val="00711530"/>
    <w:rsid w:val="00716EAB"/>
    <w:rsid w:val="00724233"/>
    <w:rsid w:val="0072731B"/>
    <w:rsid w:val="007336DE"/>
    <w:rsid w:val="00741A07"/>
    <w:rsid w:val="00744186"/>
    <w:rsid w:val="0074430A"/>
    <w:rsid w:val="00744B36"/>
    <w:rsid w:val="00754041"/>
    <w:rsid w:val="00776148"/>
    <w:rsid w:val="00776ABF"/>
    <w:rsid w:val="0078224B"/>
    <w:rsid w:val="007826AE"/>
    <w:rsid w:val="00783E85"/>
    <w:rsid w:val="007977D7"/>
    <w:rsid w:val="007A0C0D"/>
    <w:rsid w:val="007A7322"/>
    <w:rsid w:val="007B0079"/>
    <w:rsid w:val="007C2877"/>
    <w:rsid w:val="007C4995"/>
    <w:rsid w:val="007C7328"/>
    <w:rsid w:val="007D5988"/>
    <w:rsid w:val="007D5A10"/>
    <w:rsid w:val="007E0F51"/>
    <w:rsid w:val="007E1D64"/>
    <w:rsid w:val="007F5127"/>
    <w:rsid w:val="007F6D02"/>
    <w:rsid w:val="007F74F9"/>
    <w:rsid w:val="00810172"/>
    <w:rsid w:val="00812621"/>
    <w:rsid w:val="00814779"/>
    <w:rsid w:val="00816BB2"/>
    <w:rsid w:val="00825431"/>
    <w:rsid w:val="008278C1"/>
    <w:rsid w:val="00834DBB"/>
    <w:rsid w:val="008444ED"/>
    <w:rsid w:val="00844E35"/>
    <w:rsid w:val="00845C22"/>
    <w:rsid w:val="00847F92"/>
    <w:rsid w:val="008502C5"/>
    <w:rsid w:val="0085093D"/>
    <w:rsid w:val="00853827"/>
    <w:rsid w:val="00860B0F"/>
    <w:rsid w:val="008709D1"/>
    <w:rsid w:val="008754A0"/>
    <w:rsid w:val="0087764E"/>
    <w:rsid w:val="00877A08"/>
    <w:rsid w:val="00885C66"/>
    <w:rsid w:val="00897199"/>
    <w:rsid w:val="008A779A"/>
    <w:rsid w:val="008B2F9E"/>
    <w:rsid w:val="008C1982"/>
    <w:rsid w:val="008C65C5"/>
    <w:rsid w:val="008DA3BA"/>
    <w:rsid w:val="008E05AC"/>
    <w:rsid w:val="008E199C"/>
    <w:rsid w:val="008E713C"/>
    <w:rsid w:val="008E77E8"/>
    <w:rsid w:val="008F27DC"/>
    <w:rsid w:val="008F628A"/>
    <w:rsid w:val="00902BE1"/>
    <w:rsid w:val="00903F38"/>
    <w:rsid w:val="0090476B"/>
    <w:rsid w:val="00905C14"/>
    <w:rsid w:val="0091698B"/>
    <w:rsid w:val="00920FEA"/>
    <w:rsid w:val="009253D6"/>
    <w:rsid w:val="0093128A"/>
    <w:rsid w:val="00931B57"/>
    <w:rsid w:val="00936672"/>
    <w:rsid w:val="00937C34"/>
    <w:rsid w:val="009441AE"/>
    <w:rsid w:val="00947F12"/>
    <w:rsid w:val="0095000C"/>
    <w:rsid w:val="00950495"/>
    <w:rsid w:val="0095613F"/>
    <w:rsid w:val="009616BF"/>
    <w:rsid w:val="00962200"/>
    <w:rsid w:val="009646B3"/>
    <w:rsid w:val="009648E4"/>
    <w:rsid w:val="0096592A"/>
    <w:rsid w:val="00977F11"/>
    <w:rsid w:val="00982ABB"/>
    <w:rsid w:val="00983837"/>
    <w:rsid w:val="00983A21"/>
    <w:rsid w:val="00983D88"/>
    <w:rsid w:val="009901A0"/>
    <w:rsid w:val="00991195"/>
    <w:rsid w:val="009A2D14"/>
    <w:rsid w:val="009A3087"/>
    <w:rsid w:val="009A5DE1"/>
    <w:rsid w:val="009A6638"/>
    <w:rsid w:val="009A754A"/>
    <w:rsid w:val="009B2265"/>
    <w:rsid w:val="009C5236"/>
    <w:rsid w:val="009D1B6C"/>
    <w:rsid w:val="009D2D00"/>
    <w:rsid w:val="009D401E"/>
    <w:rsid w:val="009D791E"/>
    <w:rsid w:val="009E162E"/>
    <w:rsid w:val="009E19EC"/>
    <w:rsid w:val="009E3648"/>
    <w:rsid w:val="009E3861"/>
    <w:rsid w:val="009E62D8"/>
    <w:rsid w:val="009E675A"/>
    <w:rsid w:val="009F0D55"/>
    <w:rsid w:val="009F1F85"/>
    <w:rsid w:val="009F36BE"/>
    <w:rsid w:val="009F72DA"/>
    <w:rsid w:val="009F74F1"/>
    <w:rsid w:val="00A02927"/>
    <w:rsid w:val="00A0303F"/>
    <w:rsid w:val="00A065F1"/>
    <w:rsid w:val="00A109E4"/>
    <w:rsid w:val="00A16A47"/>
    <w:rsid w:val="00A17FEA"/>
    <w:rsid w:val="00A21049"/>
    <w:rsid w:val="00A400C0"/>
    <w:rsid w:val="00A43621"/>
    <w:rsid w:val="00A43F38"/>
    <w:rsid w:val="00A4577F"/>
    <w:rsid w:val="00A472E3"/>
    <w:rsid w:val="00A5060B"/>
    <w:rsid w:val="00A51624"/>
    <w:rsid w:val="00A556C0"/>
    <w:rsid w:val="00A644B8"/>
    <w:rsid w:val="00A67A7C"/>
    <w:rsid w:val="00A68CBC"/>
    <w:rsid w:val="00A70D4F"/>
    <w:rsid w:val="00A75774"/>
    <w:rsid w:val="00A80EB4"/>
    <w:rsid w:val="00A91275"/>
    <w:rsid w:val="00AA61B2"/>
    <w:rsid w:val="00AB080C"/>
    <w:rsid w:val="00AB2384"/>
    <w:rsid w:val="00AB6829"/>
    <w:rsid w:val="00AC0BC7"/>
    <w:rsid w:val="00AD3EF1"/>
    <w:rsid w:val="00AF25B5"/>
    <w:rsid w:val="00AF3832"/>
    <w:rsid w:val="00AF793A"/>
    <w:rsid w:val="00AF7CEF"/>
    <w:rsid w:val="00B009B4"/>
    <w:rsid w:val="00B03CBC"/>
    <w:rsid w:val="00B05F04"/>
    <w:rsid w:val="00B10767"/>
    <w:rsid w:val="00B10AAB"/>
    <w:rsid w:val="00B1391F"/>
    <w:rsid w:val="00B1402F"/>
    <w:rsid w:val="00B15FB7"/>
    <w:rsid w:val="00B17F92"/>
    <w:rsid w:val="00B25A69"/>
    <w:rsid w:val="00B35035"/>
    <w:rsid w:val="00B359A9"/>
    <w:rsid w:val="00B36A11"/>
    <w:rsid w:val="00B52306"/>
    <w:rsid w:val="00B63617"/>
    <w:rsid w:val="00B665C3"/>
    <w:rsid w:val="00B72BE5"/>
    <w:rsid w:val="00B76D02"/>
    <w:rsid w:val="00B7E723"/>
    <w:rsid w:val="00B84392"/>
    <w:rsid w:val="00B84C71"/>
    <w:rsid w:val="00B87D64"/>
    <w:rsid w:val="00B90073"/>
    <w:rsid w:val="00BA105B"/>
    <w:rsid w:val="00BA2410"/>
    <w:rsid w:val="00BB4D0B"/>
    <w:rsid w:val="00BD0265"/>
    <w:rsid w:val="00BD55E4"/>
    <w:rsid w:val="00BE0C64"/>
    <w:rsid w:val="00BE5680"/>
    <w:rsid w:val="00C03E95"/>
    <w:rsid w:val="00C044A1"/>
    <w:rsid w:val="00C04B16"/>
    <w:rsid w:val="00C10479"/>
    <w:rsid w:val="00C11EBC"/>
    <w:rsid w:val="00C13448"/>
    <w:rsid w:val="00C1392E"/>
    <w:rsid w:val="00C14D75"/>
    <w:rsid w:val="00C259FB"/>
    <w:rsid w:val="00C27715"/>
    <w:rsid w:val="00C44340"/>
    <w:rsid w:val="00C47A42"/>
    <w:rsid w:val="00C54606"/>
    <w:rsid w:val="00C54F3C"/>
    <w:rsid w:val="00C560EA"/>
    <w:rsid w:val="00C5652B"/>
    <w:rsid w:val="00C61ED3"/>
    <w:rsid w:val="00C64897"/>
    <w:rsid w:val="00C73EC0"/>
    <w:rsid w:val="00C773FE"/>
    <w:rsid w:val="00C873FC"/>
    <w:rsid w:val="00C87FB8"/>
    <w:rsid w:val="00CA0543"/>
    <w:rsid w:val="00CA511C"/>
    <w:rsid w:val="00CA7B23"/>
    <w:rsid w:val="00CB1CF3"/>
    <w:rsid w:val="00CB617D"/>
    <w:rsid w:val="00CC04F6"/>
    <w:rsid w:val="00CC4E4B"/>
    <w:rsid w:val="00CD212A"/>
    <w:rsid w:val="00CD74AC"/>
    <w:rsid w:val="00CE795A"/>
    <w:rsid w:val="00CF030E"/>
    <w:rsid w:val="00CF345F"/>
    <w:rsid w:val="00D07076"/>
    <w:rsid w:val="00D142CD"/>
    <w:rsid w:val="00D246C5"/>
    <w:rsid w:val="00D32072"/>
    <w:rsid w:val="00D33C0A"/>
    <w:rsid w:val="00D35FED"/>
    <w:rsid w:val="00D52024"/>
    <w:rsid w:val="00D5276B"/>
    <w:rsid w:val="00D62409"/>
    <w:rsid w:val="00D6511F"/>
    <w:rsid w:val="00D653B8"/>
    <w:rsid w:val="00D760FB"/>
    <w:rsid w:val="00D769FC"/>
    <w:rsid w:val="00D803CE"/>
    <w:rsid w:val="00D84338"/>
    <w:rsid w:val="00D90C7C"/>
    <w:rsid w:val="00D91BD1"/>
    <w:rsid w:val="00D9263B"/>
    <w:rsid w:val="00D92771"/>
    <w:rsid w:val="00D92C49"/>
    <w:rsid w:val="00D97A34"/>
    <w:rsid w:val="00DA665C"/>
    <w:rsid w:val="00DB6858"/>
    <w:rsid w:val="00DC0B50"/>
    <w:rsid w:val="00DC4C0E"/>
    <w:rsid w:val="00DC602B"/>
    <w:rsid w:val="00DC702A"/>
    <w:rsid w:val="00DC7B17"/>
    <w:rsid w:val="00DD1A56"/>
    <w:rsid w:val="00DD48FC"/>
    <w:rsid w:val="00DF081E"/>
    <w:rsid w:val="00DF249E"/>
    <w:rsid w:val="00E10417"/>
    <w:rsid w:val="00E14532"/>
    <w:rsid w:val="00E1582D"/>
    <w:rsid w:val="00E15B41"/>
    <w:rsid w:val="00E328A4"/>
    <w:rsid w:val="00E33B6B"/>
    <w:rsid w:val="00E37549"/>
    <w:rsid w:val="00E44939"/>
    <w:rsid w:val="00E601BE"/>
    <w:rsid w:val="00E62B83"/>
    <w:rsid w:val="00E65235"/>
    <w:rsid w:val="00E70B10"/>
    <w:rsid w:val="00E74914"/>
    <w:rsid w:val="00E816B2"/>
    <w:rsid w:val="00E86902"/>
    <w:rsid w:val="00E92AC5"/>
    <w:rsid w:val="00EA3288"/>
    <w:rsid w:val="00EA3994"/>
    <w:rsid w:val="00EA40E7"/>
    <w:rsid w:val="00EB110D"/>
    <w:rsid w:val="00EB24A4"/>
    <w:rsid w:val="00EB336E"/>
    <w:rsid w:val="00EB54D9"/>
    <w:rsid w:val="00EC4FA2"/>
    <w:rsid w:val="00EE06E2"/>
    <w:rsid w:val="00EE1024"/>
    <w:rsid w:val="00EE7A01"/>
    <w:rsid w:val="00EF4163"/>
    <w:rsid w:val="00EF7BC4"/>
    <w:rsid w:val="00F01D8D"/>
    <w:rsid w:val="00F02366"/>
    <w:rsid w:val="00F14A1E"/>
    <w:rsid w:val="00F15D9E"/>
    <w:rsid w:val="00F20659"/>
    <w:rsid w:val="00F33616"/>
    <w:rsid w:val="00F33B61"/>
    <w:rsid w:val="00F35193"/>
    <w:rsid w:val="00F50E5D"/>
    <w:rsid w:val="00F52612"/>
    <w:rsid w:val="00F526EE"/>
    <w:rsid w:val="00F544DC"/>
    <w:rsid w:val="00F55F88"/>
    <w:rsid w:val="00F634A2"/>
    <w:rsid w:val="00F777C8"/>
    <w:rsid w:val="00F7C4AC"/>
    <w:rsid w:val="00F816C6"/>
    <w:rsid w:val="00F82223"/>
    <w:rsid w:val="00F82C94"/>
    <w:rsid w:val="00F90C5C"/>
    <w:rsid w:val="00F96372"/>
    <w:rsid w:val="00F96A0F"/>
    <w:rsid w:val="00FA1CAB"/>
    <w:rsid w:val="00FA2D88"/>
    <w:rsid w:val="00FA31BE"/>
    <w:rsid w:val="00FB4D47"/>
    <w:rsid w:val="00FC4A91"/>
    <w:rsid w:val="00FC597E"/>
    <w:rsid w:val="00FC6D21"/>
    <w:rsid w:val="00FC7209"/>
    <w:rsid w:val="00FD0C2D"/>
    <w:rsid w:val="00FE0876"/>
    <w:rsid w:val="00FE390D"/>
    <w:rsid w:val="00FF2847"/>
    <w:rsid w:val="00FF3D71"/>
    <w:rsid w:val="00FF46D1"/>
    <w:rsid w:val="00FF4F63"/>
    <w:rsid w:val="00FF7D83"/>
    <w:rsid w:val="0108E9F5"/>
    <w:rsid w:val="011F2081"/>
    <w:rsid w:val="0124F6ED"/>
    <w:rsid w:val="013196F4"/>
    <w:rsid w:val="01546E5A"/>
    <w:rsid w:val="018FB64F"/>
    <w:rsid w:val="0198E234"/>
    <w:rsid w:val="01A1E6CA"/>
    <w:rsid w:val="01ACB84E"/>
    <w:rsid w:val="01CBF649"/>
    <w:rsid w:val="01EABB11"/>
    <w:rsid w:val="01EAE3A0"/>
    <w:rsid w:val="027DD067"/>
    <w:rsid w:val="0289C793"/>
    <w:rsid w:val="028D82C3"/>
    <w:rsid w:val="029F0296"/>
    <w:rsid w:val="02CF8C9F"/>
    <w:rsid w:val="02F566D0"/>
    <w:rsid w:val="03089D24"/>
    <w:rsid w:val="031858E2"/>
    <w:rsid w:val="033B3088"/>
    <w:rsid w:val="0377D4FC"/>
    <w:rsid w:val="0386B70C"/>
    <w:rsid w:val="03B6C396"/>
    <w:rsid w:val="03D6E57B"/>
    <w:rsid w:val="0410FA2E"/>
    <w:rsid w:val="0439A999"/>
    <w:rsid w:val="044B69A2"/>
    <w:rsid w:val="044D53ED"/>
    <w:rsid w:val="0470EF43"/>
    <w:rsid w:val="0477D98B"/>
    <w:rsid w:val="047F31F3"/>
    <w:rsid w:val="0498CAEB"/>
    <w:rsid w:val="04C2F64C"/>
    <w:rsid w:val="04C62812"/>
    <w:rsid w:val="04CB39ED"/>
    <w:rsid w:val="04E2C881"/>
    <w:rsid w:val="05098BF6"/>
    <w:rsid w:val="05129402"/>
    <w:rsid w:val="0524D4C2"/>
    <w:rsid w:val="052E56A2"/>
    <w:rsid w:val="055F5EC3"/>
    <w:rsid w:val="0570AAFA"/>
    <w:rsid w:val="0577386F"/>
    <w:rsid w:val="0593C8D6"/>
    <w:rsid w:val="05C69EB9"/>
    <w:rsid w:val="05C6F6FC"/>
    <w:rsid w:val="05DDA516"/>
    <w:rsid w:val="06020036"/>
    <w:rsid w:val="062119B5"/>
    <w:rsid w:val="0647621A"/>
    <w:rsid w:val="064D21BE"/>
    <w:rsid w:val="06541A96"/>
    <w:rsid w:val="06C471A1"/>
    <w:rsid w:val="06D20B63"/>
    <w:rsid w:val="06D70223"/>
    <w:rsid w:val="0715B0D7"/>
    <w:rsid w:val="0719EBC8"/>
    <w:rsid w:val="074CFBDE"/>
    <w:rsid w:val="075BE68B"/>
    <w:rsid w:val="075F8B16"/>
    <w:rsid w:val="0766E7E8"/>
    <w:rsid w:val="077BA946"/>
    <w:rsid w:val="0791F518"/>
    <w:rsid w:val="079888F2"/>
    <w:rsid w:val="07A6EC6B"/>
    <w:rsid w:val="07B8E813"/>
    <w:rsid w:val="07B93730"/>
    <w:rsid w:val="07FD34B6"/>
    <w:rsid w:val="08002895"/>
    <w:rsid w:val="08017150"/>
    <w:rsid w:val="080ABB4D"/>
    <w:rsid w:val="082B1292"/>
    <w:rsid w:val="0831D5E2"/>
    <w:rsid w:val="0839274E"/>
    <w:rsid w:val="083FCDC4"/>
    <w:rsid w:val="0846CFED"/>
    <w:rsid w:val="085E3B19"/>
    <w:rsid w:val="08617B9B"/>
    <w:rsid w:val="086A9E65"/>
    <w:rsid w:val="086C2113"/>
    <w:rsid w:val="0887BD11"/>
    <w:rsid w:val="08AC33E8"/>
    <w:rsid w:val="08B80002"/>
    <w:rsid w:val="08BE0004"/>
    <w:rsid w:val="08CC90E5"/>
    <w:rsid w:val="08D556CA"/>
    <w:rsid w:val="08D760B1"/>
    <w:rsid w:val="08E50EEE"/>
    <w:rsid w:val="0902A858"/>
    <w:rsid w:val="0912CFE7"/>
    <w:rsid w:val="091DAB4F"/>
    <w:rsid w:val="09391DA3"/>
    <w:rsid w:val="0948BB1F"/>
    <w:rsid w:val="095D891F"/>
    <w:rsid w:val="09722594"/>
    <w:rsid w:val="0973672E"/>
    <w:rsid w:val="0992AD34"/>
    <w:rsid w:val="09AE109B"/>
    <w:rsid w:val="09F0D23E"/>
    <w:rsid w:val="09F70AEB"/>
    <w:rsid w:val="0A068A0F"/>
    <w:rsid w:val="0A07F174"/>
    <w:rsid w:val="0A199FD0"/>
    <w:rsid w:val="0A225E66"/>
    <w:rsid w:val="0A3380EF"/>
    <w:rsid w:val="0A3787C5"/>
    <w:rsid w:val="0A5339F0"/>
    <w:rsid w:val="0A67A035"/>
    <w:rsid w:val="0A6D792B"/>
    <w:rsid w:val="0ABD4C49"/>
    <w:rsid w:val="0AD9462A"/>
    <w:rsid w:val="0AEA5C8F"/>
    <w:rsid w:val="0B084129"/>
    <w:rsid w:val="0B16EB95"/>
    <w:rsid w:val="0B264E3B"/>
    <w:rsid w:val="0B42DFEE"/>
    <w:rsid w:val="0B5A5204"/>
    <w:rsid w:val="0B5FBED7"/>
    <w:rsid w:val="0B7EBA67"/>
    <w:rsid w:val="0B8BD8AF"/>
    <w:rsid w:val="0BC6B255"/>
    <w:rsid w:val="0BD35826"/>
    <w:rsid w:val="0BE96245"/>
    <w:rsid w:val="0C1F6570"/>
    <w:rsid w:val="0C4C7718"/>
    <w:rsid w:val="0C4D22D8"/>
    <w:rsid w:val="0C557BDB"/>
    <w:rsid w:val="0C5F258B"/>
    <w:rsid w:val="0C7A9FA0"/>
    <w:rsid w:val="0C9D7B41"/>
    <w:rsid w:val="0CD154FA"/>
    <w:rsid w:val="0CE17ABD"/>
    <w:rsid w:val="0CF2E231"/>
    <w:rsid w:val="0D06B6B2"/>
    <w:rsid w:val="0D0B000A"/>
    <w:rsid w:val="0D274D43"/>
    <w:rsid w:val="0D27A910"/>
    <w:rsid w:val="0D2C50C0"/>
    <w:rsid w:val="0D487DBE"/>
    <w:rsid w:val="0D5B12BC"/>
    <w:rsid w:val="0D5E500C"/>
    <w:rsid w:val="0D66AEC3"/>
    <w:rsid w:val="0D721990"/>
    <w:rsid w:val="0DB74668"/>
    <w:rsid w:val="0DC2FB29"/>
    <w:rsid w:val="0DF174A2"/>
    <w:rsid w:val="0DFB58A9"/>
    <w:rsid w:val="0E09D35C"/>
    <w:rsid w:val="0E1325D9"/>
    <w:rsid w:val="0E481EA9"/>
    <w:rsid w:val="0E5A71B6"/>
    <w:rsid w:val="0E876678"/>
    <w:rsid w:val="0E9CD4F9"/>
    <w:rsid w:val="0EA503B3"/>
    <w:rsid w:val="0EA843C3"/>
    <w:rsid w:val="0EAB9F67"/>
    <w:rsid w:val="0ECAEFE0"/>
    <w:rsid w:val="0EE50C9A"/>
    <w:rsid w:val="0EFAC1A8"/>
    <w:rsid w:val="0F08EF40"/>
    <w:rsid w:val="0F0D2E8F"/>
    <w:rsid w:val="0F18AE4C"/>
    <w:rsid w:val="0F1B8498"/>
    <w:rsid w:val="0F2B98A3"/>
    <w:rsid w:val="0F3DA17C"/>
    <w:rsid w:val="0F405AA7"/>
    <w:rsid w:val="0F48B1BF"/>
    <w:rsid w:val="0F49CC05"/>
    <w:rsid w:val="0F5D4550"/>
    <w:rsid w:val="0FDA361C"/>
    <w:rsid w:val="10054627"/>
    <w:rsid w:val="100DE0F4"/>
    <w:rsid w:val="101D2E2B"/>
    <w:rsid w:val="102070AE"/>
    <w:rsid w:val="1026A58B"/>
    <w:rsid w:val="102DF083"/>
    <w:rsid w:val="102ED44B"/>
    <w:rsid w:val="1037B3D2"/>
    <w:rsid w:val="103FB490"/>
    <w:rsid w:val="104F9BD4"/>
    <w:rsid w:val="10555E39"/>
    <w:rsid w:val="105EBE5D"/>
    <w:rsid w:val="10603A15"/>
    <w:rsid w:val="10750101"/>
    <w:rsid w:val="109D3F9B"/>
    <w:rsid w:val="10B724DC"/>
    <w:rsid w:val="10B7BCEB"/>
    <w:rsid w:val="10BEBBEC"/>
    <w:rsid w:val="10D4B4EC"/>
    <w:rsid w:val="10EF5BE5"/>
    <w:rsid w:val="10FCC983"/>
    <w:rsid w:val="10FDA502"/>
    <w:rsid w:val="112A3F3F"/>
    <w:rsid w:val="1158FF70"/>
    <w:rsid w:val="115F16DA"/>
    <w:rsid w:val="1164AB7D"/>
    <w:rsid w:val="117AD4C6"/>
    <w:rsid w:val="11AAD2F2"/>
    <w:rsid w:val="11B6B861"/>
    <w:rsid w:val="11E4A8F3"/>
    <w:rsid w:val="11F8584E"/>
    <w:rsid w:val="1200E977"/>
    <w:rsid w:val="1206100C"/>
    <w:rsid w:val="12183DBA"/>
    <w:rsid w:val="12348780"/>
    <w:rsid w:val="124B9FC6"/>
    <w:rsid w:val="1254A60E"/>
    <w:rsid w:val="126F3667"/>
    <w:rsid w:val="126FC60A"/>
    <w:rsid w:val="1278093B"/>
    <w:rsid w:val="1287C0FE"/>
    <w:rsid w:val="1293829E"/>
    <w:rsid w:val="12A02FC0"/>
    <w:rsid w:val="12B3B93C"/>
    <w:rsid w:val="12CB2A43"/>
    <w:rsid w:val="12D438FC"/>
    <w:rsid w:val="12DA5C79"/>
    <w:rsid w:val="12E6C85A"/>
    <w:rsid w:val="12EDF342"/>
    <w:rsid w:val="12FD1CE2"/>
    <w:rsid w:val="130984B1"/>
    <w:rsid w:val="134D2A9B"/>
    <w:rsid w:val="1354E4CA"/>
    <w:rsid w:val="1365148A"/>
    <w:rsid w:val="136D40EC"/>
    <w:rsid w:val="13771B97"/>
    <w:rsid w:val="13B40E1B"/>
    <w:rsid w:val="13BFB359"/>
    <w:rsid w:val="13CE2FCF"/>
    <w:rsid w:val="13FE74DA"/>
    <w:rsid w:val="1425CAF4"/>
    <w:rsid w:val="14375CB0"/>
    <w:rsid w:val="144423A3"/>
    <w:rsid w:val="14614224"/>
    <w:rsid w:val="14BB7167"/>
    <w:rsid w:val="14CC5956"/>
    <w:rsid w:val="150E93FB"/>
    <w:rsid w:val="1521479E"/>
    <w:rsid w:val="152B5A65"/>
    <w:rsid w:val="1537AC1B"/>
    <w:rsid w:val="1555598B"/>
    <w:rsid w:val="1559301C"/>
    <w:rsid w:val="157F592B"/>
    <w:rsid w:val="157FC7E4"/>
    <w:rsid w:val="1596788E"/>
    <w:rsid w:val="159B650C"/>
    <w:rsid w:val="16064AC6"/>
    <w:rsid w:val="16532D5E"/>
    <w:rsid w:val="16999D9C"/>
    <w:rsid w:val="16A1BCFA"/>
    <w:rsid w:val="16C721DA"/>
    <w:rsid w:val="16EAC3C2"/>
    <w:rsid w:val="1703511D"/>
    <w:rsid w:val="17102297"/>
    <w:rsid w:val="174E8FD4"/>
    <w:rsid w:val="177587F9"/>
    <w:rsid w:val="1775AAE5"/>
    <w:rsid w:val="177D6FA7"/>
    <w:rsid w:val="177E08F0"/>
    <w:rsid w:val="178857A5"/>
    <w:rsid w:val="178C29E7"/>
    <w:rsid w:val="17B4C8DA"/>
    <w:rsid w:val="17D0A1CF"/>
    <w:rsid w:val="17E45135"/>
    <w:rsid w:val="17EC7825"/>
    <w:rsid w:val="180153FC"/>
    <w:rsid w:val="1817CBD8"/>
    <w:rsid w:val="181A5EA2"/>
    <w:rsid w:val="183BEC9F"/>
    <w:rsid w:val="1850B6FB"/>
    <w:rsid w:val="1856B1BA"/>
    <w:rsid w:val="186E3131"/>
    <w:rsid w:val="187BBDE2"/>
    <w:rsid w:val="188F14C2"/>
    <w:rsid w:val="1891C8C3"/>
    <w:rsid w:val="18A84E2A"/>
    <w:rsid w:val="18A8CA78"/>
    <w:rsid w:val="18A8E5A2"/>
    <w:rsid w:val="18C838EF"/>
    <w:rsid w:val="19139761"/>
    <w:rsid w:val="19388E2E"/>
    <w:rsid w:val="1948CB34"/>
    <w:rsid w:val="19546F21"/>
    <w:rsid w:val="1967F005"/>
    <w:rsid w:val="198EC91B"/>
    <w:rsid w:val="1997C983"/>
    <w:rsid w:val="19A2A1E5"/>
    <w:rsid w:val="19AAA581"/>
    <w:rsid w:val="19CD2113"/>
    <w:rsid w:val="19E86E1C"/>
    <w:rsid w:val="1A0DB9FF"/>
    <w:rsid w:val="1A1CA4AF"/>
    <w:rsid w:val="1A4968A2"/>
    <w:rsid w:val="1A5231AE"/>
    <w:rsid w:val="1A5A2C79"/>
    <w:rsid w:val="1A63D637"/>
    <w:rsid w:val="1A68C847"/>
    <w:rsid w:val="1A7151ED"/>
    <w:rsid w:val="1A882D6B"/>
    <w:rsid w:val="1A9B45ED"/>
    <w:rsid w:val="1A9C810C"/>
    <w:rsid w:val="1ABD13CB"/>
    <w:rsid w:val="1AE0B194"/>
    <w:rsid w:val="1AF2259A"/>
    <w:rsid w:val="1AF4B0F7"/>
    <w:rsid w:val="1B119E0E"/>
    <w:rsid w:val="1B617676"/>
    <w:rsid w:val="1B6F6893"/>
    <w:rsid w:val="1B9D7F36"/>
    <w:rsid w:val="1BA54F4A"/>
    <w:rsid w:val="1BAC3C62"/>
    <w:rsid w:val="1BB9631B"/>
    <w:rsid w:val="1BE5A898"/>
    <w:rsid w:val="1BF76027"/>
    <w:rsid w:val="1C2010B8"/>
    <w:rsid w:val="1C275ADC"/>
    <w:rsid w:val="1C30BBA2"/>
    <w:rsid w:val="1C357FA6"/>
    <w:rsid w:val="1C45BDF6"/>
    <w:rsid w:val="1C4DFF20"/>
    <w:rsid w:val="1C681DB0"/>
    <w:rsid w:val="1C6B9074"/>
    <w:rsid w:val="1C6D0E75"/>
    <w:rsid w:val="1C948035"/>
    <w:rsid w:val="1CA27D00"/>
    <w:rsid w:val="1CA40187"/>
    <w:rsid w:val="1CB1F01A"/>
    <w:rsid w:val="1CD3D235"/>
    <w:rsid w:val="1D471219"/>
    <w:rsid w:val="1D516153"/>
    <w:rsid w:val="1D51DAA3"/>
    <w:rsid w:val="1D6B97B6"/>
    <w:rsid w:val="1D8E526D"/>
    <w:rsid w:val="1DA17F36"/>
    <w:rsid w:val="1DF16357"/>
    <w:rsid w:val="1DF4B3A7"/>
    <w:rsid w:val="1DF60565"/>
    <w:rsid w:val="1E02483B"/>
    <w:rsid w:val="1E3259BD"/>
    <w:rsid w:val="1E3A0046"/>
    <w:rsid w:val="1E3C27DA"/>
    <w:rsid w:val="1E468AB1"/>
    <w:rsid w:val="1E67DA63"/>
    <w:rsid w:val="1E6A7B47"/>
    <w:rsid w:val="1E6D0BDA"/>
    <w:rsid w:val="1E6FA370"/>
    <w:rsid w:val="1E8C7654"/>
    <w:rsid w:val="1E9BDE35"/>
    <w:rsid w:val="1ED46C79"/>
    <w:rsid w:val="1ED7D21F"/>
    <w:rsid w:val="1ED7DB38"/>
    <w:rsid w:val="1EFE0284"/>
    <w:rsid w:val="1F17FD14"/>
    <w:rsid w:val="1F1F62BA"/>
    <w:rsid w:val="1F310A2A"/>
    <w:rsid w:val="1F312392"/>
    <w:rsid w:val="1F3D668D"/>
    <w:rsid w:val="1F42BBBB"/>
    <w:rsid w:val="1F63AAE9"/>
    <w:rsid w:val="1F7824D8"/>
    <w:rsid w:val="1F8A08D9"/>
    <w:rsid w:val="1F9B7CB3"/>
    <w:rsid w:val="1FBB8262"/>
    <w:rsid w:val="1FDE6285"/>
    <w:rsid w:val="1FDE8368"/>
    <w:rsid w:val="200044A6"/>
    <w:rsid w:val="20005F65"/>
    <w:rsid w:val="204B746D"/>
    <w:rsid w:val="2059E70D"/>
    <w:rsid w:val="206DD3D4"/>
    <w:rsid w:val="208598B9"/>
    <w:rsid w:val="20BC2CD9"/>
    <w:rsid w:val="20C880D5"/>
    <w:rsid w:val="20DF5EFC"/>
    <w:rsid w:val="20E8EB22"/>
    <w:rsid w:val="20F59044"/>
    <w:rsid w:val="20FC91C5"/>
    <w:rsid w:val="2112AE4F"/>
    <w:rsid w:val="2125D93A"/>
    <w:rsid w:val="212C554F"/>
    <w:rsid w:val="212D1D96"/>
    <w:rsid w:val="2151891D"/>
    <w:rsid w:val="21669952"/>
    <w:rsid w:val="216C5D3A"/>
    <w:rsid w:val="216EBD01"/>
    <w:rsid w:val="2170E595"/>
    <w:rsid w:val="2171E1B4"/>
    <w:rsid w:val="217AEF70"/>
    <w:rsid w:val="217BAFED"/>
    <w:rsid w:val="217D1FD2"/>
    <w:rsid w:val="21A2C24C"/>
    <w:rsid w:val="21B023C8"/>
    <w:rsid w:val="21C2852A"/>
    <w:rsid w:val="22368B7D"/>
    <w:rsid w:val="22369AD7"/>
    <w:rsid w:val="226708A4"/>
    <w:rsid w:val="2292AEFE"/>
    <w:rsid w:val="229BC9CD"/>
    <w:rsid w:val="22C04F0D"/>
    <w:rsid w:val="22F7E2A8"/>
    <w:rsid w:val="22F84C82"/>
    <w:rsid w:val="22F8E991"/>
    <w:rsid w:val="230DB215"/>
    <w:rsid w:val="232BC70D"/>
    <w:rsid w:val="23364913"/>
    <w:rsid w:val="233FDCD8"/>
    <w:rsid w:val="23523780"/>
    <w:rsid w:val="237BFE0B"/>
    <w:rsid w:val="23996169"/>
    <w:rsid w:val="23BA0A53"/>
    <w:rsid w:val="240416F6"/>
    <w:rsid w:val="2429A9B0"/>
    <w:rsid w:val="242E6A0F"/>
    <w:rsid w:val="242F6048"/>
    <w:rsid w:val="24332986"/>
    <w:rsid w:val="24A98276"/>
    <w:rsid w:val="24B1A3D4"/>
    <w:rsid w:val="24D840A0"/>
    <w:rsid w:val="24DBA79A"/>
    <w:rsid w:val="24DC01DF"/>
    <w:rsid w:val="24DDBCB4"/>
    <w:rsid w:val="24DDD2DF"/>
    <w:rsid w:val="25538822"/>
    <w:rsid w:val="257365B1"/>
    <w:rsid w:val="257A8203"/>
    <w:rsid w:val="257F1376"/>
    <w:rsid w:val="2588297B"/>
    <w:rsid w:val="258A3FAD"/>
    <w:rsid w:val="25996452"/>
    <w:rsid w:val="25A333E8"/>
    <w:rsid w:val="25A4671C"/>
    <w:rsid w:val="25BA0E06"/>
    <w:rsid w:val="25BEA106"/>
    <w:rsid w:val="25E95E9A"/>
    <w:rsid w:val="25EFA004"/>
    <w:rsid w:val="25F833BA"/>
    <w:rsid w:val="261D1933"/>
    <w:rsid w:val="26223A1E"/>
    <w:rsid w:val="262707B2"/>
    <w:rsid w:val="2633A51F"/>
    <w:rsid w:val="263F86FD"/>
    <w:rsid w:val="2651384A"/>
    <w:rsid w:val="26555C8E"/>
    <w:rsid w:val="265B2305"/>
    <w:rsid w:val="2675CE00"/>
    <w:rsid w:val="26A5CB3F"/>
    <w:rsid w:val="26A72FCE"/>
    <w:rsid w:val="26A98353"/>
    <w:rsid w:val="26AF7134"/>
    <w:rsid w:val="26BF5C5E"/>
    <w:rsid w:val="26C689E1"/>
    <w:rsid w:val="26CD75A7"/>
    <w:rsid w:val="26D66692"/>
    <w:rsid w:val="26D9B94C"/>
    <w:rsid w:val="26DF99E5"/>
    <w:rsid w:val="26E03125"/>
    <w:rsid w:val="26E031DD"/>
    <w:rsid w:val="26E16372"/>
    <w:rsid w:val="26EEEF09"/>
    <w:rsid w:val="273806F2"/>
    <w:rsid w:val="2746F4E5"/>
    <w:rsid w:val="274C5050"/>
    <w:rsid w:val="276FCC04"/>
    <w:rsid w:val="2787F4B3"/>
    <w:rsid w:val="279E1721"/>
    <w:rsid w:val="27B0DE76"/>
    <w:rsid w:val="27B2572A"/>
    <w:rsid w:val="27B7C26B"/>
    <w:rsid w:val="27E78498"/>
    <w:rsid w:val="27E94496"/>
    <w:rsid w:val="28114DB9"/>
    <w:rsid w:val="282186BA"/>
    <w:rsid w:val="2865EF30"/>
    <w:rsid w:val="28B79E3D"/>
    <w:rsid w:val="28CEF0E3"/>
    <w:rsid w:val="28D10514"/>
    <w:rsid w:val="28D2E47F"/>
    <w:rsid w:val="28DAD4AA"/>
    <w:rsid w:val="28E554A7"/>
    <w:rsid w:val="28F9B3E9"/>
    <w:rsid w:val="2916D4BE"/>
    <w:rsid w:val="292D97F8"/>
    <w:rsid w:val="293036E1"/>
    <w:rsid w:val="293756D1"/>
    <w:rsid w:val="2939EDF1"/>
    <w:rsid w:val="2950EBDB"/>
    <w:rsid w:val="2987D12D"/>
    <w:rsid w:val="29928F22"/>
    <w:rsid w:val="29AD21D2"/>
    <w:rsid w:val="29C4C807"/>
    <w:rsid w:val="29ECAE9A"/>
    <w:rsid w:val="29F5C195"/>
    <w:rsid w:val="2A232509"/>
    <w:rsid w:val="2A2DEAAC"/>
    <w:rsid w:val="2A5BE2AB"/>
    <w:rsid w:val="2A7C0487"/>
    <w:rsid w:val="2A89294A"/>
    <w:rsid w:val="2AA76CC6"/>
    <w:rsid w:val="2AAF3A38"/>
    <w:rsid w:val="2AB2A51F"/>
    <w:rsid w:val="2AB59EC1"/>
    <w:rsid w:val="2AB7AD3B"/>
    <w:rsid w:val="2ABAD77F"/>
    <w:rsid w:val="2AC4E15A"/>
    <w:rsid w:val="2AD0E01D"/>
    <w:rsid w:val="2AD175B4"/>
    <w:rsid w:val="2ADD1439"/>
    <w:rsid w:val="2AF1A3E4"/>
    <w:rsid w:val="2AFCA5E6"/>
    <w:rsid w:val="2B1DE7AD"/>
    <w:rsid w:val="2B2D7857"/>
    <w:rsid w:val="2B4459EB"/>
    <w:rsid w:val="2B527D78"/>
    <w:rsid w:val="2BA40EF1"/>
    <w:rsid w:val="2BA937CF"/>
    <w:rsid w:val="2BC407AA"/>
    <w:rsid w:val="2BC735D6"/>
    <w:rsid w:val="2C06CFD4"/>
    <w:rsid w:val="2C30A43D"/>
    <w:rsid w:val="2C4E4648"/>
    <w:rsid w:val="2C60CA67"/>
    <w:rsid w:val="2C850EDA"/>
    <w:rsid w:val="2C9F786D"/>
    <w:rsid w:val="2CAA84E3"/>
    <w:rsid w:val="2CB6D249"/>
    <w:rsid w:val="2CCDD533"/>
    <w:rsid w:val="2CDD2B59"/>
    <w:rsid w:val="2CFF84ED"/>
    <w:rsid w:val="2D1B24E0"/>
    <w:rsid w:val="2D385B1B"/>
    <w:rsid w:val="2D450830"/>
    <w:rsid w:val="2D5093F5"/>
    <w:rsid w:val="2D5CBE13"/>
    <w:rsid w:val="2D8E7B36"/>
    <w:rsid w:val="2D8FF82B"/>
    <w:rsid w:val="2DA663DA"/>
    <w:rsid w:val="2DAC63BD"/>
    <w:rsid w:val="2DC12F18"/>
    <w:rsid w:val="2DC5837F"/>
    <w:rsid w:val="2DD7035F"/>
    <w:rsid w:val="2DDD68D9"/>
    <w:rsid w:val="2DE843C6"/>
    <w:rsid w:val="2DFF308D"/>
    <w:rsid w:val="2E12C5DD"/>
    <w:rsid w:val="2E16B130"/>
    <w:rsid w:val="2E1E5DB5"/>
    <w:rsid w:val="2E28D428"/>
    <w:rsid w:val="2E295A78"/>
    <w:rsid w:val="2E358EDC"/>
    <w:rsid w:val="2E382ADD"/>
    <w:rsid w:val="2E63A03D"/>
    <w:rsid w:val="2E73348B"/>
    <w:rsid w:val="2E79557C"/>
    <w:rsid w:val="2EB60DAB"/>
    <w:rsid w:val="2EBD9CE9"/>
    <w:rsid w:val="2EC38F8E"/>
    <w:rsid w:val="2EC866F9"/>
    <w:rsid w:val="2ECA0581"/>
    <w:rsid w:val="2ECAC652"/>
    <w:rsid w:val="2ECE5DD8"/>
    <w:rsid w:val="2EE41DC8"/>
    <w:rsid w:val="2EE85789"/>
    <w:rsid w:val="2F057FF6"/>
    <w:rsid w:val="2F0C6C05"/>
    <w:rsid w:val="2F0FCE51"/>
    <w:rsid w:val="2F11FFC9"/>
    <w:rsid w:val="2F1D1019"/>
    <w:rsid w:val="2F1DD0EA"/>
    <w:rsid w:val="2F257967"/>
    <w:rsid w:val="2F381209"/>
    <w:rsid w:val="2F4A162E"/>
    <w:rsid w:val="2F51A734"/>
    <w:rsid w:val="2F525C55"/>
    <w:rsid w:val="2F52E672"/>
    <w:rsid w:val="2F63586C"/>
    <w:rsid w:val="2F7448A0"/>
    <w:rsid w:val="2F79393A"/>
    <w:rsid w:val="2F80BEB2"/>
    <w:rsid w:val="2F8BFC1D"/>
    <w:rsid w:val="2FD44251"/>
    <w:rsid w:val="2FF4936F"/>
    <w:rsid w:val="2FFF709E"/>
    <w:rsid w:val="300DB7C5"/>
    <w:rsid w:val="303319F2"/>
    <w:rsid w:val="3038E0F3"/>
    <w:rsid w:val="30531B2B"/>
    <w:rsid w:val="3053F65A"/>
    <w:rsid w:val="305CB0EF"/>
    <w:rsid w:val="306FFBDD"/>
    <w:rsid w:val="30791758"/>
    <w:rsid w:val="307FC107"/>
    <w:rsid w:val="3085B9AC"/>
    <w:rsid w:val="30A778CF"/>
    <w:rsid w:val="30A79290"/>
    <w:rsid w:val="30D03A69"/>
    <w:rsid w:val="30D3E26A"/>
    <w:rsid w:val="30DDF652"/>
    <w:rsid w:val="30FD1AFB"/>
    <w:rsid w:val="310DC77C"/>
    <w:rsid w:val="3128ACAA"/>
    <w:rsid w:val="31401FA6"/>
    <w:rsid w:val="314A4820"/>
    <w:rsid w:val="314F0831"/>
    <w:rsid w:val="314FB311"/>
    <w:rsid w:val="3160FB3A"/>
    <w:rsid w:val="3166D169"/>
    <w:rsid w:val="317A994E"/>
    <w:rsid w:val="317DC47C"/>
    <w:rsid w:val="3194BFD2"/>
    <w:rsid w:val="31E93EB7"/>
    <w:rsid w:val="3214BAA0"/>
    <w:rsid w:val="3232595F"/>
    <w:rsid w:val="3265F904"/>
    <w:rsid w:val="3271D815"/>
    <w:rsid w:val="3272EFF4"/>
    <w:rsid w:val="32874DAE"/>
    <w:rsid w:val="328DAFC9"/>
    <w:rsid w:val="32B1A137"/>
    <w:rsid w:val="32BCB6DD"/>
    <w:rsid w:val="32D1209A"/>
    <w:rsid w:val="32D69A26"/>
    <w:rsid w:val="32DDA568"/>
    <w:rsid w:val="32F49F7F"/>
    <w:rsid w:val="32FEA3C2"/>
    <w:rsid w:val="33052EAF"/>
    <w:rsid w:val="330DCA58"/>
    <w:rsid w:val="331669AF"/>
    <w:rsid w:val="3323E93E"/>
    <w:rsid w:val="333FFAE7"/>
    <w:rsid w:val="334D8A7E"/>
    <w:rsid w:val="33577778"/>
    <w:rsid w:val="3358D777"/>
    <w:rsid w:val="338345A2"/>
    <w:rsid w:val="338A94C6"/>
    <w:rsid w:val="33C72ED9"/>
    <w:rsid w:val="33D4D60B"/>
    <w:rsid w:val="3402F0F9"/>
    <w:rsid w:val="3468DF04"/>
    <w:rsid w:val="347E37FF"/>
    <w:rsid w:val="34820761"/>
    <w:rsid w:val="34820CD0"/>
    <w:rsid w:val="349DAF1C"/>
    <w:rsid w:val="34AC2004"/>
    <w:rsid w:val="34E28E23"/>
    <w:rsid w:val="34EB90C2"/>
    <w:rsid w:val="34F43732"/>
    <w:rsid w:val="34F7A668"/>
    <w:rsid w:val="353F3BCC"/>
    <w:rsid w:val="35489399"/>
    <w:rsid w:val="35942062"/>
    <w:rsid w:val="35A34E92"/>
    <w:rsid w:val="35A4C083"/>
    <w:rsid w:val="35C0E5DC"/>
    <w:rsid w:val="35C58560"/>
    <w:rsid w:val="35CE7B14"/>
    <w:rsid w:val="35E31699"/>
    <w:rsid w:val="36008F10"/>
    <w:rsid w:val="3601260A"/>
    <w:rsid w:val="3603ABF6"/>
    <w:rsid w:val="3604AF65"/>
    <w:rsid w:val="3606250A"/>
    <w:rsid w:val="3617CCBD"/>
    <w:rsid w:val="362008ED"/>
    <w:rsid w:val="362F75DE"/>
    <w:rsid w:val="363B2D14"/>
    <w:rsid w:val="364B4A2D"/>
    <w:rsid w:val="366B8585"/>
    <w:rsid w:val="36B8BC50"/>
    <w:rsid w:val="36EC5010"/>
    <w:rsid w:val="36ED2F60"/>
    <w:rsid w:val="372041CA"/>
    <w:rsid w:val="373DF08A"/>
    <w:rsid w:val="37480364"/>
    <w:rsid w:val="374A7964"/>
    <w:rsid w:val="375F8165"/>
    <w:rsid w:val="3770C4AB"/>
    <w:rsid w:val="3774534B"/>
    <w:rsid w:val="3779664C"/>
    <w:rsid w:val="377A9714"/>
    <w:rsid w:val="37816730"/>
    <w:rsid w:val="379BECEB"/>
    <w:rsid w:val="37AC535A"/>
    <w:rsid w:val="37D09FEE"/>
    <w:rsid w:val="37D11561"/>
    <w:rsid w:val="37FC3CC4"/>
    <w:rsid w:val="3814B83C"/>
    <w:rsid w:val="382AE51A"/>
    <w:rsid w:val="382DE099"/>
    <w:rsid w:val="383D736C"/>
    <w:rsid w:val="384CEE3F"/>
    <w:rsid w:val="3875C11F"/>
    <w:rsid w:val="388040C4"/>
    <w:rsid w:val="3887BAD7"/>
    <w:rsid w:val="3890EFD1"/>
    <w:rsid w:val="38992D42"/>
    <w:rsid w:val="38B7BD1C"/>
    <w:rsid w:val="38C1DA42"/>
    <w:rsid w:val="3901F9D5"/>
    <w:rsid w:val="3907BA5E"/>
    <w:rsid w:val="392DF72F"/>
    <w:rsid w:val="3933BE8F"/>
    <w:rsid w:val="394BEDF4"/>
    <w:rsid w:val="394EDC5C"/>
    <w:rsid w:val="39AFD51E"/>
    <w:rsid w:val="39BF222F"/>
    <w:rsid w:val="39C1C374"/>
    <w:rsid w:val="39DAA09B"/>
    <w:rsid w:val="39DAEBD1"/>
    <w:rsid w:val="39F7D870"/>
    <w:rsid w:val="39FD49D1"/>
    <w:rsid w:val="39FF66A2"/>
    <w:rsid w:val="3A0EC295"/>
    <w:rsid w:val="3A21EC1B"/>
    <w:rsid w:val="3A2721E7"/>
    <w:rsid w:val="3A33A785"/>
    <w:rsid w:val="3A4DACA1"/>
    <w:rsid w:val="3A5280F8"/>
    <w:rsid w:val="3A57B68F"/>
    <w:rsid w:val="3A591F41"/>
    <w:rsid w:val="3A66AA9A"/>
    <w:rsid w:val="3A6C90C5"/>
    <w:rsid w:val="3A79A9C0"/>
    <w:rsid w:val="3ABC0F60"/>
    <w:rsid w:val="3AC47133"/>
    <w:rsid w:val="3ACC84C6"/>
    <w:rsid w:val="3AE8C850"/>
    <w:rsid w:val="3AF69557"/>
    <w:rsid w:val="3AF776C4"/>
    <w:rsid w:val="3B0332D5"/>
    <w:rsid w:val="3B2AF7DB"/>
    <w:rsid w:val="3B3EB186"/>
    <w:rsid w:val="3BA33447"/>
    <w:rsid w:val="3BC89093"/>
    <w:rsid w:val="3BD5F3B2"/>
    <w:rsid w:val="3C2931CF"/>
    <w:rsid w:val="3C3AE092"/>
    <w:rsid w:val="3C43EA04"/>
    <w:rsid w:val="3C52ECA6"/>
    <w:rsid w:val="3C68844D"/>
    <w:rsid w:val="3C7B170F"/>
    <w:rsid w:val="3C8C78B9"/>
    <w:rsid w:val="3C9B1C0D"/>
    <w:rsid w:val="3CA6AFE8"/>
    <w:rsid w:val="3CB31E8C"/>
    <w:rsid w:val="3CDA6E7A"/>
    <w:rsid w:val="3CF45110"/>
    <w:rsid w:val="3D48CF3F"/>
    <w:rsid w:val="3D5F7D81"/>
    <w:rsid w:val="3D76CA91"/>
    <w:rsid w:val="3D832095"/>
    <w:rsid w:val="3D8A970B"/>
    <w:rsid w:val="3DA81433"/>
    <w:rsid w:val="3DD37DAE"/>
    <w:rsid w:val="3DD4B58E"/>
    <w:rsid w:val="3DDBE3E0"/>
    <w:rsid w:val="3E1A1273"/>
    <w:rsid w:val="3E4A054D"/>
    <w:rsid w:val="3E86B714"/>
    <w:rsid w:val="3EC8C858"/>
    <w:rsid w:val="3ED9B4A7"/>
    <w:rsid w:val="3F105B71"/>
    <w:rsid w:val="3F16930A"/>
    <w:rsid w:val="3F4933E4"/>
    <w:rsid w:val="3F609C68"/>
    <w:rsid w:val="3F6BA866"/>
    <w:rsid w:val="3F7015FD"/>
    <w:rsid w:val="3F757059"/>
    <w:rsid w:val="3F8772E1"/>
    <w:rsid w:val="3F87EA17"/>
    <w:rsid w:val="3F87F94B"/>
    <w:rsid w:val="3FA21FE7"/>
    <w:rsid w:val="3FA8BD47"/>
    <w:rsid w:val="3FBA5CB4"/>
    <w:rsid w:val="3FE81447"/>
    <w:rsid w:val="401A6151"/>
    <w:rsid w:val="40319DC2"/>
    <w:rsid w:val="40391D0D"/>
    <w:rsid w:val="40490A1A"/>
    <w:rsid w:val="40676033"/>
    <w:rsid w:val="406F3F9E"/>
    <w:rsid w:val="4077E4BB"/>
    <w:rsid w:val="407C1355"/>
    <w:rsid w:val="408DDC88"/>
    <w:rsid w:val="40936ECC"/>
    <w:rsid w:val="40B69CB8"/>
    <w:rsid w:val="40EF0C4E"/>
    <w:rsid w:val="411C202A"/>
    <w:rsid w:val="414FB128"/>
    <w:rsid w:val="415E2A87"/>
    <w:rsid w:val="416D6752"/>
    <w:rsid w:val="4183E4A8"/>
    <w:rsid w:val="41989AB7"/>
    <w:rsid w:val="41BE4CA9"/>
    <w:rsid w:val="41C38808"/>
    <w:rsid w:val="41D14A9C"/>
    <w:rsid w:val="41E00222"/>
    <w:rsid w:val="41E6BC04"/>
    <w:rsid w:val="4202BE8F"/>
    <w:rsid w:val="420EB7A5"/>
    <w:rsid w:val="42198E02"/>
    <w:rsid w:val="424B13C8"/>
    <w:rsid w:val="42526D19"/>
    <w:rsid w:val="4277165B"/>
    <w:rsid w:val="4291ED19"/>
    <w:rsid w:val="429D6F1F"/>
    <w:rsid w:val="42C05B6C"/>
    <w:rsid w:val="42C08E15"/>
    <w:rsid w:val="42D9A7DD"/>
    <w:rsid w:val="42DC6D02"/>
    <w:rsid w:val="42E3326D"/>
    <w:rsid w:val="42EB1FF3"/>
    <w:rsid w:val="42F0C61B"/>
    <w:rsid w:val="4305FB6C"/>
    <w:rsid w:val="43285106"/>
    <w:rsid w:val="43453898"/>
    <w:rsid w:val="43A0D73A"/>
    <w:rsid w:val="43BE954A"/>
    <w:rsid w:val="441AC71A"/>
    <w:rsid w:val="442FE5EA"/>
    <w:rsid w:val="44371259"/>
    <w:rsid w:val="4481C353"/>
    <w:rsid w:val="44C29D9C"/>
    <w:rsid w:val="44C61D4F"/>
    <w:rsid w:val="44C752E1"/>
    <w:rsid w:val="44D2C6C9"/>
    <w:rsid w:val="44D9E413"/>
    <w:rsid w:val="452CBEAD"/>
    <w:rsid w:val="453CC9A8"/>
    <w:rsid w:val="45502BA0"/>
    <w:rsid w:val="4551716E"/>
    <w:rsid w:val="457BB22C"/>
    <w:rsid w:val="45A1E225"/>
    <w:rsid w:val="45BE3E07"/>
    <w:rsid w:val="45C0AC71"/>
    <w:rsid w:val="45D28AC3"/>
    <w:rsid w:val="45D2F459"/>
    <w:rsid w:val="45D48E9C"/>
    <w:rsid w:val="45DB6D68"/>
    <w:rsid w:val="45EFF35F"/>
    <w:rsid w:val="45F3005F"/>
    <w:rsid w:val="45F51201"/>
    <w:rsid w:val="45FA40B9"/>
    <w:rsid w:val="460D2CC3"/>
    <w:rsid w:val="4624FA0C"/>
    <w:rsid w:val="4657D97C"/>
    <w:rsid w:val="467F63FB"/>
    <w:rsid w:val="46A0A4BD"/>
    <w:rsid w:val="46AD354F"/>
    <w:rsid w:val="46C6B78A"/>
    <w:rsid w:val="470A8BF7"/>
    <w:rsid w:val="472BAA51"/>
    <w:rsid w:val="472CA242"/>
    <w:rsid w:val="47538B71"/>
    <w:rsid w:val="477C3483"/>
    <w:rsid w:val="477CB985"/>
    <w:rsid w:val="47995B42"/>
    <w:rsid w:val="47A8F550"/>
    <w:rsid w:val="47A8FD24"/>
    <w:rsid w:val="47ABC5FC"/>
    <w:rsid w:val="47BA25A4"/>
    <w:rsid w:val="47BE9116"/>
    <w:rsid w:val="47EA309F"/>
    <w:rsid w:val="482ADC06"/>
    <w:rsid w:val="48356261"/>
    <w:rsid w:val="4844543E"/>
    <w:rsid w:val="4847FDAE"/>
    <w:rsid w:val="48526BA0"/>
    <w:rsid w:val="48568677"/>
    <w:rsid w:val="4859F2FF"/>
    <w:rsid w:val="4862F4BC"/>
    <w:rsid w:val="487B76CB"/>
    <w:rsid w:val="4893DC03"/>
    <w:rsid w:val="48ECF491"/>
    <w:rsid w:val="4915BC22"/>
    <w:rsid w:val="491889E6"/>
    <w:rsid w:val="4927A541"/>
    <w:rsid w:val="4943B60C"/>
    <w:rsid w:val="49441DB6"/>
    <w:rsid w:val="496397FC"/>
    <w:rsid w:val="496F2EBF"/>
    <w:rsid w:val="49787937"/>
    <w:rsid w:val="49B456B8"/>
    <w:rsid w:val="49B9962F"/>
    <w:rsid w:val="49BBEE7F"/>
    <w:rsid w:val="49BC106C"/>
    <w:rsid w:val="49F397B1"/>
    <w:rsid w:val="4A041524"/>
    <w:rsid w:val="4A22FA54"/>
    <w:rsid w:val="4A253FF5"/>
    <w:rsid w:val="4A28742B"/>
    <w:rsid w:val="4A3DA54C"/>
    <w:rsid w:val="4A4636E4"/>
    <w:rsid w:val="4A4F930E"/>
    <w:rsid w:val="4A68FFE3"/>
    <w:rsid w:val="4A7C5F7E"/>
    <w:rsid w:val="4A816D4B"/>
    <w:rsid w:val="4A8EB2A3"/>
    <w:rsid w:val="4AA02126"/>
    <w:rsid w:val="4ACD1FAF"/>
    <w:rsid w:val="4ADA65BA"/>
    <w:rsid w:val="4ADCEB15"/>
    <w:rsid w:val="4ADD674D"/>
    <w:rsid w:val="4AE75AA4"/>
    <w:rsid w:val="4AF870E3"/>
    <w:rsid w:val="4B00B942"/>
    <w:rsid w:val="4B0B8AD3"/>
    <w:rsid w:val="4B525F22"/>
    <w:rsid w:val="4B680111"/>
    <w:rsid w:val="4B6DFDAD"/>
    <w:rsid w:val="4B6FA223"/>
    <w:rsid w:val="4B9D2F92"/>
    <w:rsid w:val="4BAFE53B"/>
    <w:rsid w:val="4BB646B2"/>
    <w:rsid w:val="4BDB8B30"/>
    <w:rsid w:val="4BFD3CC5"/>
    <w:rsid w:val="4C29296F"/>
    <w:rsid w:val="4C5A94DE"/>
    <w:rsid w:val="4C5AEB0C"/>
    <w:rsid w:val="4C719511"/>
    <w:rsid w:val="4C77560F"/>
    <w:rsid w:val="4C847831"/>
    <w:rsid w:val="4C90C9C3"/>
    <w:rsid w:val="4C92B743"/>
    <w:rsid w:val="4C9D6EB7"/>
    <w:rsid w:val="4CA88102"/>
    <w:rsid w:val="4CACA08B"/>
    <w:rsid w:val="4CB865BC"/>
    <w:rsid w:val="4CC65891"/>
    <w:rsid w:val="4CF78F91"/>
    <w:rsid w:val="4CFF82A2"/>
    <w:rsid w:val="4D052709"/>
    <w:rsid w:val="4D1A6B35"/>
    <w:rsid w:val="4D454977"/>
    <w:rsid w:val="4D4C4F33"/>
    <w:rsid w:val="4D51930F"/>
    <w:rsid w:val="4D82244A"/>
    <w:rsid w:val="4D859CFA"/>
    <w:rsid w:val="4DB81BA9"/>
    <w:rsid w:val="4DC7F89B"/>
    <w:rsid w:val="4DC94224"/>
    <w:rsid w:val="4DCBF0CE"/>
    <w:rsid w:val="4DD4CD91"/>
    <w:rsid w:val="4DF938AE"/>
    <w:rsid w:val="4E1C63D7"/>
    <w:rsid w:val="4E530BB3"/>
    <w:rsid w:val="4E6F7DE8"/>
    <w:rsid w:val="4E720F73"/>
    <w:rsid w:val="4E7213EE"/>
    <w:rsid w:val="4E7C36CC"/>
    <w:rsid w:val="4E8A47CC"/>
    <w:rsid w:val="4E9FD78D"/>
    <w:rsid w:val="4EA07285"/>
    <w:rsid w:val="4EB2843B"/>
    <w:rsid w:val="4EB841DB"/>
    <w:rsid w:val="4EDC5CE8"/>
    <w:rsid w:val="4EE3BA0B"/>
    <w:rsid w:val="4EE8EE1D"/>
    <w:rsid w:val="4F0147F1"/>
    <w:rsid w:val="4F18E0CA"/>
    <w:rsid w:val="4F1E42A5"/>
    <w:rsid w:val="4F1EF479"/>
    <w:rsid w:val="4F357253"/>
    <w:rsid w:val="4F3C1BB3"/>
    <w:rsid w:val="4F4D99C2"/>
    <w:rsid w:val="4F6044AC"/>
    <w:rsid w:val="4F854E1B"/>
    <w:rsid w:val="4F87CB6A"/>
    <w:rsid w:val="4F8DE07D"/>
    <w:rsid w:val="4F991583"/>
    <w:rsid w:val="4FB0D870"/>
    <w:rsid w:val="4FB31E51"/>
    <w:rsid w:val="4FE383EA"/>
    <w:rsid w:val="50018528"/>
    <w:rsid w:val="501F77B5"/>
    <w:rsid w:val="503F5563"/>
    <w:rsid w:val="50595053"/>
    <w:rsid w:val="50AEFC53"/>
    <w:rsid w:val="50BFEDD4"/>
    <w:rsid w:val="50DF186A"/>
    <w:rsid w:val="50F0DED2"/>
    <w:rsid w:val="50F1C833"/>
    <w:rsid w:val="5117B536"/>
    <w:rsid w:val="513AEBB5"/>
    <w:rsid w:val="514D9BD7"/>
    <w:rsid w:val="5182A0B7"/>
    <w:rsid w:val="5187F4CD"/>
    <w:rsid w:val="518CEE60"/>
    <w:rsid w:val="518D06B4"/>
    <w:rsid w:val="5196A4A1"/>
    <w:rsid w:val="519BD7BC"/>
    <w:rsid w:val="51A50A79"/>
    <w:rsid w:val="51AD5676"/>
    <w:rsid w:val="521BC2C8"/>
    <w:rsid w:val="523355B2"/>
    <w:rsid w:val="5238E8B3"/>
    <w:rsid w:val="52523DAB"/>
    <w:rsid w:val="5270D943"/>
    <w:rsid w:val="52B9AC5C"/>
    <w:rsid w:val="52BD9B12"/>
    <w:rsid w:val="52BF6C2C"/>
    <w:rsid w:val="52F26C89"/>
    <w:rsid w:val="52F65D05"/>
    <w:rsid w:val="52FD745B"/>
    <w:rsid w:val="52FEB0B4"/>
    <w:rsid w:val="530AE45F"/>
    <w:rsid w:val="533CCE05"/>
    <w:rsid w:val="5342B49A"/>
    <w:rsid w:val="5356A829"/>
    <w:rsid w:val="5359DB34"/>
    <w:rsid w:val="535C6314"/>
    <w:rsid w:val="537D9583"/>
    <w:rsid w:val="539DD2A7"/>
    <w:rsid w:val="53BA5CF4"/>
    <w:rsid w:val="53C8EA75"/>
    <w:rsid w:val="5403ADC5"/>
    <w:rsid w:val="54169B6F"/>
    <w:rsid w:val="544039AA"/>
    <w:rsid w:val="545120C1"/>
    <w:rsid w:val="54728C77"/>
    <w:rsid w:val="547E7CC0"/>
    <w:rsid w:val="54BDD608"/>
    <w:rsid w:val="54C2065D"/>
    <w:rsid w:val="54C47911"/>
    <w:rsid w:val="54D1388A"/>
    <w:rsid w:val="54E88F02"/>
    <w:rsid w:val="54F0ED73"/>
    <w:rsid w:val="54F2411F"/>
    <w:rsid w:val="54F7EA95"/>
    <w:rsid w:val="550E605B"/>
    <w:rsid w:val="5582DAE1"/>
    <w:rsid w:val="558689A9"/>
    <w:rsid w:val="55902970"/>
    <w:rsid w:val="55A241BC"/>
    <w:rsid w:val="55AA0531"/>
    <w:rsid w:val="55ABE83F"/>
    <w:rsid w:val="55AD665E"/>
    <w:rsid w:val="55D14200"/>
    <w:rsid w:val="55E14641"/>
    <w:rsid w:val="560B0BF8"/>
    <w:rsid w:val="563052E7"/>
    <w:rsid w:val="5659AE0B"/>
    <w:rsid w:val="566433FA"/>
    <w:rsid w:val="569790A6"/>
    <w:rsid w:val="569DECF0"/>
    <w:rsid w:val="569FBBE3"/>
    <w:rsid w:val="56C66FE1"/>
    <w:rsid w:val="56DA2D02"/>
    <w:rsid w:val="57021FCB"/>
    <w:rsid w:val="5714B374"/>
    <w:rsid w:val="575CC542"/>
    <w:rsid w:val="57647FB0"/>
    <w:rsid w:val="57703130"/>
    <w:rsid w:val="579B63C6"/>
    <w:rsid w:val="57A3454A"/>
    <w:rsid w:val="57ADA2E8"/>
    <w:rsid w:val="57B4D504"/>
    <w:rsid w:val="57DC3E3A"/>
    <w:rsid w:val="57E1AE61"/>
    <w:rsid w:val="58028C31"/>
    <w:rsid w:val="580641DD"/>
    <w:rsid w:val="581448D4"/>
    <w:rsid w:val="58325DCE"/>
    <w:rsid w:val="58343B0E"/>
    <w:rsid w:val="5837CF22"/>
    <w:rsid w:val="584CD337"/>
    <w:rsid w:val="5857466F"/>
    <w:rsid w:val="586C5634"/>
    <w:rsid w:val="587173F4"/>
    <w:rsid w:val="5886F430"/>
    <w:rsid w:val="58A1D699"/>
    <w:rsid w:val="58AA2B8E"/>
    <w:rsid w:val="58CC7708"/>
    <w:rsid w:val="58E2FDF9"/>
    <w:rsid w:val="58E76D99"/>
    <w:rsid w:val="58E7F4A8"/>
    <w:rsid w:val="58EE7655"/>
    <w:rsid w:val="58FE7E7F"/>
    <w:rsid w:val="591F3247"/>
    <w:rsid w:val="592DF24E"/>
    <w:rsid w:val="5941663D"/>
    <w:rsid w:val="594E23F9"/>
    <w:rsid w:val="595166B7"/>
    <w:rsid w:val="5977FDF2"/>
    <w:rsid w:val="597B79CC"/>
    <w:rsid w:val="59B783A6"/>
    <w:rsid w:val="59C4BA2A"/>
    <w:rsid w:val="59D9A722"/>
    <w:rsid w:val="5A229FDB"/>
    <w:rsid w:val="5A22AE7F"/>
    <w:rsid w:val="5A4DA7BD"/>
    <w:rsid w:val="5A5BE697"/>
    <w:rsid w:val="5A90CFB1"/>
    <w:rsid w:val="5AA6FD54"/>
    <w:rsid w:val="5AD149E6"/>
    <w:rsid w:val="5ADE7D1B"/>
    <w:rsid w:val="5AF45BB3"/>
    <w:rsid w:val="5B033CEF"/>
    <w:rsid w:val="5B11F520"/>
    <w:rsid w:val="5B2079D0"/>
    <w:rsid w:val="5B2B62A2"/>
    <w:rsid w:val="5B2BBD99"/>
    <w:rsid w:val="5B2F1EA1"/>
    <w:rsid w:val="5B48CE32"/>
    <w:rsid w:val="5B4D89DF"/>
    <w:rsid w:val="5B556A13"/>
    <w:rsid w:val="5B57ED53"/>
    <w:rsid w:val="5B6C855D"/>
    <w:rsid w:val="5B7880A5"/>
    <w:rsid w:val="5B821040"/>
    <w:rsid w:val="5BAB73AD"/>
    <w:rsid w:val="5BAEFBCD"/>
    <w:rsid w:val="5BE1CC50"/>
    <w:rsid w:val="5BEB022F"/>
    <w:rsid w:val="5BF85AE3"/>
    <w:rsid w:val="5BF96116"/>
    <w:rsid w:val="5C1C4E9C"/>
    <w:rsid w:val="5C29A0C4"/>
    <w:rsid w:val="5C2AF077"/>
    <w:rsid w:val="5C2B404F"/>
    <w:rsid w:val="5C2CB075"/>
    <w:rsid w:val="5C3134FB"/>
    <w:rsid w:val="5C89220E"/>
    <w:rsid w:val="5C9A08F9"/>
    <w:rsid w:val="5CABA37B"/>
    <w:rsid w:val="5CB51BB9"/>
    <w:rsid w:val="5CBAEE20"/>
    <w:rsid w:val="5CBBAC0E"/>
    <w:rsid w:val="5CC1A8D1"/>
    <w:rsid w:val="5CCB800E"/>
    <w:rsid w:val="5CF1B4BB"/>
    <w:rsid w:val="5D14F7C5"/>
    <w:rsid w:val="5D242C43"/>
    <w:rsid w:val="5D3F2984"/>
    <w:rsid w:val="5D58F234"/>
    <w:rsid w:val="5D7A2F01"/>
    <w:rsid w:val="5D8F8BD0"/>
    <w:rsid w:val="5D9F3EF6"/>
    <w:rsid w:val="5DB27D91"/>
    <w:rsid w:val="5DD4B1BC"/>
    <w:rsid w:val="5DDC018C"/>
    <w:rsid w:val="5DDD0FE1"/>
    <w:rsid w:val="5DF4E22D"/>
    <w:rsid w:val="5DFEA18C"/>
    <w:rsid w:val="5E01B6CA"/>
    <w:rsid w:val="5E1D2D91"/>
    <w:rsid w:val="5E1F63E5"/>
    <w:rsid w:val="5E20222C"/>
    <w:rsid w:val="5E2F68A5"/>
    <w:rsid w:val="5E32BE56"/>
    <w:rsid w:val="5E3877E0"/>
    <w:rsid w:val="5E3ABEC4"/>
    <w:rsid w:val="5E411467"/>
    <w:rsid w:val="5E419682"/>
    <w:rsid w:val="5E78A458"/>
    <w:rsid w:val="5E7934D0"/>
    <w:rsid w:val="5EB00B86"/>
    <w:rsid w:val="5EB542A1"/>
    <w:rsid w:val="5EC98645"/>
    <w:rsid w:val="5ED23763"/>
    <w:rsid w:val="5ED6F999"/>
    <w:rsid w:val="5EDAC8FB"/>
    <w:rsid w:val="5EE9FC0A"/>
    <w:rsid w:val="5F2BA35B"/>
    <w:rsid w:val="5F4300E8"/>
    <w:rsid w:val="5F472BC4"/>
    <w:rsid w:val="5F6536A0"/>
    <w:rsid w:val="5F777F84"/>
    <w:rsid w:val="5F79A113"/>
    <w:rsid w:val="5F80DBBB"/>
    <w:rsid w:val="5F924EA9"/>
    <w:rsid w:val="5F9A71ED"/>
    <w:rsid w:val="5FA7209B"/>
    <w:rsid w:val="5FD74616"/>
    <w:rsid w:val="601A714B"/>
    <w:rsid w:val="60234E03"/>
    <w:rsid w:val="6035CAA4"/>
    <w:rsid w:val="60460270"/>
    <w:rsid w:val="60494940"/>
    <w:rsid w:val="604F5F84"/>
    <w:rsid w:val="6054DF67"/>
    <w:rsid w:val="6060430F"/>
    <w:rsid w:val="609A9C50"/>
    <w:rsid w:val="60B11A26"/>
    <w:rsid w:val="60EAD121"/>
    <w:rsid w:val="60EC1C3D"/>
    <w:rsid w:val="60EC6C5A"/>
    <w:rsid w:val="60F8D8DE"/>
    <w:rsid w:val="61081912"/>
    <w:rsid w:val="611A265D"/>
    <w:rsid w:val="61225FA5"/>
    <w:rsid w:val="61619805"/>
    <w:rsid w:val="616D6354"/>
    <w:rsid w:val="61759958"/>
    <w:rsid w:val="61790364"/>
    <w:rsid w:val="618DD6B2"/>
    <w:rsid w:val="619E589B"/>
    <w:rsid w:val="61AED0FD"/>
    <w:rsid w:val="61B12B53"/>
    <w:rsid w:val="61BAC934"/>
    <w:rsid w:val="61BACC96"/>
    <w:rsid w:val="61C9229E"/>
    <w:rsid w:val="61D7C425"/>
    <w:rsid w:val="61FC0D52"/>
    <w:rsid w:val="621A1090"/>
    <w:rsid w:val="62273EC4"/>
    <w:rsid w:val="62377D7C"/>
    <w:rsid w:val="62475A88"/>
    <w:rsid w:val="625C1E39"/>
    <w:rsid w:val="62689424"/>
    <w:rsid w:val="62708170"/>
    <w:rsid w:val="6276CEAD"/>
    <w:rsid w:val="627AA5C8"/>
    <w:rsid w:val="6285C055"/>
    <w:rsid w:val="6285EEB4"/>
    <w:rsid w:val="629AFD03"/>
    <w:rsid w:val="62A0A6A0"/>
    <w:rsid w:val="62AEA74E"/>
    <w:rsid w:val="62F41773"/>
    <w:rsid w:val="62FD7930"/>
    <w:rsid w:val="62FE9A5E"/>
    <w:rsid w:val="6300FFAF"/>
    <w:rsid w:val="631B91EB"/>
    <w:rsid w:val="6323DD58"/>
    <w:rsid w:val="633F6F92"/>
    <w:rsid w:val="634B3069"/>
    <w:rsid w:val="634C5852"/>
    <w:rsid w:val="6357D9E3"/>
    <w:rsid w:val="635FBAB2"/>
    <w:rsid w:val="636F6807"/>
    <w:rsid w:val="63720FF7"/>
    <w:rsid w:val="637B8E29"/>
    <w:rsid w:val="63A0E555"/>
    <w:rsid w:val="63B92EA9"/>
    <w:rsid w:val="63D3EFFB"/>
    <w:rsid w:val="6415AB72"/>
    <w:rsid w:val="643FBDE9"/>
    <w:rsid w:val="644A94A3"/>
    <w:rsid w:val="644B2317"/>
    <w:rsid w:val="64547965"/>
    <w:rsid w:val="64594E09"/>
    <w:rsid w:val="6473F84F"/>
    <w:rsid w:val="648F1DA5"/>
    <w:rsid w:val="649A6ABF"/>
    <w:rsid w:val="64E2C0F9"/>
    <w:rsid w:val="6504B5A7"/>
    <w:rsid w:val="650AF9AF"/>
    <w:rsid w:val="6518B757"/>
    <w:rsid w:val="6527705E"/>
    <w:rsid w:val="652C71AB"/>
    <w:rsid w:val="654BFAED"/>
    <w:rsid w:val="6559FD86"/>
    <w:rsid w:val="655B1648"/>
    <w:rsid w:val="656FF5BB"/>
    <w:rsid w:val="657507F3"/>
    <w:rsid w:val="65757268"/>
    <w:rsid w:val="658E0CE3"/>
    <w:rsid w:val="65AFF2C1"/>
    <w:rsid w:val="65C4B209"/>
    <w:rsid w:val="65DD3826"/>
    <w:rsid w:val="65E52EB1"/>
    <w:rsid w:val="65E6366A"/>
    <w:rsid w:val="65FF7DE5"/>
    <w:rsid w:val="6627D58F"/>
    <w:rsid w:val="662F63D7"/>
    <w:rsid w:val="6631675B"/>
    <w:rsid w:val="6636DC1D"/>
    <w:rsid w:val="6638601B"/>
    <w:rsid w:val="665168EC"/>
    <w:rsid w:val="6668EF86"/>
    <w:rsid w:val="6696945D"/>
    <w:rsid w:val="66B5997D"/>
    <w:rsid w:val="66D1EE8D"/>
    <w:rsid w:val="66F81024"/>
    <w:rsid w:val="674CD0E5"/>
    <w:rsid w:val="67511A78"/>
    <w:rsid w:val="6767480F"/>
    <w:rsid w:val="677A0FCB"/>
    <w:rsid w:val="6780585E"/>
    <w:rsid w:val="678299F4"/>
    <w:rsid w:val="67B2673C"/>
    <w:rsid w:val="67BF164C"/>
    <w:rsid w:val="67C12989"/>
    <w:rsid w:val="67D96AF2"/>
    <w:rsid w:val="67DA2FA9"/>
    <w:rsid w:val="67E57167"/>
    <w:rsid w:val="67EA87D6"/>
    <w:rsid w:val="6808B671"/>
    <w:rsid w:val="6818281B"/>
    <w:rsid w:val="681A227C"/>
    <w:rsid w:val="68289075"/>
    <w:rsid w:val="682F3B7C"/>
    <w:rsid w:val="683535A1"/>
    <w:rsid w:val="68476AEB"/>
    <w:rsid w:val="6847C7F0"/>
    <w:rsid w:val="685DC629"/>
    <w:rsid w:val="6873B748"/>
    <w:rsid w:val="689E897D"/>
    <w:rsid w:val="68C95E93"/>
    <w:rsid w:val="68CBED02"/>
    <w:rsid w:val="68E245B7"/>
    <w:rsid w:val="68E83C3F"/>
    <w:rsid w:val="68ED0698"/>
    <w:rsid w:val="68ED09ED"/>
    <w:rsid w:val="68F5FDB4"/>
    <w:rsid w:val="68F9A922"/>
    <w:rsid w:val="69041757"/>
    <w:rsid w:val="69503391"/>
    <w:rsid w:val="6950D340"/>
    <w:rsid w:val="695CA76D"/>
    <w:rsid w:val="6976F1D8"/>
    <w:rsid w:val="697EFCB5"/>
    <w:rsid w:val="69995823"/>
    <w:rsid w:val="69DAF940"/>
    <w:rsid w:val="69EC3F7F"/>
    <w:rsid w:val="6A0C564C"/>
    <w:rsid w:val="6A2AC18E"/>
    <w:rsid w:val="6A3B2717"/>
    <w:rsid w:val="6A4C2D3B"/>
    <w:rsid w:val="6A5EADF1"/>
    <w:rsid w:val="6A5F0D34"/>
    <w:rsid w:val="6A702842"/>
    <w:rsid w:val="6A8A3D82"/>
    <w:rsid w:val="6A949342"/>
    <w:rsid w:val="6A95A31B"/>
    <w:rsid w:val="6ABC53BA"/>
    <w:rsid w:val="6AD57C17"/>
    <w:rsid w:val="6B1D1229"/>
    <w:rsid w:val="6B240E3D"/>
    <w:rsid w:val="6B4456C0"/>
    <w:rsid w:val="6B4594ED"/>
    <w:rsid w:val="6B469CF9"/>
    <w:rsid w:val="6B46A5D1"/>
    <w:rsid w:val="6B49575D"/>
    <w:rsid w:val="6B578E7A"/>
    <w:rsid w:val="6B6EA640"/>
    <w:rsid w:val="6B7E4047"/>
    <w:rsid w:val="6B7F0BAD"/>
    <w:rsid w:val="6B85770B"/>
    <w:rsid w:val="6BADCD7F"/>
    <w:rsid w:val="6BC51A6F"/>
    <w:rsid w:val="6BD90E10"/>
    <w:rsid w:val="6BDB5A0D"/>
    <w:rsid w:val="6BE863D8"/>
    <w:rsid w:val="6BEFBC28"/>
    <w:rsid w:val="6C08088D"/>
    <w:rsid w:val="6C1251A6"/>
    <w:rsid w:val="6C3757D3"/>
    <w:rsid w:val="6C571FD8"/>
    <w:rsid w:val="6C5FCC98"/>
    <w:rsid w:val="6C6DC4D4"/>
    <w:rsid w:val="6C985ECC"/>
    <w:rsid w:val="6CD4A24E"/>
    <w:rsid w:val="6CD97C17"/>
    <w:rsid w:val="6CE947E3"/>
    <w:rsid w:val="6D0D6642"/>
    <w:rsid w:val="6D160869"/>
    <w:rsid w:val="6D2A25FA"/>
    <w:rsid w:val="6D557033"/>
    <w:rsid w:val="6D565170"/>
    <w:rsid w:val="6D61084E"/>
    <w:rsid w:val="6D7674D1"/>
    <w:rsid w:val="6D772A6E"/>
    <w:rsid w:val="6D8059AC"/>
    <w:rsid w:val="6D884914"/>
    <w:rsid w:val="6D8E3240"/>
    <w:rsid w:val="6DA02913"/>
    <w:rsid w:val="6DA46654"/>
    <w:rsid w:val="6DBB8FD9"/>
    <w:rsid w:val="6DC14F58"/>
    <w:rsid w:val="6DC8755E"/>
    <w:rsid w:val="6DDB0868"/>
    <w:rsid w:val="6DE99289"/>
    <w:rsid w:val="6E043FBA"/>
    <w:rsid w:val="6E15F099"/>
    <w:rsid w:val="6E1B4760"/>
    <w:rsid w:val="6E205F5B"/>
    <w:rsid w:val="6E282746"/>
    <w:rsid w:val="6E7E9454"/>
    <w:rsid w:val="6E97B544"/>
    <w:rsid w:val="6E99E978"/>
    <w:rsid w:val="6EA7547D"/>
    <w:rsid w:val="6EBEF9DD"/>
    <w:rsid w:val="6ED13198"/>
    <w:rsid w:val="6ED6157D"/>
    <w:rsid w:val="6EE194F6"/>
    <w:rsid w:val="6EEA189A"/>
    <w:rsid w:val="6EF23D1A"/>
    <w:rsid w:val="6EF41AB1"/>
    <w:rsid w:val="6F0A4DA6"/>
    <w:rsid w:val="6F0C289D"/>
    <w:rsid w:val="6F186A7F"/>
    <w:rsid w:val="6F22994C"/>
    <w:rsid w:val="6F39CCCF"/>
    <w:rsid w:val="6F416DC3"/>
    <w:rsid w:val="6F4FF637"/>
    <w:rsid w:val="6FA4A094"/>
    <w:rsid w:val="6FBCF7AB"/>
    <w:rsid w:val="6FC83473"/>
    <w:rsid w:val="6FEF00E1"/>
    <w:rsid w:val="701132AA"/>
    <w:rsid w:val="702B072A"/>
    <w:rsid w:val="7034590E"/>
    <w:rsid w:val="7043E470"/>
    <w:rsid w:val="706BC0CC"/>
    <w:rsid w:val="706D740A"/>
    <w:rsid w:val="70781D10"/>
    <w:rsid w:val="708915BE"/>
    <w:rsid w:val="70CD9390"/>
    <w:rsid w:val="70E8C290"/>
    <w:rsid w:val="70F4A05A"/>
    <w:rsid w:val="7158E9B8"/>
    <w:rsid w:val="7169BB2E"/>
    <w:rsid w:val="716EA348"/>
    <w:rsid w:val="718026DB"/>
    <w:rsid w:val="71A02C1A"/>
    <w:rsid w:val="71AB8151"/>
    <w:rsid w:val="71AD17F9"/>
    <w:rsid w:val="71B64BA6"/>
    <w:rsid w:val="71CCB8B8"/>
    <w:rsid w:val="71E71117"/>
    <w:rsid w:val="720FC2FC"/>
    <w:rsid w:val="722070F3"/>
    <w:rsid w:val="724BC310"/>
    <w:rsid w:val="7257A377"/>
    <w:rsid w:val="726C8552"/>
    <w:rsid w:val="728984BD"/>
    <w:rsid w:val="72B81FFE"/>
    <w:rsid w:val="72DD3719"/>
    <w:rsid w:val="72E36D26"/>
    <w:rsid w:val="72F3B676"/>
    <w:rsid w:val="72FAFAFA"/>
    <w:rsid w:val="7300F7E5"/>
    <w:rsid w:val="7320D1E2"/>
    <w:rsid w:val="733F767C"/>
    <w:rsid w:val="7349D4B8"/>
    <w:rsid w:val="734A6BEB"/>
    <w:rsid w:val="73514145"/>
    <w:rsid w:val="736403CC"/>
    <w:rsid w:val="736EBF8E"/>
    <w:rsid w:val="7376AD14"/>
    <w:rsid w:val="7387813A"/>
    <w:rsid w:val="738AD4F4"/>
    <w:rsid w:val="73BC4154"/>
    <w:rsid w:val="73C3009D"/>
    <w:rsid w:val="740885C8"/>
    <w:rsid w:val="7415B995"/>
    <w:rsid w:val="742BE12C"/>
    <w:rsid w:val="743D97AB"/>
    <w:rsid w:val="746A6A91"/>
    <w:rsid w:val="74797224"/>
    <w:rsid w:val="748E5873"/>
    <w:rsid w:val="749867AE"/>
    <w:rsid w:val="74A0FE69"/>
    <w:rsid w:val="74A370B1"/>
    <w:rsid w:val="74B8D96D"/>
    <w:rsid w:val="74BACF3E"/>
    <w:rsid w:val="74C272E1"/>
    <w:rsid w:val="74C31566"/>
    <w:rsid w:val="74EEBA90"/>
    <w:rsid w:val="74EEDE03"/>
    <w:rsid w:val="74F52D6D"/>
    <w:rsid w:val="74FA10DD"/>
    <w:rsid w:val="74FEBD80"/>
    <w:rsid w:val="7518CCB8"/>
    <w:rsid w:val="752050CE"/>
    <w:rsid w:val="752BB65C"/>
    <w:rsid w:val="755811B5"/>
    <w:rsid w:val="755874A8"/>
    <w:rsid w:val="7561A30B"/>
    <w:rsid w:val="757250C5"/>
    <w:rsid w:val="75749765"/>
    <w:rsid w:val="758363D2"/>
    <w:rsid w:val="7586338F"/>
    <w:rsid w:val="75A9833D"/>
    <w:rsid w:val="75BCAEF2"/>
    <w:rsid w:val="75CDB0C2"/>
    <w:rsid w:val="75CE56D1"/>
    <w:rsid w:val="75D19193"/>
    <w:rsid w:val="75E50AD9"/>
    <w:rsid w:val="75EB575F"/>
    <w:rsid w:val="75FD0AF6"/>
    <w:rsid w:val="76221482"/>
    <w:rsid w:val="76226319"/>
    <w:rsid w:val="762CAE7E"/>
    <w:rsid w:val="764573AE"/>
    <w:rsid w:val="764717D8"/>
    <w:rsid w:val="766B06F4"/>
    <w:rsid w:val="767625F1"/>
    <w:rsid w:val="768F27A3"/>
    <w:rsid w:val="769BCD3F"/>
    <w:rsid w:val="769F0034"/>
    <w:rsid w:val="76B6A9D2"/>
    <w:rsid w:val="76F69767"/>
    <w:rsid w:val="7700290E"/>
    <w:rsid w:val="770E3E36"/>
    <w:rsid w:val="7710D996"/>
    <w:rsid w:val="772B671E"/>
    <w:rsid w:val="772E6B27"/>
    <w:rsid w:val="77480845"/>
    <w:rsid w:val="775B4113"/>
    <w:rsid w:val="776DA05E"/>
    <w:rsid w:val="77BDD2AB"/>
    <w:rsid w:val="77E6BD3F"/>
    <w:rsid w:val="77E8AC5F"/>
    <w:rsid w:val="78111A0A"/>
    <w:rsid w:val="78158019"/>
    <w:rsid w:val="781A613F"/>
    <w:rsid w:val="781E4C92"/>
    <w:rsid w:val="7823B933"/>
    <w:rsid w:val="786CC60A"/>
    <w:rsid w:val="787D19D5"/>
    <w:rsid w:val="7881A2C4"/>
    <w:rsid w:val="78A44520"/>
    <w:rsid w:val="78B9FA5C"/>
    <w:rsid w:val="78C52F32"/>
    <w:rsid w:val="78D79EBE"/>
    <w:rsid w:val="78DFB52E"/>
    <w:rsid w:val="78E0E37C"/>
    <w:rsid w:val="78EDA9DC"/>
    <w:rsid w:val="78F0D1FC"/>
    <w:rsid w:val="79010FC5"/>
    <w:rsid w:val="790D5019"/>
    <w:rsid w:val="7939594A"/>
    <w:rsid w:val="795B0EC3"/>
    <w:rsid w:val="79823694"/>
    <w:rsid w:val="798989B6"/>
    <w:rsid w:val="7994D35E"/>
    <w:rsid w:val="799FFF3D"/>
    <w:rsid w:val="79A5F061"/>
    <w:rsid w:val="79C8EEB8"/>
    <w:rsid w:val="79CFCD0F"/>
    <w:rsid w:val="79E526B3"/>
    <w:rsid w:val="7A0C9637"/>
    <w:rsid w:val="7A3AC893"/>
    <w:rsid w:val="7A4F8204"/>
    <w:rsid w:val="7A56D4F5"/>
    <w:rsid w:val="7A60FF93"/>
    <w:rsid w:val="7A648875"/>
    <w:rsid w:val="7A7A7159"/>
    <w:rsid w:val="7A7B1219"/>
    <w:rsid w:val="7A9CDB9A"/>
    <w:rsid w:val="7AB669CA"/>
    <w:rsid w:val="7ACE5233"/>
    <w:rsid w:val="7ADF7E85"/>
    <w:rsid w:val="7AE74048"/>
    <w:rsid w:val="7AFA7A0D"/>
    <w:rsid w:val="7B318F90"/>
    <w:rsid w:val="7B44850C"/>
    <w:rsid w:val="7B47D764"/>
    <w:rsid w:val="7B48DF1C"/>
    <w:rsid w:val="7B5C532A"/>
    <w:rsid w:val="7B629C34"/>
    <w:rsid w:val="7B6DB0CD"/>
    <w:rsid w:val="7B73CA50"/>
    <w:rsid w:val="7B8D9E0A"/>
    <w:rsid w:val="7BAEC9E8"/>
    <w:rsid w:val="7BC6302F"/>
    <w:rsid w:val="7BD0203B"/>
    <w:rsid w:val="7C059160"/>
    <w:rsid w:val="7C142CA1"/>
    <w:rsid w:val="7C1D44D1"/>
    <w:rsid w:val="7C589BF8"/>
    <w:rsid w:val="7C5BD10E"/>
    <w:rsid w:val="7C7A5A0A"/>
    <w:rsid w:val="7C827AF8"/>
    <w:rsid w:val="7C945394"/>
    <w:rsid w:val="7CDE92A5"/>
    <w:rsid w:val="7CE270CC"/>
    <w:rsid w:val="7CE2D6A8"/>
    <w:rsid w:val="7CF0A708"/>
    <w:rsid w:val="7D261EF0"/>
    <w:rsid w:val="7D375B75"/>
    <w:rsid w:val="7D41E060"/>
    <w:rsid w:val="7D437812"/>
    <w:rsid w:val="7D6B7002"/>
    <w:rsid w:val="7D77B0B0"/>
    <w:rsid w:val="7D77F4DE"/>
    <w:rsid w:val="7D9F4222"/>
    <w:rsid w:val="7DA81E7F"/>
    <w:rsid w:val="7DCBF6F7"/>
    <w:rsid w:val="7E17887F"/>
    <w:rsid w:val="7E1A60A1"/>
    <w:rsid w:val="7E3B28A1"/>
    <w:rsid w:val="7E5E2A07"/>
    <w:rsid w:val="7E68BB26"/>
    <w:rsid w:val="7E756BBF"/>
    <w:rsid w:val="7EC1C8AD"/>
    <w:rsid w:val="7EDC43A9"/>
    <w:rsid w:val="7F0B2EB3"/>
    <w:rsid w:val="7F126720"/>
    <w:rsid w:val="7F2D597C"/>
    <w:rsid w:val="7F52D1FD"/>
    <w:rsid w:val="7F7A08A6"/>
    <w:rsid w:val="7F7D9DF6"/>
    <w:rsid w:val="7F823AFA"/>
    <w:rsid w:val="7F830BDE"/>
    <w:rsid w:val="7FA44331"/>
    <w:rsid w:val="7FAEEEEF"/>
    <w:rsid w:val="7FB06F02"/>
    <w:rsid w:val="7FB1C7FB"/>
    <w:rsid w:val="7FB4B845"/>
    <w:rsid w:val="7FBDC60D"/>
    <w:rsid w:val="7FF356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322D8"/>
  <w15:docId w15:val="{6C042447-7EE0-426C-B72D-CFBBED2C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3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E95"/>
    <w:rPr>
      <w:rFonts w:ascii="Segoe UI" w:hAnsi="Segoe UI" w:cs="Segoe UI"/>
      <w:sz w:val="18"/>
      <w:szCs w:val="18"/>
    </w:rPr>
  </w:style>
  <w:style w:type="paragraph" w:styleId="Header">
    <w:name w:val="header"/>
    <w:basedOn w:val="Normal"/>
    <w:link w:val="HeaderChar"/>
    <w:uiPriority w:val="99"/>
    <w:unhideWhenUsed/>
    <w:rsid w:val="0058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F91"/>
  </w:style>
  <w:style w:type="paragraph" w:styleId="Footer">
    <w:name w:val="footer"/>
    <w:basedOn w:val="Normal"/>
    <w:link w:val="FooterChar"/>
    <w:uiPriority w:val="99"/>
    <w:unhideWhenUsed/>
    <w:rsid w:val="0058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F91"/>
  </w:style>
  <w:style w:type="character" w:styleId="Hyperlink">
    <w:name w:val="Hyperlink"/>
    <w:basedOn w:val="DefaultParagraphFont"/>
    <w:uiPriority w:val="99"/>
    <w:unhideWhenUsed/>
    <w:rsid w:val="00977F1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F355D"/>
    <w:rPr>
      <w:b/>
      <w:bCs/>
    </w:rPr>
  </w:style>
  <w:style w:type="character" w:customStyle="1" w:styleId="CommentSubjectChar">
    <w:name w:val="Comment Subject Char"/>
    <w:basedOn w:val="CommentTextChar"/>
    <w:link w:val="CommentSubject"/>
    <w:uiPriority w:val="99"/>
    <w:semiHidden/>
    <w:rsid w:val="004F355D"/>
    <w:rPr>
      <w:b/>
      <w:bCs/>
      <w:sz w:val="20"/>
      <w:szCs w:val="20"/>
    </w:rPr>
  </w:style>
  <w:style w:type="paragraph" w:styleId="ListParagraph">
    <w:name w:val="List Paragraph"/>
    <w:basedOn w:val="Normal"/>
    <w:uiPriority w:val="34"/>
    <w:qFormat/>
    <w:rsid w:val="00A644B8"/>
    <w:pPr>
      <w:ind w:left="720"/>
      <w:contextualSpacing/>
    </w:pPr>
  </w:style>
  <w:style w:type="character" w:styleId="FollowedHyperlink">
    <w:name w:val="FollowedHyperlink"/>
    <w:basedOn w:val="DefaultParagraphFont"/>
    <w:uiPriority w:val="99"/>
    <w:semiHidden/>
    <w:unhideWhenUsed/>
    <w:rsid w:val="00445482"/>
    <w:rPr>
      <w:color w:val="800080" w:themeColor="followedHyperlink"/>
      <w:u w:val="single"/>
    </w:rPr>
  </w:style>
  <w:style w:type="table" w:styleId="TableGrid">
    <w:name w:val="Table Grid"/>
    <w:basedOn w:val="TableNormal"/>
    <w:uiPriority w:val="39"/>
    <w:rsid w:val="006575F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0E2E"/>
    <w:pPr>
      <w:spacing w:after="0" w:line="240" w:lineRule="auto"/>
    </w:pPr>
  </w:style>
  <w:style w:type="character" w:styleId="Strong">
    <w:name w:val="Strong"/>
    <w:basedOn w:val="DefaultParagraphFont"/>
    <w:uiPriority w:val="22"/>
    <w:qFormat/>
    <w:rsid w:val="007C2877"/>
    <w:rPr>
      <w:b/>
      <w:bCs/>
    </w:rPr>
  </w:style>
  <w:style w:type="character" w:styleId="UnresolvedMention">
    <w:name w:val="Unresolved Mention"/>
    <w:basedOn w:val="DefaultParagraphFont"/>
    <w:uiPriority w:val="99"/>
    <w:semiHidden/>
    <w:unhideWhenUsed/>
    <w:rsid w:val="007C2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1508">
      <w:bodyDiv w:val="1"/>
      <w:marLeft w:val="0"/>
      <w:marRight w:val="0"/>
      <w:marTop w:val="0"/>
      <w:marBottom w:val="0"/>
      <w:divBdr>
        <w:top w:val="none" w:sz="0" w:space="0" w:color="auto"/>
        <w:left w:val="none" w:sz="0" w:space="0" w:color="auto"/>
        <w:bottom w:val="none" w:sz="0" w:space="0" w:color="auto"/>
        <w:right w:val="none" w:sz="0" w:space="0" w:color="auto"/>
      </w:divBdr>
    </w:div>
    <w:div w:id="367612381">
      <w:bodyDiv w:val="1"/>
      <w:marLeft w:val="0"/>
      <w:marRight w:val="0"/>
      <w:marTop w:val="0"/>
      <w:marBottom w:val="0"/>
      <w:divBdr>
        <w:top w:val="none" w:sz="0" w:space="0" w:color="auto"/>
        <w:left w:val="none" w:sz="0" w:space="0" w:color="auto"/>
        <w:bottom w:val="none" w:sz="0" w:space="0" w:color="auto"/>
        <w:right w:val="none" w:sz="0" w:space="0" w:color="auto"/>
      </w:divBdr>
    </w:div>
    <w:div w:id="634794485">
      <w:bodyDiv w:val="1"/>
      <w:marLeft w:val="0"/>
      <w:marRight w:val="0"/>
      <w:marTop w:val="0"/>
      <w:marBottom w:val="0"/>
      <w:divBdr>
        <w:top w:val="none" w:sz="0" w:space="0" w:color="auto"/>
        <w:left w:val="none" w:sz="0" w:space="0" w:color="auto"/>
        <w:bottom w:val="none" w:sz="0" w:space="0" w:color="auto"/>
        <w:right w:val="none" w:sz="0" w:space="0" w:color="auto"/>
      </w:divBdr>
    </w:div>
    <w:div w:id="1272471308">
      <w:bodyDiv w:val="1"/>
      <w:marLeft w:val="0"/>
      <w:marRight w:val="0"/>
      <w:marTop w:val="0"/>
      <w:marBottom w:val="0"/>
      <w:divBdr>
        <w:top w:val="none" w:sz="0" w:space="0" w:color="auto"/>
        <w:left w:val="none" w:sz="0" w:space="0" w:color="auto"/>
        <w:bottom w:val="none" w:sz="0" w:space="0" w:color="auto"/>
        <w:right w:val="none" w:sz="0" w:space="0" w:color="auto"/>
      </w:divBdr>
    </w:div>
    <w:div w:id="1833108335">
      <w:bodyDiv w:val="1"/>
      <w:marLeft w:val="0"/>
      <w:marRight w:val="0"/>
      <w:marTop w:val="0"/>
      <w:marBottom w:val="0"/>
      <w:divBdr>
        <w:top w:val="none" w:sz="0" w:space="0" w:color="auto"/>
        <w:left w:val="none" w:sz="0" w:space="0" w:color="auto"/>
        <w:bottom w:val="none" w:sz="0" w:space="0" w:color="auto"/>
        <w:right w:val="none" w:sz="0" w:space="0" w:color="auto"/>
      </w:divBdr>
    </w:div>
    <w:div w:id="1994217105">
      <w:bodyDiv w:val="1"/>
      <w:marLeft w:val="0"/>
      <w:marRight w:val="0"/>
      <w:marTop w:val="0"/>
      <w:marBottom w:val="0"/>
      <w:divBdr>
        <w:top w:val="none" w:sz="0" w:space="0" w:color="auto"/>
        <w:left w:val="none" w:sz="0" w:space="0" w:color="auto"/>
        <w:bottom w:val="none" w:sz="0" w:space="0" w:color="auto"/>
        <w:right w:val="none" w:sz="0" w:space="0" w:color="auto"/>
      </w:divBdr>
    </w:div>
    <w:div w:id="2129541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jpurol.com/article/S1477-5131(14)00310-6/fulltext" TargetMode="External"/><Relationship Id="rId21" Type="http://schemas.openxmlformats.org/officeDocument/2006/relationships/hyperlink" Target="https://www.auanet.org/podcast" TargetMode="External"/><Relationship Id="rId42" Type="http://schemas.openxmlformats.org/officeDocument/2006/relationships/hyperlink" Target="https://nam.edu/vital-directions-for-health-health-care-priorities-from-a-national-academy-of-medicine-initiative/" TargetMode="External"/><Relationship Id="rId47" Type="http://schemas.openxmlformats.org/officeDocument/2006/relationships/hyperlink" Target="https://www.nlm.nih.gov/bsd/disted/pubmedtutorial/cover.html" TargetMode="External"/><Relationship Id="rId63" Type="http://schemas.openxmlformats.org/officeDocument/2006/relationships/hyperlink" Target="https://journals.lww.com/academicmedicine/Fulltext/2001/04000/Essential_Elements_of_Communication_in_Medical.21.aspx" TargetMode="External"/><Relationship Id="rId68" Type="http://schemas.openxmlformats.org/officeDocument/2006/relationships/hyperlink" Target="https://www.tandfonline.com/doi/full/10.3109/0142159X.2011.531170" TargetMode="External"/><Relationship Id="rId84" Type="http://schemas.openxmlformats.org/officeDocument/2006/relationships/hyperlink" Target="https://www.acgme.org/Residents-and-Fellows/The-ACGME-for-Residents-and-Fellows" TargetMode="External"/><Relationship Id="rId89" Type="http://schemas.openxmlformats.org/officeDocument/2006/relationships/hyperlink" Target="https://www.acgme.org/Portals/0/PDFs/Milestones/MilestonesBibliography.pdf?ver=2020-08-19-153536-447" TargetMode="External"/><Relationship Id="rId16" Type="http://schemas.openxmlformats.org/officeDocument/2006/relationships/hyperlink" Target="https://auau.auanet.org/courses/published?title=Update%20Series%20Volume&amp;order=title&amp;sort=desc" TargetMode="External"/><Relationship Id="rId11" Type="http://schemas.openxmlformats.org/officeDocument/2006/relationships/hyperlink" Target="https://www.auanet.org/guidelines" TargetMode="External"/><Relationship Id="rId32" Type="http://schemas.openxmlformats.org/officeDocument/2006/relationships/hyperlink" Target="http://www.ihi.org/Pages/default.aspx" TargetMode="External"/><Relationship Id="rId37" Type="http://schemas.openxmlformats.org/officeDocument/2006/relationships/hyperlink" Target="https://www.ahrq.gov/professionals/quality-patient-safety/talkingquality/create/physician/challenges.html" TargetMode="External"/><Relationship Id="rId53" Type="http://schemas.openxmlformats.org/officeDocument/2006/relationships/hyperlink" Target="https://www.ama-assn.org/delivering-care/ama-code-medical-ethics" TargetMode="External"/><Relationship Id="rId58" Type="http://schemas.openxmlformats.org/officeDocument/2006/relationships/hyperlink" Target="https://www.acgme.org/What-We-Do/Initiatives/Physician-Well-Being/Resources" TargetMode="External"/><Relationship Id="rId74" Type="http://schemas.openxmlformats.org/officeDocument/2006/relationships/hyperlink" Target="https://www.bmj.com/content/344/bmj.e357" TargetMode="External"/><Relationship Id="rId79" Type="http://schemas.openxmlformats.org/officeDocument/2006/relationships/hyperlink" Target="https://www.tandfonline.com/doi/full/10.1080/10401334.2017.1303385" TargetMode="External"/><Relationship Id="rId5" Type="http://schemas.openxmlformats.org/officeDocument/2006/relationships/webSettings" Target="webSettings.xml"/><Relationship Id="rId90" Type="http://schemas.openxmlformats.org/officeDocument/2006/relationships/hyperlink" Target="https://www.acgme.org/Meetings-and-Educational-Activities/Other-Educational-Activities/Courses-and-Workshops/Developing-Faculty-Competencies-in-Assessment" TargetMode="External"/><Relationship Id="rId95" Type="http://schemas.openxmlformats.org/officeDocument/2006/relationships/header" Target="header1.xml"/><Relationship Id="rId22" Type="http://schemas.openxmlformats.org/officeDocument/2006/relationships/hyperlink" Target="https://www.auanet.org/guidelines" TargetMode="External"/><Relationship Id="rId27" Type="http://schemas.openxmlformats.org/officeDocument/2006/relationships/hyperlink" Target="http://www.sfu-urology.org/sfu-grading-hydronephrosis-grading-system-and-mobile-web-app/" TargetMode="External"/><Relationship Id="rId43" Type="http://schemas.openxmlformats.org/officeDocument/2006/relationships/hyperlink" Target="http://www.kff.org" TargetMode="External"/><Relationship Id="rId48" Type="http://schemas.openxmlformats.org/officeDocument/2006/relationships/hyperlink" Target="https://auau.auanet.org/courses/published?title=Update%20Series%20Volume&amp;order=title&amp;sort=desc" TargetMode="External"/><Relationship Id="rId64" Type="http://schemas.openxmlformats.org/officeDocument/2006/relationships/hyperlink" Target="https://www.ncbi.nlm.nih.gov/pubmed/11602365" TargetMode="External"/><Relationship Id="rId69" Type="http://schemas.openxmlformats.org/officeDocument/2006/relationships/hyperlink" Target="https://journals.lww.com/academicmedicine/Fulltext/2001/04000/Essential_Elements_of_Communication_in_Medical.21.aspx" TargetMode="External"/><Relationship Id="rId80" Type="http://schemas.openxmlformats.org/officeDocument/2006/relationships/hyperlink" Target="https://www.acgme.org/Portals/0/ACGMEClinicalCompetencyCommitteeGuidebook.pdf?ver=2020-04-16-121941-380" TargetMode="External"/><Relationship Id="rId85" Type="http://schemas.openxmlformats.org/officeDocument/2006/relationships/hyperlink" Target="https://www.acgme.org/Portals/0/PDFs/Milestones/ResidentFlyer.pdf" TargetMode="External"/><Relationship Id="rId3" Type="http://schemas.openxmlformats.org/officeDocument/2006/relationships/styles" Target="styles.xml"/><Relationship Id="rId12" Type="http://schemas.openxmlformats.org/officeDocument/2006/relationships/hyperlink" Target="https://auau.auanet.org/core" TargetMode="External"/><Relationship Id="rId17" Type="http://schemas.openxmlformats.org/officeDocument/2006/relationships/hyperlink" Target="https://auau.auanet.org/core" TargetMode="External"/><Relationship Id="rId25" Type="http://schemas.openxmlformats.org/officeDocument/2006/relationships/hyperlink" Target="https://auau.auanet.org/core" TargetMode="External"/><Relationship Id="rId33" Type="http://schemas.openxmlformats.org/officeDocument/2006/relationships/hyperlink" Target="https://www.cdc.gov/pophealthtraining/whatis.html" TargetMode="External"/><Relationship Id="rId38" Type="http://schemas.openxmlformats.org/officeDocument/2006/relationships/hyperlink" Target="https://www.ahrq.gov/professionals/quality-patient-safety/talkingquality/create/physician/measurementsets.html" TargetMode="External"/><Relationship Id="rId46" Type="http://schemas.openxmlformats.org/officeDocument/2006/relationships/hyperlink" Target="https://auau.auanet.org/courses/published?title=Update%20Series%20Volume&amp;order=title&amp;sort=desc" TargetMode="External"/><Relationship Id="rId59" Type="http://schemas.openxmlformats.org/officeDocument/2006/relationships/hyperlink" Target="https://www.ama-assn.org/topics/physician-well-being" TargetMode="External"/><Relationship Id="rId67" Type="http://schemas.openxmlformats.org/officeDocument/2006/relationships/hyperlink" Target="https://implicit.harvard.edu/implicit/takeatest.html" TargetMode="External"/><Relationship Id="rId20" Type="http://schemas.openxmlformats.org/officeDocument/2006/relationships/hyperlink" Target="https://www.flsprogram.org/" TargetMode="External"/><Relationship Id="rId41" Type="http://schemas.openxmlformats.org/officeDocument/2006/relationships/hyperlink" Target="http://datacenter.commonwealthfund.org/?_ga=2.110888517.1505146611.1495417431-1811932185.1495417431" TargetMode="External"/><Relationship Id="rId54" Type="http://schemas.openxmlformats.org/officeDocument/2006/relationships/hyperlink" Target="http://abimfoundation.org/wp-content/uploads/2015/12/Medical-Professionalism-in-the-New-Millenium-A-Physician-Charter.pdf" TargetMode="External"/><Relationship Id="rId62" Type="http://schemas.openxmlformats.org/officeDocument/2006/relationships/hyperlink" Target="https://www.tandfonline.com/doi/full/10.3109/0142159X.2011.531170" TargetMode="External"/><Relationship Id="rId70" Type="http://schemas.openxmlformats.org/officeDocument/2006/relationships/hyperlink" Target="https://www.ncbi.nlm.nih.gov/pubmed/11602365" TargetMode="External"/><Relationship Id="rId75" Type="http://schemas.openxmlformats.org/officeDocument/2006/relationships/hyperlink" Target="https://www.tandfonline.com/doi/full/10.3109/0142159X.2013.769677" TargetMode="External"/><Relationship Id="rId83" Type="http://schemas.openxmlformats.org/officeDocument/2006/relationships/hyperlink" Target="https://www.acgme.org/Portals/0/PDFs/Milestones/MilestonesGuidebookforResidentsFellows.pdf?ver=2020-05-08-150234-750" TargetMode="External"/><Relationship Id="rId88" Type="http://schemas.openxmlformats.org/officeDocument/2006/relationships/hyperlink" Target="https://www.acgme.org/Portals/0/PDFs/Milestones/2019MilestonesNationalReportFinal.pdf?ver=2019-09-30-110837-587" TargetMode="External"/><Relationship Id="rId91" Type="http://schemas.openxmlformats.org/officeDocument/2006/relationships/hyperlink" Target="https://dl.acgme.org/pages/assessment"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uau.auanet.org/core" TargetMode="External"/><Relationship Id="rId23" Type="http://schemas.openxmlformats.org/officeDocument/2006/relationships/hyperlink" Target="https://auau.auanet.org/core" TargetMode="External"/><Relationship Id="rId28" Type="http://schemas.openxmlformats.org/officeDocument/2006/relationships/hyperlink" Target="https://www.auanet.org/guidelines" TargetMode="External"/><Relationship Id="rId36"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49" Type="http://schemas.openxmlformats.org/officeDocument/2006/relationships/hyperlink" Target="https://www.csats.com/gears" TargetMode="External"/><Relationship Id="rId57" Type="http://schemas.openxmlformats.org/officeDocument/2006/relationships/hyperlink" Target="https://www.auanet.org/myaua/aua-ethics/code-of-ethics"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auau.auanet.org/core" TargetMode="External"/><Relationship Id="rId44" Type="http://schemas.openxmlformats.org/officeDocument/2006/relationships/hyperlink" Target="https://www.kff.org/topic/health-reform/" TargetMode="External"/><Relationship Id="rId52" Type="http://schemas.openxmlformats.org/officeDocument/2006/relationships/hyperlink" Target="https://doi.org/10.15766/mep_2374-8265.8133" TargetMode="External"/><Relationship Id="rId60" Type="http://schemas.openxmlformats.org/officeDocument/2006/relationships/hyperlink" Target="https://auau.auanet.org/" TargetMode="External"/><Relationship Id="rId65" Type="http://schemas.openxmlformats.org/officeDocument/2006/relationships/hyperlink" Target="https://bmcmededuc.biomedcentral.com/articles/10.1186/1472-6920-9-1" TargetMode="External"/><Relationship Id="rId73" Type="http://schemas.openxmlformats.org/officeDocument/2006/relationships/hyperlink" Target="https://www.ncbi.nlm.nih.gov/pmc/articles/PMC3093595/" TargetMode="External"/><Relationship Id="rId78" Type="http://schemas.openxmlformats.org/officeDocument/2006/relationships/hyperlink" Target="https://auau.auanet.org/" TargetMode="External"/><Relationship Id="rId81" Type="http://schemas.openxmlformats.org/officeDocument/2006/relationships/hyperlink" Target="https://www.acgme.org/What-We-Do/Accreditation/Milestones/Resources" TargetMode="External"/><Relationship Id="rId86" Type="http://schemas.openxmlformats.org/officeDocument/2006/relationships/hyperlink" Target="https://www.acgme.org/Portals/0/Milestones%20Implementation%202020.pdf?ver=2020-05-20-152402-013" TargetMode="External"/><Relationship Id="rId94" Type="http://schemas.openxmlformats.org/officeDocument/2006/relationships/hyperlink" Target="https://dl.acgme.or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auau.auanet.org/courses/published?title=Update%20Series%20Volume&amp;order=title&amp;sort=desc" TargetMode="External"/><Relationship Id="rId18" Type="http://schemas.openxmlformats.org/officeDocument/2006/relationships/hyperlink" Target="https://auau.auanet.org/node/25250" TargetMode="External"/><Relationship Id="rId39" Type="http://schemas.openxmlformats.org/officeDocument/2006/relationships/hyperlink" Target="http://www.abim.org/maintenance-of-certification/earning-points/practice-assessment.aspx" TargetMode="External"/><Relationship Id="rId34" Type="http://schemas.openxmlformats.org/officeDocument/2006/relationships/hyperlink" Target="http://tissuepathology.com/2016/03/29/in-pursuit-of-patient-centered-care/" TargetMode="External"/><Relationship Id="rId50" Type="http://schemas.openxmlformats.org/officeDocument/2006/relationships/hyperlink" Target="https://thoughtsmostlyaboutlearning.files.wordpress.com/2015/12/learning-by-doing-graham-gibbs.pdf" TargetMode="External"/><Relationship Id="rId55" Type="http://schemas.openxmlformats.org/officeDocument/2006/relationships/hyperlink" Target="https://www.auanet.org/myaua/aua-ethics/code-of-ethics" TargetMode="External"/><Relationship Id="rId76" Type="http://schemas.openxmlformats.org/officeDocument/2006/relationships/hyperlink" Target="https://pdfs.semanticscholar.org/8a78/600986dc5cffcab89146df67fe81aebeaecc.pdf"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bmcmededuc.biomedcentral.com/articles/10.1186/1472-6920-9-1" TargetMode="External"/><Relationship Id="rId92" Type="http://schemas.openxmlformats.org/officeDocument/2006/relationships/hyperlink" Target="https://team.acgme.org/" TargetMode="External"/><Relationship Id="rId2" Type="http://schemas.openxmlformats.org/officeDocument/2006/relationships/numbering" Target="numbering.xml"/><Relationship Id="rId29" Type="http://schemas.openxmlformats.org/officeDocument/2006/relationships/hyperlink" Target="https://auau.auanet.org/core" TargetMode="External"/><Relationship Id="rId24" Type="http://schemas.openxmlformats.org/officeDocument/2006/relationships/hyperlink" Target="http://www.pocketguidetourology.com/" TargetMode="External"/><Relationship Id="rId40" Type="http://schemas.openxmlformats.org/officeDocument/2006/relationships/hyperlink" Target="https://www.auanet.org/practice-resources/coding-and-reimbursement/coding-resources-and-information/aua-coding-resources" TargetMode="External"/><Relationship Id="rId45" Type="http://schemas.openxmlformats.org/officeDocument/2006/relationships/hyperlink" Target="https://www.auanet.org/guidelines" TargetMode="External"/><Relationship Id="rId66" Type="http://schemas.openxmlformats.org/officeDocument/2006/relationships/hyperlink" Target="https://auau.auanet.org/" TargetMode="External"/><Relationship Id="rId87" Type="http://schemas.openxmlformats.org/officeDocument/2006/relationships/hyperlink" Target="https://www.acgme.org/Portals/0/PDFs/Milestones/Guidebooks/AssessmentGuidebook.pdf?ver=2020-11-18-155141-527" TargetMode="External"/><Relationship Id="rId61" Type="http://schemas.openxmlformats.org/officeDocument/2006/relationships/hyperlink" Target="https://implicit.harvard.edu/implicit/takeatest.html" TargetMode="External"/><Relationship Id="rId82" Type="http://schemas.openxmlformats.org/officeDocument/2006/relationships/hyperlink" Target="https://www.acgme.org/Portals/0/MilestonesGuidebook.pdf?ver=2020-06-11-100958-330" TargetMode="External"/><Relationship Id="rId19" Type="http://schemas.openxmlformats.org/officeDocument/2006/relationships/hyperlink" Target="https://auau.auanet.org/node/25250.%202021" TargetMode="External"/><Relationship Id="rId14" Type="http://schemas.openxmlformats.org/officeDocument/2006/relationships/hyperlink" Target="https://www.auanet.org/guidelines" TargetMode="External"/><Relationship Id="rId30" Type="http://schemas.openxmlformats.org/officeDocument/2006/relationships/hyperlink" Target="https://www.auanet.org/education/educational-calendar/quality-improvement-summit" TargetMode="External"/><Relationship Id="rId35" Type="http://schemas.openxmlformats.org/officeDocument/2006/relationships/hyperlink" Target="https://commerce.ama-assn.org/store/ui/catalog/productDetail?product_id=prod2780003" TargetMode="External"/><Relationship Id="rId56" Type="http://schemas.openxmlformats.org/officeDocument/2006/relationships/hyperlink" Target="https://alphaomegaalpha.org/pdfs/Monograph2018.pdf" TargetMode="External"/><Relationship Id="rId77" Type="http://schemas.openxmlformats.org/officeDocument/2006/relationships/hyperlink" Target="https://www.tandfonline.com/doi/full/10.1080/0142159X.2018.1481499" TargetMode="External"/><Relationship Id="rId8" Type="http://schemas.openxmlformats.org/officeDocument/2006/relationships/image" Target="media/image1.jpg"/><Relationship Id="rId51" Type="http://schemas.openxmlformats.org/officeDocument/2006/relationships/hyperlink" Target="https://doi.org/10.15766/mep_2374-8265.8133" TargetMode="External"/><Relationship Id="rId72" Type="http://schemas.openxmlformats.org/officeDocument/2006/relationships/hyperlink" Target="http://doi.org/10.15766/mep_2374-8265.10174" TargetMode="External"/><Relationship Id="rId93" Type="http://schemas.openxmlformats.org/officeDocument/2006/relationships/hyperlink" Target="https://dl.acgme.org/pages/assessment"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C0A08-F23F-47C6-B16E-4E9B327F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11434</Words>
  <Characters>65175</Characters>
  <Application>Microsoft Office Word</Application>
  <DocSecurity>0</DocSecurity>
  <Lines>543</Lines>
  <Paragraphs>152</Paragraphs>
  <ScaleCrop>false</ScaleCrop>
  <Company>ACGME</Company>
  <LinksUpToDate>false</LinksUpToDate>
  <CharactersWithSpaces>76457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17</cp:revision>
  <dcterms:created xsi:type="dcterms:W3CDTF">2021-04-08T15:58:00Z</dcterms:created>
  <dcterms:modified xsi:type="dcterms:W3CDTF">2021-05-19T22:40:00Z</dcterms:modified>
</cp:coreProperties>
</file>