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6CED" w14:textId="77777777" w:rsidR="00783CBD" w:rsidRDefault="001D7CC6">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5CBE07" wp14:editId="0EF3C5D1">
            <wp:simplePos x="0" y="0"/>
            <wp:positionH relativeFrom="column">
              <wp:posOffset>-847725</wp:posOffset>
            </wp:positionH>
            <wp:positionV relativeFrom="paragraph">
              <wp:posOffset>-116840</wp:posOffset>
            </wp:positionV>
            <wp:extent cx="1809750" cy="22542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09750" cy="2254250"/>
                    </a:xfrm>
                    <a:prstGeom prst="rect">
                      <a:avLst/>
                    </a:prstGeom>
                    <a:ln/>
                  </pic:spPr>
                </pic:pic>
              </a:graphicData>
            </a:graphic>
            <wp14:sizeRelH relativeFrom="margin">
              <wp14:pctWidth>0</wp14:pctWidth>
            </wp14:sizeRelH>
            <wp14:sizeRelV relativeFrom="margin">
              <wp14:pctHeight>0</wp14:pctHeight>
            </wp14:sizeRelV>
          </wp:anchor>
        </w:drawing>
      </w:r>
    </w:p>
    <w:p w14:paraId="53C6846E" w14:textId="38524D0F" w:rsidR="00783CBD" w:rsidRDefault="00783CBD">
      <w:pPr>
        <w:rPr>
          <w:rFonts w:ascii="Arial" w:eastAsia="Arial" w:hAnsi="Arial" w:cs="Arial"/>
        </w:rPr>
      </w:pPr>
    </w:p>
    <w:p w14:paraId="48631955" w14:textId="77777777" w:rsidR="00B5313D" w:rsidRDefault="00B5313D">
      <w:pPr>
        <w:rPr>
          <w:rFonts w:ascii="Arial" w:eastAsia="Arial" w:hAnsi="Arial" w:cs="Arial"/>
        </w:rPr>
      </w:pPr>
    </w:p>
    <w:p w14:paraId="2588E3B1" w14:textId="526371BE" w:rsidR="00783CBD" w:rsidRDefault="001D7CC6" w:rsidP="00CC740E">
      <w:pPr>
        <w:spacing w:after="0"/>
        <w:jc w:val="center"/>
        <w:rPr>
          <w:rFonts w:ascii="Arial" w:eastAsia="Arial" w:hAnsi="Arial" w:cs="Arial"/>
          <w:sz w:val="72"/>
          <w:szCs w:val="72"/>
        </w:rPr>
      </w:pPr>
      <w:r>
        <w:rPr>
          <w:rFonts w:ascii="Arial" w:eastAsia="Arial" w:hAnsi="Arial" w:cs="Arial"/>
          <w:sz w:val="72"/>
          <w:szCs w:val="72"/>
        </w:rPr>
        <w:t>Supplemental Guide:</w:t>
      </w:r>
    </w:p>
    <w:p w14:paraId="0F93D319" w14:textId="5868807D" w:rsidR="00783CBD" w:rsidRDefault="00346C65" w:rsidP="00CC740E">
      <w:pPr>
        <w:spacing w:after="0"/>
        <w:jc w:val="center"/>
        <w:rPr>
          <w:rFonts w:ascii="Arial" w:eastAsia="Arial" w:hAnsi="Arial" w:cs="Arial"/>
          <w:sz w:val="72"/>
          <w:szCs w:val="72"/>
        </w:rPr>
      </w:pPr>
      <w:r>
        <w:rPr>
          <w:noProof/>
        </w:rPr>
        <w:drawing>
          <wp:anchor distT="0" distB="0" distL="114300" distR="114300" simplePos="0" relativeHeight="251657215" behindDoc="0" locked="0" layoutInCell="1" hidden="0" allowOverlap="1" wp14:anchorId="1D8AF8EF" wp14:editId="1944C825">
            <wp:simplePos x="0" y="0"/>
            <wp:positionH relativeFrom="column">
              <wp:posOffset>2809875</wp:posOffset>
            </wp:positionH>
            <wp:positionV relativeFrom="paragraph">
              <wp:posOffset>532839</wp:posOffset>
            </wp:positionV>
            <wp:extent cx="2790825" cy="36004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90825" cy="3600450"/>
                    </a:xfrm>
                    <a:prstGeom prst="rect">
                      <a:avLst/>
                    </a:prstGeom>
                    <a:ln/>
                  </pic:spPr>
                </pic:pic>
              </a:graphicData>
            </a:graphic>
            <wp14:sizeRelH relativeFrom="margin">
              <wp14:pctWidth>0</wp14:pctWidth>
            </wp14:sizeRelH>
            <wp14:sizeRelV relativeFrom="margin">
              <wp14:pctHeight>0</wp14:pctHeight>
            </wp14:sizeRelV>
          </wp:anchor>
        </w:drawing>
      </w:r>
      <w:r w:rsidR="001D7CC6">
        <w:rPr>
          <w:rFonts w:ascii="Arial" w:eastAsia="Arial" w:hAnsi="Arial" w:cs="Arial"/>
          <w:sz w:val="72"/>
          <w:szCs w:val="72"/>
        </w:rPr>
        <w:t>Hematology and Medical Oncology</w:t>
      </w:r>
    </w:p>
    <w:p w14:paraId="35162FBD" w14:textId="338D8D0A" w:rsidR="00783CBD" w:rsidRDefault="00783CBD">
      <w:pPr>
        <w:rPr>
          <w:rFonts w:ascii="Arial" w:eastAsia="Arial" w:hAnsi="Arial" w:cs="Arial"/>
        </w:rPr>
      </w:pPr>
    </w:p>
    <w:p w14:paraId="2F322E58" w14:textId="58B7477E" w:rsidR="00783CBD" w:rsidRDefault="00783CBD">
      <w:pPr>
        <w:rPr>
          <w:rFonts w:ascii="Arial" w:eastAsia="Arial" w:hAnsi="Arial" w:cs="Arial"/>
        </w:rPr>
      </w:pPr>
    </w:p>
    <w:p w14:paraId="3328A0CA" w14:textId="77777777" w:rsidR="00783CBD" w:rsidRDefault="00783CBD">
      <w:pPr>
        <w:rPr>
          <w:rFonts w:ascii="Arial" w:eastAsia="Arial" w:hAnsi="Arial" w:cs="Arial"/>
        </w:rPr>
      </w:pPr>
    </w:p>
    <w:p w14:paraId="38AD2F6A" w14:textId="77777777" w:rsidR="00783CBD" w:rsidRDefault="00783CBD">
      <w:pPr>
        <w:rPr>
          <w:rFonts w:ascii="Arial" w:eastAsia="Arial" w:hAnsi="Arial" w:cs="Arial"/>
        </w:rPr>
      </w:pPr>
    </w:p>
    <w:p w14:paraId="6700BAAA" w14:textId="77777777" w:rsidR="00783CBD" w:rsidRDefault="00783CBD">
      <w:pPr>
        <w:rPr>
          <w:rFonts w:ascii="Arial" w:eastAsia="Arial" w:hAnsi="Arial" w:cs="Arial"/>
        </w:rPr>
      </w:pPr>
    </w:p>
    <w:p w14:paraId="2205FEB3" w14:textId="77777777" w:rsidR="00783CBD" w:rsidRDefault="00783CBD">
      <w:pPr>
        <w:rPr>
          <w:rFonts w:ascii="Arial" w:eastAsia="Arial" w:hAnsi="Arial" w:cs="Arial"/>
        </w:rPr>
      </w:pPr>
    </w:p>
    <w:p w14:paraId="5B08E4EE" w14:textId="77777777" w:rsidR="00783CBD" w:rsidRDefault="00783CBD">
      <w:pPr>
        <w:rPr>
          <w:rFonts w:ascii="Arial" w:eastAsia="Arial" w:hAnsi="Arial" w:cs="Arial"/>
        </w:rPr>
      </w:pPr>
    </w:p>
    <w:p w14:paraId="7F43585F" w14:textId="77777777" w:rsidR="00783CBD" w:rsidRDefault="00783CBD">
      <w:pPr>
        <w:rPr>
          <w:rFonts w:ascii="Arial" w:eastAsia="Arial" w:hAnsi="Arial" w:cs="Arial"/>
        </w:rPr>
      </w:pPr>
    </w:p>
    <w:p w14:paraId="55A23384" w14:textId="77777777" w:rsidR="00783CBD" w:rsidRDefault="00783CBD">
      <w:pPr>
        <w:rPr>
          <w:rFonts w:ascii="Arial" w:eastAsia="Arial" w:hAnsi="Arial" w:cs="Arial"/>
        </w:rPr>
      </w:pPr>
    </w:p>
    <w:p w14:paraId="4A9F244C" w14:textId="77777777" w:rsidR="00783CBD" w:rsidRDefault="00783CBD">
      <w:pPr>
        <w:rPr>
          <w:rFonts w:ascii="Arial" w:eastAsia="Arial" w:hAnsi="Arial" w:cs="Arial"/>
        </w:rPr>
      </w:pPr>
    </w:p>
    <w:p w14:paraId="56404D2D" w14:textId="77777777" w:rsidR="00783CBD" w:rsidRDefault="00783CBD">
      <w:pPr>
        <w:rPr>
          <w:rFonts w:ascii="Arial" w:eastAsia="Arial" w:hAnsi="Arial" w:cs="Arial"/>
        </w:rPr>
      </w:pPr>
    </w:p>
    <w:p w14:paraId="7BDDA1D1" w14:textId="77777777" w:rsidR="00783CBD" w:rsidRDefault="00783CBD">
      <w:pPr>
        <w:rPr>
          <w:rFonts w:ascii="Arial" w:eastAsia="Arial" w:hAnsi="Arial" w:cs="Arial"/>
        </w:rPr>
      </w:pPr>
    </w:p>
    <w:p w14:paraId="1F4831DC" w14:textId="77777777" w:rsidR="004063A7" w:rsidRDefault="004063A7" w:rsidP="004063A7">
      <w:pPr>
        <w:jc w:val="center"/>
        <w:rPr>
          <w:rFonts w:ascii="Arial" w:eastAsia="Arial" w:hAnsi="Arial" w:cs="Arial"/>
        </w:rPr>
      </w:pPr>
    </w:p>
    <w:p w14:paraId="073C9ABE" w14:textId="77777777" w:rsidR="00346C65" w:rsidRDefault="00346C65" w:rsidP="00346C65">
      <w:pPr>
        <w:spacing w:line="240" w:lineRule="auto"/>
        <w:jc w:val="center"/>
        <w:rPr>
          <w:rFonts w:ascii="Arial" w:eastAsia="Arial" w:hAnsi="Arial" w:cs="Arial"/>
        </w:rPr>
      </w:pPr>
      <w:r>
        <w:rPr>
          <w:rFonts w:ascii="Arial" w:eastAsia="Arial" w:hAnsi="Arial" w:cs="Arial"/>
        </w:rPr>
        <w:t>Updated: June 2020</w:t>
      </w:r>
    </w:p>
    <w:p w14:paraId="2D0DAF16" w14:textId="1BC24779" w:rsidR="00CB75D2" w:rsidRDefault="00346C65" w:rsidP="00346C65">
      <w:pPr>
        <w:spacing w:line="240" w:lineRule="auto"/>
        <w:jc w:val="center"/>
        <w:rPr>
          <w:rFonts w:ascii="Arial" w:eastAsia="Arial" w:hAnsi="Arial" w:cs="Arial"/>
        </w:rPr>
      </w:pPr>
      <w:r>
        <w:rPr>
          <w:rFonts w:ascii="Arial" w:eastAsia="Arial" w:hAnsi="Arial" w:cs="Arial"/>
        </w:rPr>
        <w:t xml:space="preserve">Original: </w:t>
      </w:r>
      <w:r w:rsidR="00BA3174">
        <w:rPr>
          <w:rFonts w:ascii="Arial" w:eastAsia="Arial" w:hAnsi="Arial" w:cs="Arial"/>
        </w:rPr>
        <w:t>August</w:t>
      </w:r>
      <w:r w:rsidR="001D7CC6">
        <w:rPr>
          <w:rFonts w:ascii="Arial" w:eastAsia="Arial" w:hAnsi="Arial" w:cs="Arial"/>
        </w:rPr>
        <w:t xml:space="preserve"> 2019</w:t>
      </w:r>
    </w:p>
    <w:p w14:paraId="399D8709" w14:textId="77777777" w:rsidR="00CB75D2" w:rsidRPr="002C0206" w:rsidRDefault="00CB75D2" w:rsidP="00CB75D2">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B5230C5" w14:textId="7B7EF195"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3</w:t>
      </w:r>
    </w:p>
    <w:p w14:paraId="4B25E0DD" w14:textId="3A1C32FD"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5</w:t>
      </w:r>
    </w:p>
    <w:p w14:paraId="07305C53" w14:textId="012A40F7" w:rsidR="00CB75D2" w:rsidRPr="00D53732" w:rsidRDefault="00D53732" w:rsidP="00CB75D2">
      <w:pPr>
        <w:tabs>
          <w:tab w:val="right" w:leader="dot" w:pos="8630"/>
        </w:tabs>
        <w:spacing w:after="0" w:line="240" w:lineRule="auto"/>
        <w:ind w:left="200"/>
        <w:jc w:val="center"/>
        <w:rPr>
          <w:rFonts w:ascii="Arial" w:eastAsia="Times New Roman" w:hAnsi="Arial" w:cs="Arial"/>
          <w:color w:val="000000"/>
          <w:sz w:val="20"/>
          <w:szCs w:val="20"/>
        </w:rPr>
      </w:pPr>
      <w:r w:rsidRPr="00D53732">
        <w:rPr>
          <w:rFonts w:ascii="Arial" w:eastAsia="Times New Roman" w:hAnsi="Arial" w:cs="Arial"/>
          <w:color w:val="000000"/>
          <w:sz w:val="20"/>
          <w:szCs w:val="20"/>
        </w:rPr>
        <w:t>Accesses Data Sources to Synthesize Patient and Disease Specific Information</w:t>
      </w:r>
      <w:r w:rsidR="00CB75D2" w:rsidRPr="00D53732">
        <w:rPr>
          <w:rFonts w:ascii="Arial" w:eastAsia="Times New Roman" w:hAnsi="Arial" w:cs="Arial"/>
          <w:webHidden/>
          <w:color w:val="000000"/>
          <w:sz w:val="20"/>
          <w:szCs w:val="20"/>
        </w:rPr>
        <w:tab/>
      </w:r>
      <w:r w:rsidR="009018DF" w:rsidRPr="00D53732">
        <w:rPr>
          <w:rFonts w:ascii="Arial" w:eastAsia="Times New Roman" w:hAnsi="Arial" w:cs="Arial"/>
          <w:webHidden/>
          <w:color w:val="000000"/>
          <w:sz w:val="20"/>
          <w:szCs w:val="20"/>
        </w:rPr>
        <w:t>5</w:t>
      </w:r>
    </w:p>
    <w:p w14:paraId="65528E0D" w14:textId="31C76C25" w:rsidR="00CB75D2" w:rsidRPr="00D53732" w:rsidRDefault="00D53732" w:rsidP="00CB75D2">
      <w:pPr>
        <w:tabs>
          <w:tab w:val="right" w:leader="dot" w:pos="8630"/>
        </w:tabs>
        <w:spacing w:after="0" w:line="240" w:lineRule="auto"/>
        <w:ind w:left="200"/>
        <w:jc w:val="center"/>
        <w:rPr>
          <w:rFonts w:ascii="Arial" w:eastAsia="Times New Roman" w:hAnsi="Arial" w:cs="Arial"/>
          <w:color w:val="000000"/>
          <w:sz w:val="20"/>
          <w:szCs w:val="20"/>
        </w:rPr>
      </w:pPr>
      <w:r w:rsidRPr="00D53732">
        <w:rPr>
          <w:rFonts w:ascii="Arial" w:eastAsia="Times New Roman" w:hAnsi="Arial" w:cs="Arial"/>
          <w:color w:val="000000"/>
          <w:sz w:val="20"/>
          <w:szCs w:val="20"/>
        </w:rPr>
        <w:t>Diagnoses and Assigns Stage and Severity of Hematology and Oncology Disorders</w:t>
      </w:r>
      <w:r w:rsidR="00CB75D2" w:rsidRPr="00D53732">
        <w:rPr>
          <w:rFonts w:ascii="Arial" w:eastAsia="Times New Roman" w:hAnsi="Arial" w:cs="Arial"/>
          <w:webHidden/>
          <w:color w:val="000000"/>
          <w:sz w:val="20"/>
          <w:szCs w:val="20"/>
        </w:rPr>
        <w:tab/>
      </w:r>
      <w:r w:rsidR="009018DF" w:rsidRPr="00D53732">
        <w:rPr>
          <w:rFonts w:ascii="Arial" w:eastAsia="Times New Roman" w:hAnsi="Arial" w:cs="Arial"/>
          <w:webHidden/>
          <w:color w:val="000000"/>
          <w:sz w:val="20"/>
          <w:szCs w:val="20"/>
        </w:rPr>
        <w:t>7</w:t>
      </w:r>
    </w:p>
    <w:p w14:paraId="2B2087E1" w14:textId="357946E0" w:rsidR="00CB75D2" w:rsidRPr="00D53732" w:rsidRDefault="00D53732" w:rsidP="00CB75D2">
      <w:pPr>
        <w:tabs>
          <w:tab w:val="right" w:leader="dot" w:pos="8630"/>
        </w:tabs>
        <w:spacing w:after="0" w:line="240" w:lineRule="auto"/>
        <w:ind w:left="200"/>
        <w:jc w:val="center"/>
        <w:rPr>
          <w:rFonts w:ascii="Arial" w:eastAsia="Times New Roman" w:hAnsi="Arial" w:cs="Arial"/>
          <w:webHidden/>
          <w:color w:val="000000"/>
          <w:sz w:val="20"/>
          <w:szCs w:val="20"/>
        </w:rPr>
      </w:pPr>
      <w:r w:rsidRPr="00D53732">
        <w:rPr>
          <w:rFonts w:ascii="Arial" w:eastAsia="Times New Roman" w:hAnsi="Arial" w:cs="Arial"/>
          <w:color w:val="000000"/>
          <w:sz w:val="20"/>
          <w:szCs w:val="20"/>
        </w:rPr>
        <w:t>Formulates the Management Plan</w:t>
      </w:r>
      <w:r w:rsidR="00CB75D2" w:rsidRPr="00D53732">
        <w:rPr>
          <w:rFonts w:ascii="Arial" w:eastAsia="Times New Roman" w:hAnsi="Arial" w:cs="Arial"/>
          <w:webHidden/>
          <w:color w:val="000000"/>
          <w:sz w:val="20"/>
          <w:szCs w:val="20"/>
        </w:rPr>
        <w:tab/>
      </w:r>
      <w:r w:rsidR="009018DF" w:rsidRPr="00D53732">
        <w:rPr>
          <w:rFonts w:ascii="Arial" w:eastAsia="Times New Roman" w:hAnsi="Arial" w:cs="Arial"/>
          <w:webHidden/>
          <w:color w:val="000000"/>
          <w:sz w:val="20"/>
          <w:szCs w:val="20"/>
        </w:rPr>
        <w:t>9</w:t>
      </w:r>
    </w:p>
    <w:p w14:paraId="5D5D21CC" w14:textId="08C8023C" w:rsidR="009018DF" w:rsidRPr="00D53732" w:rsidRDefault="00D53732" w:rsidP="009018DF">
      <w:pPr>
        <w:tabs>
          <w:tab w:val="right" w:leader="dot" w:pos="8630"/>
        </w:tabs>
        <w:spacing w:after="0" w:line="240" w:lineRule="auto"/>
        <w:ind w:left="200"/>
        <w:jc w:val="center"/>
        <w:rPr>
          <w:rFonts w:ascii="Arial" w:eastAsia="Times New Roman" w:hAnsi="Arial" w:cs="Arial"/>
          <w:color w:val="000000"/>
          <w:sz w:val="20"/>
          <w:szCs w:val="20"/>
        </w:rPr>
      </w:pPr>
      <w:r w:rsidRPr="00D53732">
        <w:rPr>
          <w:rFonts w:ascii="Arial" w:eastAsia="Times New Roman" w:hAnsi="Arial" w:cs="Arial"/>
          <w:color w:val="000000"/>
          <w:sz w:val="20"/>
          <w:szCs w:val="20"/>
        </w:rPr>
        <w:t>Adjusts Management Plans for Acute and Chronic Issues</w:t>
      </w:r>
      <w:r w:rsidR="009018DF" w:rsidRPr="00D53732">
        <w:rPr>
          <w:rFonts w:ascii="Arial" w:eastAsia="Times New Roman" w:hAnsi="Arial" w:cs="Arial"/>
          <w:webHidden/>
          <w:color w:val="000000"/>
          <w:sz w:val="20"/>
          <w:szCs w:val="20"/>
        </w:rPr>
        <w:tab/>
        <w:t>10</w:t>
      </w:r>
    </w:p>
    <w:p w14:paraId="70E758C8" w14:textId="398E2493" w:rsidR="009018DF" w:rsidRPr="002C0206" w:rsidRDefault="00D53732" w:rsidP="009018DF">
      <w:pPr>
        <w:tabs>
          <w:tab w:val="right" w:leader="dot" w:pos="8630"/>
        </w:tabs>
        <w:spacing w:after="0" w:line="240" w:lineRule="auto"/>
        <w:ind w:left="200"/>
        <w:jc w:val="center"/>
        <w:rPr>
          <w:rFonts w:ascii="Arial" w:eastAsia="Times New Roman" w:hAnsi="Arial" w:cs="Arial"/>
          <w:smallCaps/>
          <w:color w:val="000000"/>
          <w:sz w:val="20"/>
          <w:szCs w:val="20"/>
        </w:rPr>
      </w:pPr>
      <w:r w:rsidRPr="00D53732">
        <w:rPr>
          <w:rFonts w:ascii="Arial" w:eastAsia="Times New Roman" w:hAnsi="Arial" w:cs="Arial"/>
          <w:color w:val="000000"/>
          <w:sz w:val="20"/>
          <w:szCs w:val="20"/>
        </w:rPr>
        <w:t>Competence in Procedures</w:t>
      </w:r>
      <w:r w:rsidR="009018DF"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11</w:t>
      </w:r>
    </w:p>
    <w:p w14:paraId="1A097F95" w14:textId="60CB3E09"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13</w:t>
      </w:r>
    </w:p>
    <w:p w14:paraId="79703D7C" w14:textId="377B7E05"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Non-Malignant Hematology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13</w:t>
      </w:r>
    </w:p>
    <w:p w14:paraId="61F3AD63" w14:textId="264BE76E"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Malignant Hematology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14</w:t>
      </w:r>
    </w:p>
    <w:p w14:paraId="5C4FAC2B" w14:textId="62193EFD" w:rsidR="00CB75D2" w:rsidRPr="00575A8D" w:rsidRDefault="00575A8D" w:rsidP="00CB75D2">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Solid Tumor Oncology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15</w:t>
      </w:r>
    </w:p>
    <w:p w14:paraId="37D00C4A" w14:textId="3F6C6B00" w:rsidR="009018DF" w:rsidRPr="002C0206" w:rsidRDefault="00D53732"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Scholarly Activity</w:t>
      </w:r>
      <w:r w:rsidR="009018DF"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16</w:t>
      </w:r>
    </w:p>
    <w:p w14:paraId="778CDB77" w14:textId="00E30BE3"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17</w:t>
      </w:r>
    </w:p>
    <w:p w14:paraId="71CC4902" w14:textId="39016CC5"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Patient Safety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17</w:t>
      </w:r>
    </w:p>
    <w:p w14:paraId="4519B767" w14:textId="20045047"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Quality Improvement</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19</w:t>
      </w:r>
    </w:p>
    <w:p w14:paraId="069DD6FE" w14:textId="2D32EDD0" w:rsidR="00CB75D2" w:rsidRPr="00575A8D" w:rsidRDefault="00575A8D" w:rsidP="00CB75D2">
      <w:pPr>
        <w:tabs>
          <w:tab w:val="right" w:leader="dot" w:pos="8630"/>
        </w:tabs>
        <w:spacing w:after="0" w:line="240" w:lineRule="auto"/>
        <w:ind w:left="200"/>
        <w:jc w:val="center"/>
        <w:rPr>
          <w:rFonts w:ascii="Arial" w:eastAsia="Times New Roman" w:hAnsi="Arial" w:cs="Arial"/>
          <w:webHidden/>
          <w:color w:val="000000"/>
          <w:sz w:val="20"/>
          <w:szCs w:val="20"/>
        </w:rPr>
      </w:pPr>
      <w:r w:rsidRPr="00575A8D">
        <w:rPr>
          <w:rFonts w:ascii="Arial" w:eastAsia="Times New Roman" w:hAnsi="Arial" w:cs="Arial"/>
          <w:color w:val="000000"/>
          <w:sz w:val="20"/>
          <w:szCs w:val="20"/>
        </w:rPr>
        <w:t>System Navigation for Patient-Centered Care: Coordination and Transitions of Care</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20</w:t>
      </w:r>
    </w:p>
    <w:p w14:paraId="4117E674" w14:textId="49F03468" w:rsidR="009018DF" w:rsidRPr="00575A8D" w:rsidRDefault="00575A8D" w:rsidP="009018DF">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System Navigation for Patient-Centered Care: Population Health</w:t>
      </w:r>
      <w:r w:rsidR="009018DF" w:rsidRPr="00575A8D">
        <w:rPr>
          <w:rFonts w:ascii="Arial" w:eastAsia="Times New Roman" w:hAnsi="Arial" w:cs="Arial"/>
          <w:webHidden/>
          <w:color w:val="000000"/>
          <w:sz w:val="20"/>
          <w:szCs w:val="20"/>
        </w:rPr>
        <w:tab/>
        <w:t>22</w:t>
      </w:r>
    </w:p>
    <w:p w14:paraId="3D2085D4" w14:textId="71611CE7" w:rsidR="009018DF"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Physician Role in Health Care Systems</w:t>
      </w:r>
      <w:r w:rsidR="009018DF"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23</w:t>
      </w:r>
    </w:p>
    <w:p w14:paraId="704D8950" w14:textId="3FF346A1"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25</w:t>
      </w:r>
    </w:p>
    <w:p w14:paraId="6999C75C" w14:textId="794A5450"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Evidence-Based and Informed Practice</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25</w:t>
      </w:r>
    </w:p>
    <w:p w14:paraId="4B81F3A8" w14:textId="6E78F54F" w:rsidR="00CB75D2"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Reflective Practice and Commitment to Personal Growth</w:t>
      </w:r>
      <w:r w:rsidR="00CB75D2"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26</w:t>
      </w:r>
    </w:p>
    <w:p w14:paraId="228ADE9C" w14:textId="4CBA4FC8"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28</w:t>
      </w:r>
    </w:p>
    <w:p w14:paraId="448AC982" w14:textId="0DBA0749"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Professional Behavior and Ethical Principles</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28</w:t>
      </w:r>
    </w:p>
    <w:p w14:paraId="1B615AF8" w14:textId="49DB5509"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Accountability/Conscientiousness</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30</w:t>
      </w:r>
    </w:p>
    <w:p w14:paraId="00EB8E4D" w14:textId="52945E27" w:rsidR="00CB75D2"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Fellow Well-Being</w:t>
      </w:r>
      <w:r w:rsidR="00CB75D2"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31</w:t>
      </w:r>
    </w:p>
    <w:p w14:paraId="67BEC7E8" w14:textId="46143AAB"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32</w:t>
      </w:r>
    </w:p>
    <w:p w14:paraId="1D08085E" w14:textId="254ABDEF"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Patient- and Family-Centered Communication</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32</w:t>
      </w:r>
    </w:p>
    <w:p w14:paraId="5835D178" w14:textId="6A753592"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Interprofessional and Team Communication</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34</w:t>
      </w:r>
    </w:p>
    <w:p w14:paraId="23B1C1D6" w14:textId="1116BB80" w:rsidR="00CB75D2"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Communication within Health Care Systems</w:t>
      </w:r>
      <w:r w:rsidR="00CB75D2"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36</w:t>
      </w:r>
    </w:p>
    <w:p w14:paraId="7565EF07" w14:textId="0C586D5C"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346C65">
        <w:rPr>
          <w:rFonts w:ascii="Arial" w:eastAsia="Times New Roman" w:hAnsi="Arial" w:cs="Arial"/>
          <w:b/>
          <w:bCs/>
          <w:caps/>
          <w:webHidden/>
          <w:sz w:val="20"/>
          <w:szCs w:val="20"/>
        </w:rPr>
        <w:t>38</w:t>
      </w:r>
    </w:p>
    <w:p w14:paraId="710917A3" w14:textId="4C372B79" w:rsidR="00B5313D" w:rsidRPr="00B5313D" w:rsidRDefault="00CB75D2" w:rsidP="00CB75D2">
      <w:pPr>
        <w:jc w:val="center"/>
        <w:rPr>
          <w:rFonts w:ascii="Arial" w:eastAsia="Arial" w:hAnsi="Arial" w:cs="Arial"/>
        </w:rPr>
      </w:pPr>
      <w:r w:rsidRPr="009917ED">
        <w:t xml:space="preserve"> </w:t>
      </w:r>
      <w:r w:rsidR="001D7CC6" w:rsidRPr="009917ED">
        <w:br w:type="page"/>
      </w:r>
    </w:p>
    <w:p w14:paraId="22971ACD" w14:textId="7E53D46B" w:rsidR="00783CBD" w:rsidRPr="007E0583" w:rsidRDefault="001D7CC6" w:rsidP="004063A7">
      <w:pPr>
        <w:pStyle w:val="Heading7"/>
        <w:rPr>
          <w:u w:val="none"/>
        </w:rPr>
      </w:pPr>
      <w:r w:rsidRPr="007E0583">
        <w:rPr>
          <w:u w:val="none"/>
        </w:rPr>
        <w:lastRenderedPageBreak/>
        <w:t>Milestones Supplemental Guide</w:t>
      </w:r>
    </w:p>
    <w:p w14:paraId="09D4EC9E" w14:textId="6EB7AED6" w:rsidR="00B5313D" w:rsidRDefault="00B5313D">
      <w:pPr>
        <w:ind w:left="-5"/>
        <w:rPr>
          <w:rFonts w:ascii="Arial" w:eastAsia="Arial" w:hAnsi="Arial" w:cs="Arial"/>
        </w:rPr>
      </w:pPr>
    </w:p>
    <w:p w14:paraId="53945667" w14:textId="77777777" w:rsidR="00783CBD" w:rsidRDefault="001D7CC6">
      <w:pPr>
        <w:ind w:left="-5"/>
        <w:rPr>
          <w:rFonts w:ascii="Arial" w:eastAsia="Arial" w:hAnsi="Arial" w:cs="Arial"/>
        </w:rPr>
      </w:pPr>
      <w:r>
        <w:rPr>
          <w:rFonts w:ascii="Arial" w:eastAsia="Arial" w:hAnsi="Arial" w:cs="Arial"/>
        </w:rPr>
        <w:t>This document provides additional guidance and examples for the Hematology and Medical Oncology Milestones. This is not designed to indicate any specific requirements for each level, but to provide insight into the thinking of the Milestone Work Group.</w:t>
      </w:r>
    </w:p>
    <w:p w14:paraId="7CC38275" w14:textId="77777777" w:rsidR="00783CBD" w:rsidRDefault="00783CBD">
      <w:pPr>
        <w:ind w:left="-5"/>
        <w:rPr>
          <w:rFonts w:ascii="Arial" w:eastAsia="Arial" w:hAnsi="Arial" w:cs="Arial"/>
        </w:rPr>
      </w:pPr>
    </w:p>
    <w:p w14:paraId="7370C8EC" w14:textId="77777777" w:rsidR="00783CBD" w:rsidRDefault="001D7CC6">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8D900D7" w14:textId="77777777" w:rsidR="00783CBD" w:rsidRDefault="00783CBD">
      <w:pPr>
        <w:ind w:left="-5"/>
        <w:rPr>
          <w:rFonts w:ascii="Arial" w:eastAsia="Arial" w:hAnsi="Arial" w:cs="Arial"/>
        </w:rPr>
      </w:pPr>
    </w:p>
    <w:p w14:paraId="480222BA" w14:textId="77777777" w:rsidR="00783CBD" w:rsidRDefault="001D7CC6">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4FB259F" w14:textId="77777777" w:rsidR="00783CBD" w:rsidRDefault="00783CBD"/>
    <w:p w14:paraId="6178D2BF" w14:textId="2E1D90CD" w:rsidR="00783CBD" w:rsidRDefault="001D7CC6">
      <w:pPr>
        <w:rPr>
          <w:rFonts w:ascii="Arial" w:hAnsi="Arial" w:cs="Arial"/>
        </w:rPr>
      </w:pPr>
      <w:r w:rsidRPr="00B5313D">
        <w:rPr>
          <w:rFonts w:ascii="Arial" w:hAnsi="Arial" w:cs="Arial"/>
        </w:rPr>
        <w:t xml:space="preserve">The individuals who have crafted this supplemental guide </w:t>
      </w:r>
      <w:proofErr w:type="gramStart"/>
      <w:r w:rsidRPr="00B5313D">
        <w:rPr>
          <w:rFonts w:ascii="Arial" w:hAnsi="Arial" w:cs="Arial"/>
        </w:rPr>
        <w:t>and in particular, the</w:t>
      </w:r>
      <w:proofErr w:type="gramEnd"/>
      <w:r w:rsidRPr="00B5313D">
        <w:rPr>
          <w:rFonts w:ascii="Arial" w:hAnsi="Arial" w:cs="Arial"/>
        </w:rPr>
        <w:t xml:space="preserve"> resources identified for each Milestone, wish to make clear that the resources are intended as suggestions only and do not represent a comprehensive list.  We hope and expect that individual programs will identify additional useful resources to help assess fellow performance on each of the Milestones.  We also want to make clear that many of the authors of this supplemental guide are members or are otherwise affiliated with the organizations whose resources we site in this document (e.g., National Comprehensive Cancer Network, American Society of Clinical Oncology, American Society of Hematology).  </w:t>
      </w:r>
    </w:p>
    <w:p w14:paraId="3F48C756" w14:textId="5B4702AC" w:rsidR="00CB75D2" w:rsidRDefault="00CB75D2">
      <w:pPr>
        <w:rPr>
          <w:rFonts w:ascii="Arial" w:hAnsi="Arial" w:cs="Arial"/>
        </w:rPr>
      </w:pPr>
    </w:p>
    <w:p w14:paraId="4EC11A3B" w14:textId="77777777" w:rsidR="00CB75D2" w:rsidRPr="00CB75D2" w:rsidRDefault="00CB75D2" w:rsidP="00CB75D2">
      <w:pPr>
        <w:rPr>
          <w:rFonts w:ascii="Arial" w:hAnsi="Arial" w:cs="Arial"/>
        </w:rPr>
      </w:pPr>
      <w:r w:rsidRPr="00CB75D2">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CB75D2">
          <w:rPr>
            <w:rStyle w:val="Hyperlink"/>
            <w:rFonts w:ascii="Arial" w:hAnsi="Arial" w:cs="Arial"/>
          </w:rPr>
          <w:t>Resources</w:t>
        </w:r>
      </w:hyperlink>
      <w:r w:rsidRPr="00CB75D2">
        <w:rPr>
          <w:rFonts w:ascii="Arial" w:hAnsi="Arial" w:cs="Arial"/>
        </w:rPr>
        <w:t xml:space="preserve"> page of the Milestones section of the ACGME website.</w:t>
      </w:r>
    </w:p>
    <w:p w14:paraId="4E3E5D52" w14:textId="77777777" w:rsidR="00CB75D2" w:rsidRPr="00B5313D" w:rsidRDefault="00CB75D2">
      <w:pPr>
        <w:rPr>
          <w:rFonts w:ascii="Arial" w:hAnsi="Arial" w:cs="Arial"/>
        </w:rPr>
      </w:pPr>
    </w:p>
    <w:p w14:paraId="7F5313D9" w14:textId="77777777" w:rsidR="00BA3174" w:rsidRDefault="00BA3174">
      <w:pPr>
        <w:rPr>
          <w:rFonts w:ascii="Arial" w:hAnsi="Arial" w:cs="Arial"/>
        </w:rPr>
      </w:pPr>
      <w:r>
        <w:rPr>
          <w:rFonts w:ascii="Arial" w:hAnsi="Arial" w:cs="Arial"/>
        </w:rPr>
        <w:br w:type="page"/>
      </w:r>
    </w:p>
    <w:p w14:paraId="1C106920" w14:textId="5E5F0BC3" w:rsidR="00BA3174" w:rsidRPr="008238C7" w:rsidRDefault="00BA3174" w:rsidP="00BA3174">
      <w:pPr>
        <w:ind w:left="-5"/>
        <w:rPr>
          <w:rFonts w:ascii="Arial" w:hAnsi="Arial" w:cs="Arial"/>
        </w:rPr>
      </w:pPr>
      <w:r w:rsidRPr="00F85BEF">
        <w:rPr>
          <w:rFonts w:ascii="Arial" w:hAnsi="Arial" w:cs="Arial"/>
        </w:rPr>
        <w:lastRenderedPageBreak/>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3C9DA29A" w14:textId="77777777" w:rsidR="00BA3174" w:rsidRPr="00B006D4" w:rsidRDefault="00BA3174" w:rsidP="00BA3174">
      <w:pPr>
        <w:ind w:left="1080"/>
        <w:rPr>
          <w:rFonts w:ascii="Arial" w:hAnsi="Arial" w:cs="Arial"/>
        </w:rPr>
      </w:pPr>
      <w:r w:rsidRPr="00B006D4">
        <w:rPr>
          <w:rFonts w:ascii="Arial" w:hAnsi="Arial" w:cs="Arial"/>
        </w:rPr>
        <w:t>Levels of Supervision</w:t>
      </w:r>
    </w:p>
    <w:p w14:paraId="0673CDB5" w14:textId="77777777" w:rsidR="00BA3174" w:rsidRPr="008238C7" w:rsidRDefault="00BA3174" w:rsidP="00BA3174">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23A7517A" w14:textId="77777777" w:rsidR="00BA3174" w:rsidRPr="00B006D4" w:rsidRDefault="00BA3174" w:rsidP="00BA3174">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64ED7C0D" w14:textId="77777777" w:rsidR="00BA3174" w:rsidRDefault="00BA3174" w:rsidP="00BA3174">
      <w:pPr>
        <w:ind w:left="1080"/>
        <w:rPr>
          <w:rFonts w:ascii="Arial" w:hAnsi="Arial" w:cs="Arial"/>
        </w:rPr>
      </w:pPr>
      <w:r w:rsidRPr="00B006D4">
        <w:rPr>
          <w:rFonts w:ascii="Arial" w:hAnsi="Arial" w:cs="Arial"/>
        </w:rPr>
        <w:t>Indirect Supervision:</w:t>
      </w:r>
      <w:r>
        <w:rPr>
          <w:rFonts w:ascii="Arial" w:hAnsi="Arial" w:cs="Arial"/>
        </w:rPr>
        <w:t xml:space="preserve"> </w:t>
      </w:r>
    </w:p>
    <w:p w14:paraId="05BCEA8C" w14:textId="77777777" w:rsidR="00BA3174" w:rsidRPr="00B006D4" w:rsidRDefault="00BA3174" w:rsidP="00BA3174">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3B7EBEF2" w14:textId="77777777" w:rsidR="00BA3174" w:rsidRDefault="00BA3174" w:rsidP="00BA3174">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7339C5EC" w14:textId="08702BB3" w:rsidR="00783CBD" w:rsidRDefault="00BA3174" w:rsidP="00BA3174">
      <w:pPr>
        <w:rPr>
          <w:rFonts w:ascii="Arial" w:eastAsia="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r w:rsidR="001D7CC6">
        <w:br w:type="page"/>
      </w:r>
    </w:p>
    <w:tbl>
      <w:tblPr>
        <w:tblStyle w:val="a"/>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783CBD" w:rsidRPr="002117C8" w14:paraId="0CD07F57" w14:textId="77777777" w:rsidTr="009917ED">
        <w:trPr>
          <w:trHeight w:val="530"/>
        </w:trPr>
        <w:tc>
          <w:tcPr>
            <w:tcW w:w="14130" w:type="dxa"/>
            <w:gridSpan w:val="2"/>
            <w:shd w:val="clear" w:color="auto" w:fill="9CC3E5"/>
          </w:tcPr>
          <w:p w14:paraId="35BCADED" w14:textId="18160BAE" w:rsidR="0097145E" w:rsidRPr="002117C8" w:rsidRDefault="001D7CC6" w:rsidP="00E02FC0">
            <w:pPr>
              <w:pStyle w:val="BodyText"/>
              <w:jc w:val="center"/>
            </w:pPr>
            <w:r w:rsidRPr="002117C8">
              <w:lastRenderedPageBreak/>
              <w:t xml:space="preserve">Patient Care 1: </w:t>
            </w:r>
            <w:r w:rsidR="0097145E" w:rsidRPr="002117C8">
              <w:t>Accesses Data Sources to Synthesize Patient and Disease Specific Information Necessa</w:t>
            </w:r>
            <w:r w:rsidR="00B94BAA" w:rsidRPr="002117C8">
              <w:t>ry for Clinical Assessment</w:t>
            </w:r>
          </w:p>
          <w:p w14:paraId="42F003D9" w14:textId="448952C0" w:rsidR="00434C10" w:rsidRPr="002117C8" w:rsidRDefault="001D7CC6" w:rsidP="00C44F16">
            <w:pPr>
              <w:rPr>
                <w:rFonts w:ascii="Arial" w:eastAsia="Arial" w:hAnsi="Arial" w:cs="Arial"/>
              </w:rPr>
            </w:pPr>
            <w:r w:rsidRPr="002117C8">
              <w:rPr>
                <w:rFonts w:ascii="Arial" w:eastAsia="Arial" w:hAnsi="Arial" w:cs="Arial"/>
                <w:b/>
              </w:rPr>
              <w:t>Overall Intent:</w:t>
            </w:r>
            <w:r w:rsidRPr="002117C8">
              <w:rPr>
                <w:rFonts w:ascii="Arial" w:eastAsia="Arial" w:hAnsi="Arial" w:cs="Arial"/>
              </w:rPr>
              <w:t xml:space="preserve"> </w:t>
            </w:r>
            <w:r w:rsidR="00C44F16" w:rsidRPr="002117C8">
              <w:rPr>
                <w:rFonts w:ascii="Arial" w:eastAsia="Arial" w:hAnsi="Arial" w:cs="Arial"/>
              </w:rPr>
              <w:t xml:space="preserve">To </w:t>
            </w:r>
            <w:r w:rsidRPr="002117C8">
              <w:rPr>
                <w:rFonts w:ascii="Arial" w:eastAsia="Arial" w:hAnsi="Arial" w:cs="Arial"/>
              </w:rPr>
              <w:t xml:space="preserve">build upon those </w:t>
            </w:r>
            <w:r w:rsidR="00C44F16" w:rsidRPr="002117C8">
              <w:rPr>
                <w:rFonts w:ascii="Arial" w:eastAsia="Arial" w:hAnsi="Arial" w:cs="Arial"/>
              </w:rPr>
              <w:t xml:space="preserve">skills </w:t>
            </w:r>
            <w:r w:rsidRPr="002117C8">
              <w:rPr>
                <w:rFonts w:ascii="Arial" w:eastAsia="Arial" w:hAnsi="Arial" w:cs="Arial"/>
              </w:rPr>
              <w:t xml:space="preserve">learned </w:t>
            </w:r>
            <w:r w:rsidR="00C44F16" w:rsidRPr="002117C8">
              <w:rPr>
                <w:rFonts w:ascii="Arial" w:eastAsia="Arial" w:hAnsi="Arial" w:cs="Arial"/>
              </w:rPr>
              <w:t xml:space="preserve">during </w:t>
            </w:r>
            <w:r w:rsidR="006B76B0" w:rsidRPr="002117C8">
              <w:rPr>
                <w:rFonts w:ascii="Arial" w:eastAsia="Arial" w:hAnsi="Arial" w:cs="Arial"/>
              </w:rPr>
              <w:t>internal medicine</w:t>
            </w:r>
            <w:r w:rsidR="00C44F16" w:rsidRPr="002117C8">
              <w:rPr>
                <w:rFonts w:ascii="Arial" w:eastAsia="Arial" w:hAnsi="Arial" w:cs="Arial"/>
              </w:rPr>
              <w:t xml:space="preserve"> residency</w:t>
            </w:r>
            <w:r w:rsidR="006B76B0" w:rsidRPr="002117C8">
              <w:rPr>
                <w:rFonts w:ascii="Arial" w:eastAsia="Arial" w:hAnsi="Arial" w:cs="Arial"/>
              </w:rPr>
              <w:t xml:space="preserve"> </w:t>
            </w:r>
            <w:r w:rsidRPr="002117C8">
              <w:rPr>
                <w:rFonts w:ascii="Arial" w:eastAsia="Arial" w:hAnsi="Arial" w:cs="Arial"/>
              </w:rPr>
              <w:t xml:space="preserve">and </w:t>
            </w:r>
            <w:r w:rsidR="00C44F16" w:rsidRPr="002117C8">
              <w:rPr>
                <w:rFonts w:ascii="Arial" w:eastAsia="Arial" w:hAnsi="Arial" w:cs="Arial"/>
              </w:rPr>
              <w:t xml:space="preserve">to </w:t>
            </w:r>
            <w:r w:rsidRPr="002117C8">
              <w:rPr>
                <w:rFonts w:ascii="Arial" w:eastAsia="Arial" w:hAnsi="Arial" w:cs="Arial"/>
              </w:rPr>
              <w:t>address specialty</w:t>
            </w:r>
            <w:r w:rsidR="00C44F16" w:rsidRPr="002117C8">
              <w:rPr>
                <w:rFonts w:ascii="Arial" w:eastAsia="Arial" w:hAnsi="Arial" w:cs="Arial"/>
              </w:rPr>
              <w:t>-</w:t>
            </w:r>
            <w:r w:rsidRPr="002117C8">
              <w:rPr>
                <w:rFonts w:ascii="Arial" w:eastAsia="Arial" w:hAnsi="Arial" w:cs="Arial"/>
              </w:rPr>
              <w:t>specific skills</w:t>
            </w:r>
          </w:p>
        </w:tc>
      </w:tr>
      <w:tr w:rsidR="00783CBD" w:rsidRPr="002117C8" w14:paraId="2866521E" w14:textId="77777777">
        <w:tc>
          <w:tcPr>
            <w:tcW w:w="4980" w:type="dxa"/>
            <w:shd w:val="clear" w:color="auto" w:fill="FAC090"/>
          </w:tcPr>
          <w:p w14:paraId="35B1E879" w14:textId="77777777" w:rsidR="00783CBD" w:rsidRPr="002117C8" w:rsidRDefault="001D7CC6">
            <w:pPr>
              <w:jc w:val="center"/>
              <w:rPr>
                <w:rFonts w:ascii="Arial" w:eastAsia="Arial" w:hAnsi="Arial" w:cs="Arial"/>
                <w:b/>
              </w:rPr>
            </w:pPr>
            <w:r w:rsidRPr="002117C8">
              <w:rPr>
                <w:rFonts w:ascii="Arial" w:eastAsia="Arial" w:hAnsi="Arial" w:cs="Arial"/>
                <w:b/>
              </w:rPr>
              <w:t>Milestones</w:t>
            </w:r>
          </w:p>
        </w:tc>
        <w:tc>
          <w:tcPr>
            <w:tcW w:w="9150" w:type="dxa"/>
            <w:shd w:val="clear" w:color="auto" w:fill="FAC090"/>
          </w:tcPr>
          <w:p w14:paraId="053048D2" w14:textId="77777777" w:rsidR="00783CBD" w:rsidRPr="002117C8" w:rsidRDefault="001D7CC6" w:rsidP="00553CE8">
            <w:pPr>
              <w:ind w:left="14" w:hanging="14"/>
              <w:jc w:val="center"/>
              <w:rPr>
                <w:rFonts w:ascii="Arial" w:eastAsia="Arial" w:hAnsi="Arial" w:cs="Arial"/>
                <w:b/>
              </w:rPr>
            </w:pPr>
            <w:r w:rsidRPr="002117C8">
              <w:rPr>
                <w:rFonts w:ascii="Arial" w:eastAsia="Arial" w:hAnsi="Arial" w:cs="Arial"/>
                <w:b/>
              </w:rPr>
              <w:t>Examples</w:t>
            </w:r>
          </w:p>
        </w:tc>
      </w:tr>
      <w:tr w:rsidR="00783CBD" w:rsidRPr="002117C8" w14:paraId="547EAD3B" w14:textId="77777777" w:rsidTr="00091A80">
        <w:tc>
          <w:tcPr>
            <w:tcW w:w="4980" w:type="dxa"/>
            <w:tcBorders>
              <w:top w:val="single" w:sz="4" w:space="0" w:color="000000"/>
              <w:bottom w:val="single" w:sz="4" w:space="0" w:color="000000"/>
            </w:tcBorders>
            <w:shd w:val="clear" w:color="auto" w:fill="C9C9C9"/>
          </w:tcPr>
          <w:p w14:paraId="049554C8" w14:textId="77777777" w:rsidR="002117C8" w:rsidRPr="002117C8" w:rsidRDefault="001D7CC6" w:rsidP="002117C8">
            <w:pPr>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2117C8" w:rsidRPr="002117C8">
              <w:rPr>
                <w:rFonts w:ascii="Arial" w:eastAsia="Arial" w:hAnsi="Arial" w:cs="Arial"/>
                <w:i/>
              </w:rPr>
              <w:t>Accesses data and gathers a history standard for general internal medicine</w:t>
            </w:r>
          </w:p>
          <w:p w14:paraId="3B64B05B" w14:textId="77777777" w:rsidR="002117C8" w:rsidRPr="002117C8" w:rsidRDefault="002117C8" w:rsidP="002117C8">
            <w:pPr>
              <w:rPr>
                <w:rFonts w:ascii="Arial" w:eastAsia="Arial" w:hAnsi="Arial" w:cs="Arial"/>
                <w:i/>
              </w:rPr>
            </w:pPr>
          </w:p>
          <w:p w14:paraId="039B1A0C" w14:textId="20CE70CC" w:rsidR="00783CBD" w:rsidRPr="002117C8" w:rsidRDefault="002117C8" w:rsidP="002117C8">
            <w:pPr>
              <w:rPr>
                <w:rFonts w:ascii="Arial" w:eastAsia="Arial" w:hAnsi="Arial" w:cs="Arial"/>
                <w:i/>
                <w:color w:val="000000"/>
              </w:rPr>
            </w:pPr>
            <w:r w:rsidRPr="002117C8">
              <w:rPr>
                <w:rFonts w:ascii="Arial" w:eastAsia="Arial" w:hAnsi="Arial" w:cs="Arial"/>
                <w:i/>
              </w:rPr>
              <w:t>Performs a physical examination standard for general internal medicine</w:t>
            </w:r>
          </w:p>
        </w:tc>
        <w:tc>
          <w:tcPr>
            <w:tcW w:w="9150" w:type="dxa"/>
            <w:tcBorders>
              <w:top w:val="single" w:sz="4" w:space="0" w:color="000000"/>
              <w:left w:val="nil"/>
              <w:bottom w:val="single" w:sz="4" w:space="0" w:color="000000"/>
              <w:right w:val="single" w:sz="8" w:space="0" w:color="000000"/>
            </w:tcBorders>
            <w:shd w:val="clear" w:color="auto" w:fill="C9C9C9"/>
          </w:tcPr>
          <w:p w14:paraId="7042EB8A" w14:textId="46531FE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Performs a routine history and physical exam on a patient with pancytopenia that lacks specialty specific findings</w:t>
            </w:r>
          </w:p>
          <w:p w14:paraId="7DFBB968" w14:textId="21A2E5FA" w:rsidR="00C9306F" w:rsidRPr="002117C8" w:rsidRDefault="00C9306F" w:rsidP="00C9306F">
            <w:pPr>
              <w:pBdr>
                <w:top w:val="nil"/>
                <w:left w:val="nil"/>
                <w:bottom w:val="nil"/>
                <w:right w:val="nil"/>
                <w:between w:val="nil"/>
              </w:pBdr>
              <w:rPr>
                <w:rFonts w:ascii="Arial" w:hAnsi="Arial" w:cs="Arial"/>
              </w:rPr>
            </w:pPr>
          </w:p>
          <w:p w14:paraId="5252FB47" w14:textId="2361CDEF" w:rsidR="00783CBD" w:rsidRPr="002117C8" w:rsidRDefault="001D7CC6" w:rsidP="006B76B0">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Performs a routine history and physical exam on a patient with breast cancer that lacks specialty</w:t>
            </w:r>
            <w:r w:rsidR="006B76B0" w:rsidRPr="002117C8">
              <w:rPr>
                <w:rFonts w:ascii="Arial" w:eastAsia="Arial" w:hAnsi="Arial" w:cs="Arial"/>
              </w:rPr>
              <w:t>-</w:t>
            </w:r>
            <w:r w:rsidRPr="002117C8">
              <w:rPr>
                <w:rFonts w:ascii="Arial" w:eastAsia="Arial" w:hAnsi="Arial" w:cs="Arial"/>
              </w:rPr>
              <w:t>specific findings</w:t>
            </w:r>
          </w:p>
        </w:tc>
      </w:tr>
      <w:tr w:rsidR="00783CBD" w:rsidRPr="002117C8" w14:paraId="695E25F8" w14:textId="77777777" w:rsidTr="00091A80">
        <w:tc>
          <w:tcPr>
            <w:tcW w:w="4980" w:type="dxa"/>
            <w:tcBorders>
              <w:top w:val="single" w:sz="4" w:space="0" w:color="000000"/>
              <w:bottom w:val="single" w:sz="4" w:space="0" w:color="000000"/>
            </w:tcBorders>
            <w:shd w:val="clear" w:color="auto" w:fill="C9C9C9"/>
          </w:tcPr>
          <w:p w14:paraId="58A6C2EB" w14:textId="4453F051" w:rsidR="002117C8" w:rsidRPr="002117C8" w:rsidRDefault="001D7CC6" w:rsidP="002117C8">
            <w:pPr>
              <w:rPr>
                <w:rFonts w:ascii="Arial" w:eastAsia="Arial" w:hAnsi="Arial" w:cs="Arial"/>
                <w:i/>
              </w:rPr>
            </w:pPr>
            <w:r w:rsidRPr="002117C8">
              <w:rPr>
                <w:rFonts w:ascii="Arial" w:eastAsia="Arial" w:hAnsi="Arial" w:cs="Arial"/>
                <w:b/>
              </w:rPr>
              <w:t>Level 2</w:t>
            </w:r>
            <w:r w:rsidRPr="002117C8">
              <w:rPr>
                <w:rFonts w:ascii="Arial" w:eastAsia="Arial" w:hAnsi="Arial" w:cs="Arial"/>
              </w:rPr>
              <w:t xml:space="preserve"> </w:t>
            </w:r>
            <w:r w:rsidR="002117C8" w:rsidRPr="002117C8">
              <w:rPr>
                <w:rFonts w:ascii="Arial" w:eastAsia="Arial" w:hAnsi="Arial" w:cs="Arial"/>
                <w:i/>
              </w:rPr>
              <w:t>Gathers a disease-specific history, with assistance</w:t>
            </w:r>
          </w:p>
          <w:p w14:paraId="10908991" w14:textId="77777777" w:rsidR="002117C8" w:rsidRPr="002117C8" w:rsidRDefault="002117C8" w:rsidP="002117C8">
            <w:pPr>
              <w:rPr>
                <w:rFonts w:ascii="Arial" w:eastAsia="Arial" w:hAnsi="Arial" w:cs="Arial"/>
                <w:i/>
              </w:rPr>
            </w:pPr>
          </w:p>
          <w:p w14:paraId="5D7B27E8" w14:textId="13FA2B23" w:rsidR="00783CBD" w:rsidRPr="002117C8" w:rsidRDefault="002117C8" w:rsidP="002117C8">
            <w:pPr>
              <w:rPr>
                <w:rFonts w:ascii="Arial" w:eastAsia="Arial" w:hAnsi="Arial" w:cs="Arial"/>
                <w:i/>
              </w:rPr>
            </w:pPr>
            <w:r w:rsidRPr="002117C8">
              <w:rPr>
                <w:rFonts w:ascii="Arial" w:eastAsia="Arial" w:hAnsi="Arial" w:cs="Arial"/>
                <w:i/>
              </w:rPr>
              <w:t>Performs a disease-specific physical examination, with assistance</w:t>
            </w:r>
          </w:p>
        </w:tc>
        <w:tc>
          <w:tcPr>
            <w:tcW w:w="9150" w:type="dxa"/>
            <w:tcBorders>
              <w:top w:val="single" w:sz="4" w:space="0" w:color="000000"/>
              <w:left w:val="nil"/>
              <w:bottom w:val="single" w:sz="4" w:space="0" w:color="000000"/>
              <w:right w:val="single" w:sz="8" w:space="0" w:color="000000"/>
            </w:tcBorders>
            <w:shd w:val="clear" w:color="auto" w:fill="C9C9C9"/>
          </w:tcPr>
          <w:p w14:paraId="58B6D64E" w14:textId="41E747F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Performs a history and examination on a patient with pancytopenia that addresses symptoms of </w:t>
            </w:r>
            <w:proofErr w:type="spellStart"/>
            <w:r w:rsidRPr="002117C8">
              <w:rPr>
                <w:rFonts w:ascii="Arial" w:eastAsia="Arial" w:hAnsi="Arial" w:cs="Arial"/>
              </w:rPr>
              <w:t>cytopenias</w:t>
            </w:r>
            <w:proofErr w:type="spellEnd"/>
            <w:r w:rsidRPr="002117C8">
              <w:rPr>
                <w:rFonts w:ascii="Arial" w:eastAsia="Arial" w:hAnsi="Arial" w:cs="Arial"/>
              </w:rPr>
              <w:t>; includes findings of lymphatic, spleen, and skin examination</w:t>
            </w:r>
          </w:p>
          <w:p w14:paraId="60C0B648" w14:textId="77777777" w:rsidR="00C9306F" w:rsidRPr="002117C8" w:rsidRDefault="00C9306F" w:rsidP="00C9306F">
            <w:pPr>
              <w:pBdr>
                <w:top w:val="nil"/>
                <w:left w:val="nil"/>
                <w:bottom w:val="nil"/>
                <w:right w:val="nil"/>
                <w:between w:val="nil"/>
              </w:pBdr>
              <w:rPr>
                <w:rFonts w:ascii="Arial" w:hAnsi="Arial" w:cs="Arial"/>
              </w:rPr>
            </w:pPr>
          </w:p>
          <w:p w14:paraId="7948652B" w14:textId="7777777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Performs a history and examination on a patient with a breast cancer that includes assessment of lymph nodes, size of mass, breast skin changes, breast cancer risk factors, menstrual status, and family history</w:t>
            </w:r>
          </w:p>
        </w:tc>
      </w:tr>
      <w:tr w:rsidR="00783CBD" w:rsidRPr="002117C8" w14:paraId="0D4880CB" w14:textId="77777777" w:rsidTr="00091A80">
        <w:tc>
          <w:tcPr>
            <w:tcW w:w="4980" w:type="dxa"/>
            <w:tcBorders>
              <w:top w:val="single" w:sz="4" w:space="0" w:color="000000"/>
              <w:bottom w:val="single" w:sz="4" w:space="0" w:color="000000"/>
            </w:tcBorders>
            <w:shd w:val="clear" w:color="auto" w:fill="C9C9C9"/>
          </w:tcPr>
          <w:p w14:paraId="4030FBD0" w14:textId="77777777" w:rsidR="002117C8" w:rsidRPr="002117C8" w:rsidRDefault="001D7CC6" w:rsidP="002117C8">
            <w:pPr>
              <w:rPr>
                <w:rFonts w:ascii="Arial" w:eastAsia="Arial" w:hAnsi="Arial" w:cs="Arial"/>
                <w:i/>
              </w:rPr>
            </w:pPr>
            <w:r w:rsidRPr="002117C8">
              <w:rPr>
                <w:rFonts w:ascii="Arial" w:eastAsia="Arial" w:hAnsi="Arial" w:cs="Arial"/>
                <w:b/>
              </w:rPr>
              <w:t>Level 3</w:t>
            </w:r>
            <w:r w:rsidRPr="002117C8">
              <w:rPr>
                <w:rFonts w:ascii="Arial" w:eastAsia="Arial" w:hAnsi="Arial" w:cs="Arial"/>
              </w:rPr>
              <w:t xml:space="preserve"> </w:t>
            </w:r>
            <w:r w:rsidR="002117C8" w:rsidRPr="002117C8">
              <w:rPr>
                <w:rFonts w:ascii="Arial" w:eastAsia="Arial" w:hAnsi="Arial" w:cs="Arial"/>
                <w:i/>
              </w:rPr>
              <w:t>Accesses data from multiple sources and collects disease-specific history, including psychosocial issues, from the patient and family members</w:t>
            </w:r>
          </w:p>
          <w:p w14:paraId="32393E5E" w14:textId="77777777" w:rsidR="002117C8" w:rsidRPr="002117C8" w:rsidRDefault="002117C8" w:rsidP="002117C8">
            <w:pPr>
              <w:rPr>
                <w:rFonts w:ascii="Arial" w:eastAsia="Arial" w:hAnsi="Arial" w:cs="Arial"/>
                <w:i/>
              </w:rPr>
            </w:pPr>
          </w:p>
          <w:p w14:paraId="2BC147A9" w14:textId="591A73E3" w:rsidR="00783CBD" w:rsidRPr="002117C8" w:rsidRDefault="002117C8" w:rsidP="002117C8">
            <w:pPr>
              <w:rPr>
                <w:rFonts w:ascii="Arial" w:eastAsia="Arial" w:hAnsi="Arial" w:cs="Arial"/>
                <w:i/>
                <w:color w:val="000000"/>
              </w:rPr>
            </w:pPr>
            <w:r w:rsidRPr="002117C8">
              <w:rPr>
                <w:rFonts w:ascii="Arial" w:eastAsia="Arial" w:hAnsi="Arial" w:cs="Arial"/>
                <w:i/>
              </w:rPr>
              <w:t>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30E6F7C9" w14:textId="56FD45CD"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Independently performs a history and examination on a patient with a pancytopenia that includes assessment of peripheral blood smear, prior blood counts, family history of hematologic illness, exposures and prior treatments but sometimes misses important details</w:t>
            </w:r>
          </w:p>
          <w:p w14:paraId="4D6BBBAA" w14:textId="77777777" w:rsidR="002117C8" w:rsidRPr="002117C8" w:rsidRDefault="002117C8" w:rsidP="002117C8">
            <w:pPr>
              <w:pBdr>
                <w:top w:val="nil"/>
                <w:left w:val="nil"/>
                <w:bottom w:val="nil"/>
                <w:right w:val="nil"/>
                <w:between w:val="nil"/>
              </w:pBdr>
              <w:rPr>
                <w:rFonts w:ascii="Arial" w:hAnsi="Arial" w:cs="Arial"/>
              </w:rPr>
            </w:pPr>
          </w:p>
          <w:p w14:paraId="27BCB3BF" w14:textId="2395A6C2" w:rsidR="00783CBD" w:rsidRPr="002117C8" w:rsidRDefault="001D7CC6" w:rsidP="007E0583">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Independently performs a history and examination on a patient with a breast cancer that includes assessment of psychosocial status, pathology reports with ER/PR and Her2</w:t>
            </w:r>
            <w:r w:rsidR="006B76B0" w:rsidRPr="002117C8">
              <w:rPr>
                <w:rFonts w:ascii="Arial" w:eastAsia="Arial" w:hAnsi="Arial" w:cs="Arial"/>
              </w:rPr>
              <w:t>/n</w:t>
            </w:r>
            <w:r w:rsidRPr="002117C8">
              <w:rPr>
                <w:rFonts w:ascii="Arial" w:eastAsia="Arial" w:hAnsi="Arial" w:cs="Arial"/>
              </w:rPr>
              <w:t>eu status, previous mammograms and a more detailed family history</w:t>
            </w:r>
          </w:p>
        </w:tc>
      </w:tr>
      <w:tr w:rsidR="00783CBD" w:rsidRPr="002117C8" w14:paraId="4550D4C4" w14:textId="77777777" w:rsidTr="00091A80">
        <w:trPr>
          <w:trHeight w:val="1740"/>
        </w:trPr>
        <w:tc>
          <w:tcPr>
            <w:tcW w:w="4980" w:type="dxa"/>
            <w:tcBorders>
              <w:top w:val="single" w:sz="4" w:space="0" w:color="000000"/>
              <w:bottom w:val="single" w:sz="4" w:space="0" w:color="000000"/>
            </w:tcBorders>
            <w:shd w:val="clear" w:color="auto" w:fill="C9C9C9"/>
          </w:tcPr>
          <w:p w14:paraId="67B6F3F7" w14:textId="77777777" w:rsidR="002117C8" w:rsidRPr="002117C8" w:rsidRDefault="001D7CC6" w:rsidP="002117C8">
            <w:pPr>
              <w:rPr>
                <w:rFonts w:ascii="Arial" w:eastAsia="Arial" w:hAnsi="Arial" w:cs="Arial"/>
                <w:i/>
              </w:rPr>
            </w:pPr>
            <w:r w:rsidRPr="002117C8">
              <w:rPr>
                <w:rFonts w:ascii="Arial" w:eastAsia="Arial" w:hAnsi="Arial" w:cs="Arial"/>
                <w:b/>
              </w:rPr>
              <w:t>Level 4</w:t>
            </w:r>
            <w:r w:rsidRPr="002117C8">
              <w:rPr>
                <w:rFonts w:ascii="Arial" w:eastAsia="Arial" w:hAnsi="Arial" w:cs="Arial"/>
              </w:rPr>
              <w:t xml:space="preserve"> </w:t>
            </w:r>
            <w:r w:rsidR="002117C8" w:rsidRPr="002117C8">
              <w:rPr>
                <w:rFonts w:ascii="Arial" w:eastAsia="Arial" w:hAnsi="Arial" w:cs="Arial"/>
                <w:i/>
              </w:rPr>
              <w:t>Consistently synthesizes data from multiple sources and collects a disease-specific history from the patient and family members</w:t>
            </w:r>
          </w:p>
          <w:p w14:paraId="70BA35E0" w14:textId="77777777" w:rsidR="002117C8" w:rsidRPr="002117C8" w:rsidRDefault="002117C8" w:rsidP="002117C8">
            <w:pPr>
              <w:rPr>
                <w:rFonts w:ascii="Arial" w:eastAsia="Arial" w:hAnsi="Arial" w:cs="Arial"/>
                <w:i/>
              </w:rPr>
            </w:pPr>
          </w:p>
          <w:p w14:paraId="6A12A347" w14:textId="32B1C8D6" w:rsidR="00783CBD" w:rsidRPr="002117C8" w:rsidRDefault="002117C8" w:rsidP="002117C8">
            <w:pPr>
              <w:rPr>
                <w:rFonts w:ascii="Arial" w:eastAsia="Arial" w:hAnsi="Arial" w:cs="Arial"/>
                <w:i/>
              </w:rPr>
            </w:pPr>
            <w:r w:rsidRPr="002117C8">
              <w:rPr>
                <w:rFonts w:ascii="Arial" w:eastAsia="Arial" w:hAnsi="Arial" w:cs="Arial"/>
                <w:i/>
              </w:rPr>
              <w:t>Consistently 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680EC8B6" w14:textId="2500F4E5"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performs a history and examination on a patient with a pancytopenia that includes assessment of peripheral blood smear, prior blood counts, family history of hematologic illness</w:t>
            </w:r>
            <w:r w:rsidR="007A09C9" w:rsidRPr="002117C8">
              <w:rPr>
                <w:rFonts w:ascii="Arial" w:eastAsia="Arial" w:hAnsi="Arial" w:cs="Arial"/>
              </w:rPr>
              <w:t>, exposures and prior treatments</w:t>
            </w:r>
          </w:p>
          <w:p w14:paraId="0B09B0B7" w14:textId="77777777" w:rsidR="00C9306F" w:rsidRPr="002117C8" w:rsidRDefault="00C9306F" w:rsidP="00C9306F">
            <w:pPr>
              <w:pBdr>
                <w:top w:val="nil"/>
                <w:left w:val="nil"/>
                <w:bottom w:val="nil"/>
                <w:right w:val="nil"/>
                <w:between w:val="nil"/>
              </w:pBdr>
              <w:rPr>
                <w:rFonts w:ascii="Arial" w:hAnsi="Arial" w:cs="Arial"/>
              </w:rPr>
            </w:pPr>
          </w:p>
          <w:p w14:paraId="1A36D9DE" w14:textId="7777777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performs a history and examination on a patient with a breast cancer that includes assessment of psychosocial status, previous pathology report, previous mammograms, comorbidities, and a more detailed family history</w:t>
            </w:r>
          </w:p>
        </w:tc>
      </w:tr>
      <w:tr w:rsidR="00783CBD" w:rsidRPr="002117C8" w14:paraId="32CA31E9" w14:textId="77777777" w:rsidTr="00091A80">
        <w:tc>
          <w:tcPr>
            <w:tcW w:w="4980" w:type="dxa"/>
            <w:tcBorders>
              <w:top w:val="single" w:sz="4" w:space="0" w:color="000000"/>
              <w:bottom w:val="single" w:sz="4" w:space="0" w:color="000000"/>
            </w:tcBorders>
            <w:shd w:val="clear" w:color="auto" w:fill="C9C9C9"/>
          </w:tcPr>
          <w:p w14:paraId="48FF491B" w14:textId="54682212" w:rsidR="00783CBD" w:rsidRPr="002117C8" w:rsidRDefault="001D7CC6">
            <w:pPr>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2117C8" w:rsidRPr="002117C8">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cBorders>
            <w:shd w:val="clear" w:color="auto" w:fill="C9C9C9"/>
          </w:tcPr>
          <w:p w14:paraId="04A46BDA" w14:textId="6CDB51AD"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discerns the most important history and physical exam findings to efficiently assess the patient</w:t>
            </w:r>
          </w:p>
        </w:tc>
      </w:tr>
      <w:tr w:rsidR="00783CBD" w:rsidRPr="002117C8" w14:paraId="111CC731" w14:textId="77777777">
        <w:tc>
          <w:tcPr>
            <w:tcW w:w="4980" w:type="dxa"/>
            <w:shd w:val="clear" w:color="auto" w:fill="FFD965"/>
          </w:tcPr>
          <w:p w14:paraId="11E97577" w14:textId="77777777" w:rsidR="00783CBD" w:rsidRPr="002117C8" w:rsidRDefault="001D7CC6">
            <w:pPr>
              <w:rPr>
                <w:rFonts w:ascii="Arial" w:eastAsia="Arial" w:hAnsi="Arial" w:cs="Arial"/>
              </w:rPr>
            </w:pPr>
            <w:r w:rsidRPr="002117C8">
              <w:rPr>
                <w:rFonts w:ascii="Arial" w:eastAsia="Arial" w:hAnsi="Arial" w:cs="Arial"/>
              </w:rPr>
              <w:t>Assessment Models or Tools</w:t>
            </w:r>
          </w:p>
        </w:tc>
        <w:tc>
          <w:tcPr>
            <w:tcW w:w="9150" w:type="dxa"/>
            <w:shd w:val="clear" w:color="auto" w:fill="FFD965"/>
          </w:tcPr>
          <w:p w14:paraId="3A52F3EA" w14:textId="77777777"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Direct observation</w:t>
            </w:r>
          </w:p>
          <w:p w14:paraId="3345A020" w14:textId="7939E190" w:rsidR="00783CBD" w:rsidRPr="002117C8" w:rsidRDefault="00E63AFC" w:rsidP="00E63AFC">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Medical record (c</w:t>
            </w:r>
            <w:r w:rsidR="001D7CC6" w:rsidRPr="002117C8">
              <w:rPr>
                <w:rFonts w:ascii="Arial" w:eastAsia="Arial" w:hAnsi="Arial" w:cs="Arial"/>
              </w:rPr>
              <w:t>hart</w:t>
            </w:r>
            <w:r w:rsidRPr="002117C8">
              <w:rPr>
                <w:rFonts w:ascii="Arial" w:eastAsia="Arial" w:hAnsi="Arial" w:cs="Arial"/>
              </w:rPr>
              <w:t>) audit</w:t>
            </w:r>
          </w:p>
        </w:tc>
      </w:tr>
      <w:tr w:rsidR="00783CBD" w:rsidRPr="002117C8" w14:paraId="46F24396" w14:textId="77777777">
        <w:tc>
          <w:tcPr>
            <w:tcW w:w="4980" w:type="dxa"/>
            <w:shd w:val="clear" w:color="auto" w:fill="8DB3E2"/>
          </w:tcPr>
          <w:p w14:paraId="181254EE" w14:textId="2C7E1650" w:rsidR="00783CBD" w:rsidRPr="002117C8" w:rsidRDefault="001D7CC6">
            <w:pPr>
              <w:rPr>
                <w:rFonts w:ascii="Arial" w:eastAsia="Arial" w:hAnsi="Arial" w:cs="Arial"/>
              </w:rPr>
            </w:pPr>
            <w:r w:rsidRPr="002117C8">
              <w:rPr>
                <w:rFonts w:ascii="Arial" w:eastAsia="Arial" w:hAnsi="Arial" w:cs="Arial"/>
              </w:rPr>
              <w:t>Curricu</w:t>
            </w:r>
            <w:r w:rsidR="007A09C9" w:rsidRPr="002117C8">
              <w:rPr>
                <w:rFonts w:ascii="Arial" w:eastAsia="Arial" w:hAnsi="Arial" w:cs="Arial"/>
              </w:rPr>
              <w:t>lum Mapping</w:t>
            </w:r>
          </w:p>
        </w:tc>
        <w:tc>
          <w:tcPr>
            <w:tcW w:w="9150" w:type="dxa"/>
            <w:shd w:val="clear" w:color="auto" w:fill="8DB3E2"/>
          </w:tcPr>
          <w:p w14:paraId="1250F5CC" w14:textId="505C1583" w:rsidR="00783CBD" w:rsidRPr="002117C8"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2117C8" w14:paraId="3777019D" w14:textId="77777777">
        <w:trPr>
          <w:trHeight w:val="80"/>
        </w:trPr>
        <w:tc>
          <w:tcPr>
            <w:tcW w:w="4980" w:type="dxa"/>
            <w:shd w:val="clear" w:color="auto" w:fill="A8D08D"/>
          </w:tcPr>
          <w:p w14:paraId="5717BF56" w14:textId="77777777" w:rsidR="00783CBD" w:rsidRPr="002117C8" w:rsidRDefault="001D7CC6">
            <w:pPr>
              <w:rPr>
                <w:rFonts w:ascii="Arial" w:eastAsia="Arial" w:hAnsi="Arial" w:cs="Arial"/>
              </w:rPr>
            </w:pPr>
            <w:r w:rsidRPr="002117C8">
              <w:rPr>
                <w:rFonts w:ascii="Arial" w:eastAsia="Arial" w:hAnsi="Arial" w:cs="Arial"/>
              </w:rPr>
              <w:t>Notes or Resources</w:t>
            </w:r>
          </w:p>
        </w:tc>
        <w:tc>
          <w:tcPr>
            <w:tcW w:w="9150" w:type="dxa"/>
            <w:shd w:val="clear" w:color="auto" w:fill="A8D08D"/>
          </w:tcPr>
          <w:p w14:paraId="3B61DF82" w14:textId="60D5AC08" w:rsidR="00483CEE" w:rsidRPr="002117C8" w:rsidRDefault="002A1EB5" w:rsidP="00C121C5">
            <w:pPr>
              <w:numPr>
                <w:ilvl w:val="0"/>
                <w:numId w:val="22"/>
              </w:numPr>
              <w:pBdr>
                <w:top w:val="nil"/>
                <w:left w:val="nil"/>
                <w:bottom w:val="nil"/>
                <w:right w:val="nil"/>
                <w:between w:val="nil"/>
              </w:pBdr>
              <w:ind w:left="180" w:hanging="180"/>
              <w:rPr>
                <w:rFonts w:ascii="Arial" w:hAnsi="Arial" w:cs="Arial"/>
              </w:rPr>
            </w:pPr>
            <w:proofErr w:type="spellStart"/>
            <w:r w:rsidRPr="002117C8">
              <w:rPr>
                <w:rFonts w:ascii="Arial" w:eastAsia="Times New Roman" w:hAnsi="Arial" w:cs="Arial"/>
              </w:rPr>
              <w:t>Coulehan</w:t>
            </w:r>
            <w:proofErr w:type="spellEnd"/>
            <w:r w:rsidRPr="002117C8">
              <w:rPr>
                <w:rFonts w:ascii="Arial" w:eastAsia="Times New Roman" w:hAnsi="Arial" w:cs="Arial"/>
              </w:rPr>
              <w:t xml:space="preserve"> JL, Block MR. Respect, genuineness, and empathy. In: </w:t>
            </w:r>
            <w:proofErr w:type="spellStart"/>
            <w:r w:rsidRPr="002117C8">
              <w:rPr>
                <w:rFonts w:ascii="Arial" w:eastAsia="Times New Roman" w:hAnsi="Arial" w:cs="Arial"/>
              </w:rPr>
              <w:t>Coulehan</w:t>
            </w:r>
            <w:proofErr w:type="spellEnd"/>
            <w:r w:rsidRPr="002117C8">
              <w:rPr>
                <w:rFonts w:ascii="Arial" w:eastAsia="Times New Roman" w:hAnsi="Arial" w:cs="Arial"/>
              </w:rPr>
              <w:t xml:space="preserve"> JL, Block MR. </w:t>
            </w:r>
            <w:r w:rsidRPr="002117C8">
              <w:rPr>
                <w:rFonts w:ascii="Arial" w:eastAsia="Times New Roman" w:hAnsi="Arial" w:cs="Arial"/>
                <w:i/>
              </w:rPr>
              <w:t>The Medical Interview: Mastering Skills for Clinical Practice</w:t>
            </w:r>
            <w:r w:rsidRPr="002117C8">
              <w:rPr>
                <w:rFonts w:ascii="Arial" w:eastAsia="Times New Roman" w:hAnsi="Arial" w:cs="Arial"/>
              </w:rPr>
              <w:t>. Philadelphia, PA: FA Davis Company; 2006:21-44.</w:t>
            </w:r>
          </w:p>
          <w:p w14:paraId="6D51F360" w14:textId="7A31CFDC" w:rsidR="00C65DD3" w:rsidRPr="002117C8" w:rsidRDefault="00C65DD3" w:rsidP="00C121C5">
            <w:pPr>
              <w:numPr>
                <w:ilvl w:val="0"/>
                <w:numId w:val="22"/>
              </w:numPr>
              <w:pBdr>
                <w:top w:val="nil"/>
                <w:left w:val="nil"/>
                <w:bottom w:val="nil"/>
                <w:right w:val="nil"/>
                <w:between w:val="nil"/>
              </w:pBdr>
              <w:ind w:left="180" w:hanging="180"/>
              <w:rPr>
                <w:rFonts w:ascii="Arial" w:hAnsi="Arial" w:cs="Arial"/>
              </w:rPr>
            </w:pPr>
            <w:r w:rsidRPr="002117C8">
              <w:rPr>
                <w:rFonts w:ascii="Arial" w:hAnsi="Arial" w:cs="Arial"/>
              </w:rPr>
              <w:lastRenderedPageBreak/>
              <w:t xml:space="preserve">Bickley L, </w:t>
            </w:r>
            <w:proofErr w:type="spellStart"/>
            <w:r w:rsidRPr="002117C8">
              <w:rPr>
                <w:rFonts w:ascii="Arial" w:hAnsi="Arial" w:cs="Arial"/>
              </w:rPr>
              <w:t>Szilagyi</w:t>
            </w:r>
            <w:proofErr w:type="spellEnd"/>
            <w:r w:rsidRPr="002117C8">
              <w:rPr>
                <w:rFonts w:ascii="Arial" w:hAnsi="Arial" w:cs="Arial"/>
              </w:rPr>
              <w:t xml:space="preserve"> PG. </w:t>
            </w:r>
            <w:r w:rsidRPr="002117C8">
              <w:rPr>
                <w:rFonts w:ascii="Arial" w:hAnsi="Arial" w:cs="Arial"/>
                <w:i/>
              </w:rPr>
              <w:t>Bates’ Guide to Physical Examination and History-Taking</w:t>
            </w:r>
            <w:r w:rsidR="00CF4F34" w:rsidRPr="002117C8">
              <w:rPr>
                <w:rFonts w:ascii="Arial" w:hAnsi="Arial" w:cs="Arial"/>
              </w:rPr>
              <w:t xml:space="preserve">. 11th ed. </w:t>
            </w:r>
            <w:r w:rsidRPr="002117C8">
              <w:rPr>
                <w:rFonts w:ascii="Arial" w:hAnsi="Arial" w:cs="Arial"/>
              </w:rPr>
              <w:t>Philade</w:t>
            </w:r>
            <w:r w:rsidR="00CF4F34" w:rsidRPr="002117C8">
              <w:rPr>
                <w:rFonts w:ascii="Arial" w:hAnsi="Arial" w:cs="Arial"/>
              </w:rPr>
              <w:t xml:space="preserve">lphia, PA: Wolters Kluwer Health; 2012. </w:t>
            </w:r>
          </w:p>
          <w:p w14:paraId="2B24A267" w14:textId="420B4058" w:rsidR="00C65DD3" w:rsidRPr="002117C8" w:rsidRDefault="00A232A5" w:rsidP="00A232A5">
            <w:pPr>
              <w:numPr>
                <w:ilvl w:val="0"/>
                <w:numId w:val="22"/>
              </w:numPr>
              <w:pBdr>
                <w:top w:val="nil"/>
                <w:left w:val="nil"/>
                <w:bottom w:val="nil"/>
                <w:right w:val="nil"/>
                <w:between w:val="nil"/>
              </w:pBdr>
              <w:ind w:left="187" w:hanging="187"/>
              <w:rPr>
                <w:rFonts w:ascii="Arial" w:hAnsi="Arial" w:cs="Arial"/>
              </w:rPr>
            </w:pPr>
            <w:r w:rsidRPr="002117C8">
              <w:rPr>
                <w:rFonts w:ascii="Arial" w:hAnsi="Arial" w:cs="Arial"/>
              </w:rPr>
              <w:t xml:space="preserve">Lu KH, Wood ME, Daniels M, et al. American Society of Clinical Oncology Expert Statement: collection and use of a cancer family history for oncology providers. </w:t>
            </w:r>
            <w:r w:rsidRPr="002117C8">
              <w:rPr>
                <w:rFonts w:ascii="Arial" w:hAnsi="Arial" w:cs="Arial"/>
                <w:i/>
              </w:rPr>
              <w:t>Journal of Clinical Oncology</w:t>
            </w:r>
            <w:r w:rsidRPr="002117C8">
              <w:rPr>
                <w:rFonts w:ascii="Arial" w:hAnsi="Arial" w:cs="Arial"/>
              </w:rPr>
              <w:t xml:space="preserve">. 2014;32(8):833-840. </w:t>
            </w:r>
            <w:r w:rsidR="00977736" w:rsidRPr="002117C8">
              <w:rPr>
                <w:rFonts w:ascii="Arial" w:hAnsi="Arial" w:cs="Arial"/>
              </w:rPr>
              <w:t>doi:</w:t>
            </w:r>
            <w:r w:rsidRPr="002117C8">
              <w:rPr>
                <w:rFonts w:ascii="Arial" w:hAnsi="Arial" w:cs="Arial"/>
              </w:rPr>
              <w:t xml:space="preserve">10.1200/JCO.2013.50.9257. </w:t>
            </w:r>
          </w:p>
        </w:tc>
      </w:tr>
    </w:tbl>
    <w:p w14:paraId="6B85C6B7" w14:textId="77777777" w:rsidR="00783CBD" w:rsidRDefault="00783CBD">
      <w:pPr>
        <w:spacing w:after="0" w:line="240" w:lineRule="auto"/>
        <w:ind w:hanging="180"/>
        <w:rPr>
          <w:rFonts w:ascii="Arial" w:eastAsia="Arial" w:hAnsi="Arial" w:cs="Arial"/>
        </w:rPr>
      </w:pPr>
    </w:p>
    <w:p w14:paraId="06253CCA" w14:textId="07A3810F" w:rsidR="001D7CC6" w:rsidRDefault="001D7CC6">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2117C8" w14:paraId="720CB81D" w14:textId="77777777">
        <w:trPr>
          <w:trHeight w:val="760"/>
        </w:trPr>
        <w:tc>
          <w:tcPr>
            <w:tcW w:w="14125" w:type="dxa"/>
            <w:gridSpan w:val="2"/>
            <w:shd w:val="clear" w:color="auto" w:fill="9CC3E5"/>
          </w:tcPr>
          <w:p w14:paraId="5D99D0D8" w14:textId="4F399E58" w:rsidR="00783CBD" w:rsidRPr="002117C8" w:rsidRDefault="001D7CC6" w:rsidP="00E02FC0">
            <w:pPr>
              <w:keepNext/>
              <w:pBdr>
                <w:top w:val="nil"/>
                <w:left w:val="nil"/>
                <w:bottom w:val="nil"/>
                <w:right w:val="nil"/>
                <w:between w:val="nil"/>
              </w:pBdr>
              <w:jc w:val="center"/>
              <w:rPr>
                <w:rFonts w:ascii="Arial" w:eastAsia="Arial" w:hAnsi="Arial" w:cs="Arial"/>
                <w:b/>
                <w:color w:val="000000"/>
              </w:rPr>
            </w:pPr>
            <w:r w:rsidRPr="002117C8">
              <w:rPr>
                <w:rFonts w:ascii="Arial" w:eastAsia="Arial" w:hAnsi="Arial" w:cs="Arial"/>
                <w:b/>
              </w:rPr>
              <w:lastRenderedPageBreak/>
              <w:t xml:space="preserve">Patient Care 2: </w:t>
            </w:r>
            <w:r w:rsidR="0097145E" w:rsidRPr="002117C8">
              <w:rPr>
                <w:rFonts w:ascii="Arial" w:eastAsia="Arial" w:hAnsi="Arial" w:cs="Arial"/>
                <w:b/>
              </w:rPr>
              <w:t>Diagnoses and Assigns Stage and Severity of Hematology and Oncology Di</w:t>
            </w:r>
            <w:r w:rsidR="00B94BAA" w:rsidRPr="002117C8">
              <w:rPr>
                <w:rFonts w:ascii="Arial" w:eastAsia="Arial" w:hAnsi="Arial" w:cs="Arial"/>
                <w:b/>
              </w:rPr>
              <w:t>sorders</w:t>
            </w:r>
          </w:p>
          <w:p w14:paraId="70EDE8E6" w14:textId="301859C9" w:rsidR="00783CBD" w:rsidRPr="002117C8" w:rsidRDefault="001D7CC6" w:rsidP="007E0583">
            <w:pPr>
              <w:rPr>
                <w:rFonts w:ascii="Arial" w:eastAsia="Arial" w:hAnsi="Arial" w:cs="Arial"/>
                <w:b/>
                <w:color w:val="000000"/>
              </w:rPr>
            </w:pPr>
            <w:r w:rsidRPr="002117C8">
              <w:rPr>
                <w:rFonts w:ascii="Arial" w:eastAsia="Arial" w:hAnsi="Arial" w:cs="Arial"/>
                <w:b/>
              </w:rPr>
              <w:t>Overall Intent:</w:t>
            </w:r>
            <w:r w:rsidRPr="002117C8">
              <w:rPr>
                <w:rFonts w:ascii="Arial" w:eastAsia="Arial" w:hAnsi="Arial" w:cs="Arial"/>
              </w:rPr>
              <w:t xml:space="preserve"> </w:t>
            </w:r>
            <w:r w:rsidR="00C44F16" w:rsidRPr="002117C8">
              <w:rPr>
                <w:rFonts w:ascii="Arial" w:eastAsia="Arial" w:hAnsi="Arial" w:cs="Arial"/>
              </w:rPr>
              <w:t>To d</w:t>
            </w:r>
            <w:r w:rsidRPr="002117C8">
              <w:rPr>
                <w:rFonts w:ascii="Arial" w:eastAsia="Arial" w:hAnsi="Arial" w:cs="Arial"/>
              </w:rPr>
              <w:t>etermin</w:t>
            </w:r>
            <w:r w:rsidR="00C44F16" w:rsidRPr="002117C8">
              <w:rPr>
                <w:rFonts w:ascii="Arial" w:eastAsia="Arial" w:hAnsi="Arial" w:cs="Arial"/>
              </w:rPr>
              <w:t>e</w:t>
            </w:r>
            <w:r w:rsidRPr="002117C8">
              <w:rPr>
                <w:rFonts w:ascii="Arial" w:eastAsia="Arial" w:hAnsi="Arial" w:cs="Arial"/>
              </w:rPr>
              <w:t xml:space="preserve"> diagnosis,</w:t>
            </w:r>
            <w:r w:rsidR="007B7432" w:rsidRPr="002117C8">
              <w:rPr>
                <w:rFonts w:ascii="Arial" w:eastAsia="Arial" w:hAnsi="Arial" w:cs="Arial"/>
              </w:rPr>
              <w:t xml:space="preserve"> and</w:t>
            </w:r>
            <w:r w:rsidRPr="002117C8">
              <w:rPr>
                <w:rFonts w:ascii="Arial" w:eastAsia="Arial" w:hAnsi="Arial" w:cs="Arial"/>
              </w:rPr>
              <w:t xml:space="preserve"> assign stage and/or severity of disease</w:t>
            </w:r>
          </w:p>
        </w:tc>
      </w:tr>
      <w:tr w:rsidR="00783CBD" w:rsidRPr="002117C8" w14:paraId="4903DF8B" w14:textId="77777777">
        <w:tc>
          <w:tcPr>
            <w:tcW w:w="4950" w:type="dxa"/>
            <w:shd w:val="clear" w:color="auto" w:fill="FAC090"/>
          </w:tcPr>
          <w:p w14:paraId="6D00146A" w14:textId="77777777" w:rsidR="00783CBD" w:rsidRPr="002117C8" w:rsidRDefault="001D7CC6">
            <w:pPr>
              <w:jc w:val="center"/>
              <w:rPr>
                <w:rFonts w:ascii="Arial" w:eastAsia="Arial" w:hAnsi="Arial" w:cs="Arial"/>
                <w:b/>
              </w:rPr>
            </w:pPr>
            <w:r w:rsidRPr="002117C8">
              <w:rPr>
                <w:rFonts w:ascii="Arial" w:eastAsia="Arial" w:hAnsi="Arial" w:cs="Arial"/>
                <w:b/>
              </w:rPr>
              <w:t>Milestones</w:t>
            </w:r>
          </w:p>
        </w:tc>
        <w:tc>
          <w:tcPr>
            <w:tcW w:w="9175" w:type="dxa"/>
            <w:shd w:val="clear" w:color="auto" w:fill="FAC090"/>
          </w:tcPr>
          <w:p w14:paraId="371C054B" w14:textId="77777777" w:rsidR="00783CBD" w:rsidRPr="002117C8" w:rsidRDefault="001D7CC6" w:rsidP="00553CE8">
            <w:pPr>
              <w:ind w:left="14" w:hanging="14"/>
              <w:jc w:val="center"/>
              <w:rPr>
                <w:rFonts w:ascii="Arial" w:eastAsia="Arial" w:hAnsi="Arial" w:cs="Arial"/>
                <w:b/>
              </w:rPr>
            </w:pPr>
            <w:r w:rsidRPr="002117C8">
              <w:rPr>
                <w:rFonts w:ascii="Arial" w:eastAsia="Arial" w:hAnsi="Arial" w:cs="Arial"/>
                <w:b/>
              </w:rPr>
              <w:t>Examples</w:t>
            </w:r>
          </w:p>
        </w:tc>
      </w:tr>
      <w:tr w:rsidR="00783CBD" w:rsidRPr="002117C8" w14:paraId="45F700C9" w14:textId="77777777" w:rsidTr="00091A80">
        <w:tc>
          <w:tcPr>
            <w:tcW w:w="4950" w:type="dxa"/>
            <w:tcBorders>
              <w:top w:val="single" w:sz="4" w:space="0" w:color="000000"/>
              <w:bottom w:val="single" w:sz="4" w:space="0" w:color="000000"/>
            </w:tcBorders>
            <w:shd w:val="clear" w:color="auto" w:fill="C9C9C9"/>
          </w:tcPr>
          <w:p w14:paraId="2E258560" w14:textId="77777777" w:rsidR="002117C8" w:rsidRPr="002117C8" w:rsidRDefault="001D7CC6" w:rsidP="002117C8">
            <w:pPr>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2117C8" w:rsidRPr="002117C8">
              <w:rPr>
                <w:rFonts w:ascii="Arial" w:eastAsia="Arial" w:hAnsi="Arial" w:cs="Arial"/>
                <w:i/>
              </w:rPr>
              <w:t>Generates a differential diagnosis expected of a graduating internal medicine resident</w:t>
            </w:r>
          </w:p>
          <w:p w14:paraId="707A8578" w14:textId="77777777" w:rsidR="002117C8" w:rsidRPr="002117C8" w:rsidRDefault="002117C8" w:rsidP="002117C8">
            <w:pPr>
              <w:rPr>
                <w:rFonts w:ascii="Arial" w:eastAsia="Arial" w:hAnsi="Arial" w:cs="Arial"/>
                <w:i/>
              </w:rPr>
            </w:pPr>
          </w:p>
          <w:p w14:paraId="7905BA97" w14:textId="275F4561" w:rsidR="00783CBD" w:rsidRPr="002117C8" w:rsidRDefault="002117C8" w:rsidP="002117C8">
            <w:pPr>
              <w:rPr>
                <w:rFonts w:ascii="Arial" w:eastAsia="Arial" w:hAnsi="Arial" w:cs="Arial"/>
                <w:i/>
                <w:color w:val="000000"/>
              </w:rPr>
            </w:pPr>
            <w:r w:rsidRPr="002117C8">
              <w:rPr>
                <w:rFonts w:ascii="Arial" w:eastAsia="Arial" w:hAnsi="Arial" w:cs="Arial"/>
                <w:i/>
              </w:rPr>
              <w:t>Orders testing without specialty-specific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BD42E09" w14:textId="6C68976C" w:rsidR="00783CBD" w:rsidRPr="002117C8"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2117C8">
              <w:rPr>
                <w:rFonts w:ascii="Arial" w:eastAsia="Arial" w:hAnsi="Arial" w:cs="Arial"/>
              </w:rPr>
              <w:t>Orders initial diagnostic studies for a patient who presents with weight loss, malaise</w:t>
            </w:r>
            <w:r w:rsidR="00F10CBC" w:rsidRPr="002117C8">
              <w:rPr>
                <w:rFonts w:ascii="Arial" w:eastAsia="Arial" w:hAnsi="Arial" w:cs="Arial"/>
              </w:rPr>
              <w:t>,</w:t>
            </w:r>
            <w:r w:rsidR="007A09C9" w:rsidRPr="002117C8">
              <w:rPr>
                <w:rFonts w:ascii="Arial" w:eastAsia="Arial" w:hAnsi="Arial" w:cs="Arial"/>
              </w:rPr>
              <w:t xml:space="preserve"> and palpable lymphadenopathy</w:t>
            </w:r>
          </w:p>
        </w:tc>
      </w:tr>
      <w:tr w:rsidR="00783CBD" w:rsidRPr="002117C8" w14:paraId="62F81360" w14:textId="77777777" w:rsidTr="00091A80">
        <w:tc>
          <w:tcPr>
            <w:tcW w:w="4950" w:type="dxa"/>
            <w:tcBorders>
              <w:top w:val="single" w:sz="4" w:space="0" w:color="000000"/>
              <w:bottom w:val="single" w:sz="4" w:space="0" w:color="000000"/>
            </w:tcBorders>
            <w:shd w:val="clear" w:color="auto" w:fill="C9C9C9"/>
          </w:tcPr>
          <w:p w14:paraId="18F0F4AF" w14:textId="77777777" w:rsidR="002117C8" w:rsidRPr="002117C8" w:rsidRDefault="001D7CC6" w:rsidP="002117C8">
            <w:pPr>
              <w:rPr>
                <w:rFonts w:ascii="Arial" w:eastAsia="Arial" w:hAnsi="Arial" w:cs="Arial"/>
                <w:i/>
              </w:rPr>
            </w:pPr>
            <w:r w:rsidRPr="002117C8">
              <w:rPr>
                <w:rFonts w:ascii="Arial" w:eastAsia="Arial" w:hAnsi="Arial" w:cs="Arial"/>
                <w:b/>
              </w:rPr>
              <w:t>Level 2</w:t>
            </w:r>
            <w:r w:rsidRPr="002117C8">
              <w:rPr>
                <w:rFonts w:ascii="Arial" w:eastAsia="Arial" w:hAnsi="Arial" w:cs="Arial"/>
              </w:rPr>
              <w:t xml:space="preserve"> </w:t>
            </w:r>
            <w:r w:rsidR="002117C8" w:rsidRPr="002117C8">
              <w:rPr>
                <w:rFonts w:ascii="Arial" w:eastAsia="Arial" w:hAnsi="Arial" w:cs="Arial"/>
                <w:i/>
              </w:rPr>
              <w:t>Interprets initial diagnostic studies to generate a specialty-specific differential diagnosis</w:t>
            </w:r>
          </w:p>
          <w:p w14:paraId="6EE79611" w14:textId="77777777" w:rsidR="002117C8" w:rsidRPr="002117C8" w:rsidRDefault="002117C8" w:rsidP="002117C8">
            <w:pPr>
              <w:rPr>
                <w:rFonts w:ascii="Arial" w:eastAsia="Arial" w:hAnsi="Arial" w:cs="Arial"/>
                <w:i/>
              </w:rPr>
            </w:pPr>
          </w:p>
          <w:p w14:paraId="1A090B5D" w14:textId="457508BB" w:rsidR="00783CBD" w:rsidRPr="002117C8" w:rsidRDefault="002117C8" w:rsidP="002117C8">
            <w:pPr>
              <w:rPr>
                <w:rFonts w:ascii="Arial" w:eastAsia="Arial" w:hAnsi="Arial" w:cs="Arial"/>
                <w:i/>
              </w:rPr>
            </w:pPr>
            <w:r w:rsidRPr="002117C8">
              <w:rPr>
                <w:rFonts w:ascii="Arial" w:eastAsia="Arial" w:hAnsi="Arial" w:cs="Arial"/>
                <w:i/>
              </w:rPr>
              <w:t>Determines stage of disorder</w:t>
            </w:r>
          </w:p>
        </w:tc>
        <w:tc>
          <w:tcPr>
            <w:tcW w:w="9175" w:type="dxa"/>
            <w:tcBorders>
              <w:top w:val="single" w:sz="4" w:space="0" w:color="000000"/>
              <w:left w:val="nil"/>
              <w:bottom w:val="single" w:sz="4" w:space="0" w:color="000000"/>
              <w:right w:val="single" w:sz="8" w:space="0" w:color="000000"/>
            </w:tcBorders>
            <w:shd w:val="clear" w:color="auto" w:fill="C9C9C9"/>
          </w:tcPr>
          <w:p w14:paraId="3FE5FFB2" w14:textId="74A516D6"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Determines appropriate initial diagnostic laboratory studie</w:t>
            </w:r>
            <w:r w:rsidR="007A09C9" w:rsidRPr="002117C8">
              <w:rPr>
                <w:rFonts w:ascii="Arial" w:eastAsia="Arial" w:hAnsi="Arial" w:cs="Arial"/>
              </w:rPr>
              <w:t>s and best location for biopsy</w:t>
            </w:r>
          </w:p>
          <w:p w14:paraId="758F248E" w14:textId="6CE7A1DB" w:rsidR="00783CBD" w:rsidRPr="002117C8" w:rsidRDefault="00783CBD" w:rsidP="00C9306F">
            <w:pPr>
              <w:pBdr>
                <w:top w:val="nil"/>
                <w:left w:val="nil"/>
                <w:bottom w:val="nil"/>
                <w:right w:val="nil"/>
                <w:between w:val="nil"/>
              </w:pBdr>
              <w:spacing w:after="160"/>
              <w:ind w:left="165"/>
              <w:contextualSpacing/>
              <w:rPr>
                <w:rFonts w:ascii="Arial" w:hAnsi="Arial" w:cs="Arial"/>
              </w:rPr>
            </w:pPr>
          </w:p>
          <w:p w14:paraId="0D39427A" w14:textId="6E388329" w:rsidR="00C9306F" w:rsidRPr="002117C8" w:rsidRDefault="00C9306F" w:rsidP="00C9306F">
            <w:pPr>
              <w:pBdr>
                <w:top w:val="nil"/>
                <w:left w:val="nil"/>
                <w:bottom w:val="nil"/>
                <w:right w:val="nil"/>
                <w:between w:val="nil"/>
              </w:pBdr>
              <w:spacing w:after="160"/>
              <w:ind w:left="165"/>
              <w:contextualSpacing/>
              <w:rPr>
                <w:rFonts w:ascii="Arial" w:hAnsi="Arial" w:cs="Arial"/>
              </w:rPr>
            </w:pPr>
          </w:p>
          <w:p w14:paraId="090CB462" w14:textId="77777777" w:rsidR="00C9306F" w:rsidRPr="002117C8" w:rsidRDefault="00C9306F" w:rsidP="00C9306F">
            <w:pPr>
              <w:pBdr>
                <w:top w:val="nil"/>
                <w:left w:val="nil"/>
                <w:bottom w:val="nil"/>
                <w:right w:val="nil"/>
                <w:between w:val="nil"/>
              </w:pBdr>
              <w:spacing w:after="160"/>
              <w:ind w:left="165"/>
              <w:contextualSpacing/>
              <w:rPr>
                <w:rFonts w:ascii="Arial" w:hAnsi="Arial" w:cs="Arial"/>
              </w:rPr>
            </w:pPr>
          </w:p>
          <w:p w14:paraId="0F7A5413" w14:textId="77777777" w:rsidR="00783CBD" w:rsidRPr="002117C8"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2117C8">
              <w:rPr>
                <w:rFonts w:ascii="Arial" w:eastAsia="Arial" w:hAnsi="Arial" w:cs="Arial"/>
              </w:rPr>
              <w:t>Assigns clinical stage based on diagnostic laboratory and radiographic studies</w:t>
            </w:r>
          </w:p>
        </w:tc>
      </w:tr>
      <w:tr w:rsidR="00783CBD" w:rsidRPr="002117C8" w14:paraId="391BD158" w14:textId="77777777" w:rsidTr="00091A80">
        <w:tc>
          <w:tcPr>
            <w:tcW w:w="4950" w:type="dxa"/>
            <w:tcBorders>
              <w:top w:val="single" w:sz="4" w:space="0" w:color="000000"/>
              <w:bottom w:val="single" w:sz="4" w:space="0" w:color="000000"/>
            </w:tcBorders>
            <w:shd w:val="clear" w:color="auto" w:fill="C9C9C9"/>
          </w:tcPr>
          <w:p w14:paraId="77CFE7E4" w14:textId="77777777" w:rsidR="002117C8" w:rsidRPr="002117C8" w:rsidRDefault="001D7CC6" w:rsidP="002117C8">
            <w:pPr>
              <w:rPr>
                <w:rFonts w:ascii="Arial" w:eastAsia="Arial" w:hAnsi="Arial" w:cs="Arial"/>
                <w:i/>
                <w:color w:val="000000"/>
              </w:rPr>
            </w:pPr>
            <w:r w:rsidRPr="002117C8">
              <w:rPr>
                <w:rFonts w:ascii="Arial" w:eastAsia="Arial" w:hAnsi="Arial" w:cs="Arial"/>
                <w:b/>
              </w:rPr>
              <w:t>Level 3</w:t>
            </w:r>
            <w:r w:rsidRPr="002117C8">
              <w:rPr>
                <w:rFonts w:ascii="Arial" w:eastAsia="Arial" w:hAnsi="Arial" w:cs="Arial"/>
              </w:rPr>
              <w:t xml:space="preserve"> </w:t>
            </w:r>
            <w:r w:rsidR="002117C8" w:rsidRPr="002117C8">
              <w:rPr>
                <w:rFonts w:ascii="Arial" w:eastAsia="Arial" w:hAnsi="Arial" w:cs="Arial"/>
                <w:i/>
                <w:color w:val="000000"/>
              </w:rPr>
              <w:t>Orders advanced diagnostic studies for common disorders when appropriate</w:t>
            </w:r>
          </w:p>
          <w:p w14:paraId="7E000F82" w14:textId="77777777" w:rsidR="002117C8" w:rsidRPr="002117C8" w:rsidRDefault="002117C8" w:rsidP="002117C8">
            <w:pPr>
              <w:rPr>
                <w:rFonts w:ascii="Arial" w:eastAsia="Arial" w:hAnsi="Arial" w:cs="Arial"/>
                <w:i/>
                <w:color w:val="000000"/>
              </w:rPr>
            </w:pPr>
          </w:p>
          <w:p w14:paraId="21B0DD9C" w14:textId="635FEDD4" w:rsidR="00783CBD" w:rsidRPr="002117C8" w:rsidRDefault="002117C8" w:rsidP="002117C8">
            <w:pPr>
              <w:rPr>
                <w:rFonts w:ascii="Arial" w:eastAsia="Arial" w:hAnsi="Arial" w:cs="Arial"/>
                <w:i/>
                <w:color w:val="000000"/>
              </w:rPr>
            </w:pPr>
            <w:r w:rsidRPr="002117C8">
              <w:rPr>
                <w:rFonts w:ascii="Arial" w:eastAsia="Arial" w:hAnsi="Arial" w:cs="Arial"/>
                <w:i/>
                <w:color w:val="000000"/>
              </w:rPr>
              <w:t>Determines clinical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19325BA7" w14:textId="77777777"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Orders immunophenotypic and molecular studies for common lymphomas</w:t>
            </w:r>
          </w:p>
          <w:p w14:paraId="3BF2CF10" w14:textId="77777777" w:rsidR="00783CBD" w:rsidRPr="002117C8" w:rsidRDefault="00783CBD" w:rsidP="00C9306F">
            <w:pPr>
              <w:pBdr>
                <w:top w:val="nil"/>
                <w:left w:val="nil"/>
                <w:bottom w:val="nil"/>
                <w:right w:val="nil"/>
                <w:between w:val="nil"/>
              </w:pBdr>
              <w:contextualSpacing/>
              <w:rPr>
                <w:rFonts w:ascii="Arial" w:eastAsia="Arial" w:hAnsi="Arial" w:cs="Arial"/>
              </w:rPr>
            </w:pPr>
          </w:p>
          <w:p w14:paraId="6CFE77E5" w14:textId="77777777" w:rsidR="00783CBD" w:rsidRPr="002117C8" w:rsidRDefault="00783CBD" w:rsidP="00C9306F">
            <w:pPr>
              <w:pBdr>
                <w:top w:val="nil"/>
                <w:left w:val="nil"/>
                <w:bottom w:val="nil"/>
                <w:right w:val="nil"/>
                <w:between w:val="nil"/>
              </w:pBdr>
              <w:contextualSpacing/>
              <w:rPr>
                <w:rFonts w:ascii="Arial" w:hAnsi="Arial" w:cs="Arial"/>
              </w:rPr>
            </w:pPr>
          </w:p>
          <w:p w14:paraId="794A7949" w14:textId="77777777"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Orders studies to determine presence of clinical co-morbidities</w:t>
            </w:r>
          </w:p>
        </w:tc>
      </w:tr>
      <w:tr w:rsidR="00783CBD" w:rsidRPr="002117C8" w14:paraId="5D95854F" w14:textId="77777777" w:rsidTr="00091A80">
        <w:tc>
          <w:tcPr>
            <w:tcW w:w="4950" w:type="dxa"/>
            <w:tcBorders>
              <w:top w:val="single" w:sz="4" w:space="0" w:color="000000"/>
              <w:bottom w:val="single" w:sz="4" w:space="0" w:color="000000"/>
            </w:tcBorders>
            <w:shd w:val="clear" w:color="auto" w:fill="C9C9C9"/>
          </w:tcPr>
          <w:p w14:paraId="7B3ADF21" w14:textId="092BCA26" w:rsidR="00783CBD" w:rsidRPr="002117C8" w:rsidRDefault="001D7CC6">
            <w:pPr>
              <w:rPr>
                <w:rFonts w:ascii="Arial" w:eastAsia="Arial" w:hAnsi="Arial" w:cs="Arial"/>
                <w:i/>
              </w:rPr>
            </w:pPr>
            <w:r w:rsidRPr="002117C8">
              <w:rPr>
                <w:rFonts w:ascii="Arial" w:eastAsia="Arial" w:hAnsi="Arial" w:cs="Arial"/>
                <w:b/>
              </w:rPr>
              <w:t>Level 4</w:t>
            </w:r>
            <w:r w:rsidRPr="002117C8">
              <w:rPr>
                <w:rFonts w:ascii="Arial" w:eastAsia="Arial" w:hAnsi="Arial" w:cs="Arial"/>
              </w:rPr>
              <w:t xml:space="preserve"> </w:t>
            </w:r>
            <w:r w:rsidR="002117C8" w:rsidRPr="002117C8">
              <w:rPr>
                <w:rFonts w:ascii="Arial" w:eastAsia="Arial" w:hAnsi="Arial" w:cs="Arial"/>
                <w:i/>
              </w:rPr>
              <w:t>Diagnoses uncommon disorders and determines disease severity using evidence-based studies</w:t>
            </w:r>
          </w:p>
        </w:tc>
        <w:tc>
          <w:tcPr>
            <w:tcW w:w="9175" w:type="dxa"/>
            <w:tcBorders>
              <w:top w:val="single" w:sz="4" w:space="0" w:color="000000"/>
              <w:left w:val="nil"/>
              <w:bottom w:val="single" w:sz="4" w:space="0" w:color="000000"/>
              <w:right w:val="single" w:sz="8" w:space="0" w:color="000000"/>
            </w:tcBorders>
            <w:shd w:val="clear" w:color="auto" w:fill="C9C9C9"/>
          </w:tcPr>
          <w:p w14:paraId="1C8EDDBE" w14:textId="77777777" w:rsidR="00783CBD" w:rsidRPr="002117C8"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2117C8">
              <w:rPr>
                <w:rFonts w:ascii="Arial" w:eastAsia="Arial" w:hAnsi="Arial" w:cs="Arial"/>
              </w:rPr>
              <w:t>Uses specialty diagnostic studies to diagnose uncommon lymphoma variants</w:t>
            </w:r>
          </w:p>
          <w:p w14:paraId="2FDD731A" w14:textId="77777777" w:rsidR="00783CBD" w:rsidRPr="002117C8"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2117C8">
              <w:rPr>
                <w:rFonts w:ascii="Arial" w:eastAsia="Arial" w:hAnsi="Arial" w:cs="Arial"/>
              </w:rPr>
              <w:t>Incorporates existing comorbidities to assign disease severity and prognosis</w:t>
            </w:r>
          </w:p>
        </w:tc>
      </w:tr>
      <w:tr w:rsidR="00783CBD" w:rsidRPr="002117C8" w14:paraId="1FE35F80" w14:textId="77777777" w:rsidTr="00091A80">
        <w:tc>
          <w:tcPr>
            <w:tcW w:w="4950" w:type="dxa"/>
            <w:tcBorders>
              <w:top w:val="single" w:sz="4" w:space="0" w:color="000000"/>
              <w:bottom w:val="single" w:sz="4" w:space="0" w:color="000000"/>
            </w:tcBorders>
            <w:shd w:val="clear" w:color="auto" w:fill="C9C9C9"/>
          </w:tcPr>
          <w:p w14:paraId="4C2811DF" w14:textId="5F6B8CA0" w:rsidR="00783CBD" w:rsidRPr="002117C8" w:rsidRDefault="001D7CC6">
            <w:pPr>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2117C8" w:rsidRPr="002117C8">
              <w:rPr>
                <w:rFonts w:ascii="Arial" w:eastAsia="Arial" w:hAnsi="Arial" w:cs="Arial"/>
                <w:i/>
              </w:rPr>
              <w:t>Role models the assignments of stage and disease severity, informed by evidence-based studies and guidelines for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3842809D" w14:textId="77777777"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Serves as resource for application of evidence-based studies and guidelines and considerations of rare lymphoma variants</w:t>
            </w:r>
          </w:p>
          <w:p w14:paraId="6A4CD063" w14:textId="77777777" w:rsidR="00783CBD" w:rsidRPr="002117C8" w:rsidRDefault="00783CBD" w:rsidP="00C9306F">
            <w:pPr>
              <w:pBdr>
                <w:top w:val="nil"/>
                <w:left w:val="nil"/>
                <w:bottom w:val="nil"/>
                <w:right w:val="nil"/>
                <w:between w:val="nil"/>
              </w:pBdr>
              <w:ind w:left="165"/>
              <w:contextualSpacing/>
              <w:rPr>
                <w:rFonts w:ascii="Arial" w:hAnsi="Arial" w:cs="Arial"/>
              </w:rPr>
            </w:pPr>
          </w:p>
        </w:tc>
      </w:tr>
      <w:tr w:rsidR="00783CBD" w:rsidRPr="002117C8" w14:paraId="1298BC04" w14:textId="77777777">
        <w:tc>
          <w:tcPr>
            <w:tcW w:w="4950" w:type="dxa"/>
            <w:shd w:val="clear" w:color="auto" w:fill="FFD965"/>
          </w:tcPr>
          <w:p w14:paraId="70D37CCD" w14:textId="77777777" w:rsidR="00783CBD" w:rsidRPr="002117C8" w:rsidRDefault="001D7CC6">
            <w:pPr>
              <w:rPr>
                <w:rFonts w:ascii="Arial" w:eastAsia="Arial" w:hAnsi="Arial" w:cs="Arial"/>
              </w:rPr>
            </w:pPr>
            <w:r w:rsidRPr="002117C8">
              <w:rPr>
                <w:rFonts w:ascii="Arial" w:eastAsia="Arial" w:hAnsi="Arial" w:cs="Arial"/>
              </w:rPr>
              <w:t>Assessment Models or Tools</w:t>
            </w:r>
          </w:p>
        </w:tc>
        <w:tc>
          <w:tcPr>
            <w:tcW w:w="9175" w:type="dxa"/>
            <w:shd w:val="clear" w:color="auto" w:fill="FFD965"/>
          </w:tcPr>
          <w:p w14:paraId="6901ED39" w14:textId="77777777"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Direct observation</w:t>
            </w:r>
          </w:p>
          <w:p w14:paraId="3E46D078" w14:textId="133631F2" w:rsidR="00C121C5" w:rsidRPr="002117C8" w:rsidRDefault="00E63AFC"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Medical record (chart) audit</w:t>
            </w:r>
          </w:p>
          <w:p w14:paraId="3C0B250A" w14:textId="4B864A8C" w:rsidR="00783CBD" w:rsidRPr="002117C8" w:rsidRDefault="00E63AFC" w:rsidP="00E63AFC">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Multisource feedback</w:t>
            </w:r>
          </w:p>
        </w:tc>
      </w:tr>
      <w:tr w:rsidR="00783CBD" w:rsidRPr="002117C8" w14:paraId="228A40D5" w14:textId="77777777">
        <w:tc>
          <w:tcPr>
            <w:tcW w:w="4950" w:type="dxa"/>
            <w:shd w:val="clear" w:color="auto" w:fill="8DB3E2"/>
          </w:tcPr>
          <w:p w14:paraId="08718E98" w14:textId="35B1B702" w:rsidR="00783CBD" w:rsidRPr="002117C8" w:rsidRDefault="003F1DCD">
            <w:pPr>
              <w:rPr>
                <w:rFonts w:ascii="Arial" w:eastAsia="Arial" w:hAnsi="Arial" w:cs="Arial"/>
              </w:rPr>
            </w:pPr>
            <w:r w:rsidRPr="002117C8">
              <w:rPr>
                <w:rFonts w:ascii="Arial" w:eastAsia="Arial" w:hAnsi="Arial" w:cs="Arial"/>
              </w:rPr>
              <w:t>Curriculum Mapping</w:t>
            </w:r>
          </w:p>
        </w:tc>
        <w:tc>
          <w:tcPr>
            <w:tcW w:w="9175" w:type="dxa"/>
            <w:shd w:val="clear" w:color="auto" w:fill="8DB3E2"/>
          </w:tcPr>
          <w:p w14:paraId="077805FC" w14:textId="705CD6B2" w:rsidR="00783CBD" w:rsidRPr="002117C8"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2117C8" w14:paraId="785343E1" w14:textId="77777777">
        <w:trPr>
          <w:trHeight w:val="80"/>
        </w:trPr>
        <w:tc>
          <w:tcPr>
            <w:tcW w:w="4950" w:type="dxa"/>
            <w:shd w:val="clear" w:color="auto" w:fill="A8D08D"/>
          </w:tcPr>
          <w:p w14:paraId="2CE5EC45" w14:textId="77777777" w:rsidR="00783CBD" w:rsidRPr="002117C8" w:rsidRDefault="001D7CC6">
            <w:pPr>
              <w:rPr>
                <w:rFonts w:ascii="Arial" w:eastAsia="Arial" w:hAnsi="Arial" w:cs="Arial"/>
              </w:rPr>
            </w:pPr>
            <w:r w:rsidRPr="002117C8">
              <w:rPr>
                <w:rFonts w:ascii="Arial" w:eastAsia="Arial" w:hAnsi="Arial" w:cs="Arial"/>
              </w:rPr>
              <w:t>Notes or Resources</w:t>
            </w:r>
          </w:p>
        </w:tc>
        <w:tc>
          <w:tcPr>
            <w:tcW w:w="9175" w:type="dxa"/>
            <w:shd w:val="clear" w:color="auto" w:fill="A8D08D"/>
          </w:tcPr>
          <w:p w14:paraId="76CE89B0" w14:textId="7C07B1BF" w:rsidR="009D40AA" w:rsidRPr="002117C8" w:rsidRDefault="001D7CC6" w:rsidP="009D40AA">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American Joint Commit</w:t>
            </w:r>
            <w:r w:rsidR="009D40AA" w:rsidRPr="002117C8">
              <w:rPr>
                <w:rFonts w:ascii="Arial" w:eastAsia="Times New Roman" w:hAnsi="Arial" w:cs="Arial"/>
              </w:rPr>
              <w:t xml:space="preserve">tee on Cancer. Cancer Staging. </w:t>
            </w:r>
            <w:hyperlink r:id="rId10" w:history="1">
              <w:r w:rsidR="00C121C5" w:rsidRPr="002117C8">
                <w:rPr>
                  <w:rStyle w:val="Hyperlink"/>
                  <w:rFonts w:ascii="Arial" w:eastAsia="Times New Roman" w:hAnsi="Arial" w:cs="Arial"/>
                </w:rPr>
                <w:t>https://cancerstaging.org</w:t>
              </w:r>
            </w:hyperlink>
            <w:r w:rsidR="003F1DCD" w:rsidRPr="002117C8">
              <w:rPr>
                <w:rFonts w:ascii="Arial" w:eastAsia="Times New Roman" w:hAnsi="Arial" w:cs="Arial"/>
              </w:rPr>
              <w:t xml:space="preserve"> Accessed 2019.</w:t>
            </w:r>
          </w:p>
          <w:p w14:paraId="29A79E02" w14:textId="2EB9173E" w:rsidR="00C121C5" w:rsidRPr="002117C8" w:rsidRDefault="001D7CC6" w:rsidP="00280E0A">
            <w:pPr>
              <w:numPr>
                <w:ilvl w:val="0"/>
                <w:numId w:val="22"/>
              </w:numPr>
              <w:pBdr>
                <w:top w:val="nil"/>
                <w:left w:val="nil"/>
                <w:bottom w:val="nil"/>
                <w:right w:val="nil"/>
                <w:between w:val="nil"/>
              </w:pBdr>
              <w:ind w:left="187" w:hanging="187"/>
              <w:rPr>
                <w:rFonts w:ascii="Arial" w:hAnsi="Arial" w:cs="Arial"/>
              </w:rPr>
            </w:pPr>
            <w:r w:rsidRPr="002117C8">
              <w:rPr>
                <w:rFonts w:ascii="Arial" w:eastAsia="Times New Roman" w:hAnsi="Arial" w:cs="Arial"/>
              </w:rPr>
              <w:t>National Comprehensive Ca</w:t>
            </w:r>
            <w:r w:rsidR="009D40AA" w:rsidRPr="002117C8">
              <w:rPr>
                <w:rFonts w:ascii="Arial" w:eastAsia="Times New Roman" w:hAnsi="Arial" w:cs="Arial"/>
              </w:rPr>
              <w:t xml:space="preserve">ncer Network. </w:t>
            </w:r>
            <w:r w:rsidR="00280E0A" w:rsidRPr="002117C8">
              <w:rPr>
                <w:rFonts w:ascii="Arial" w:eastAsia="Times New Roman" w:hAnsi="Arial" w:cs="Arial"/>
              </w:rPr>
              <w:t>NCCN Guidelines.</w:t>
            </w:r>
            <w:r w:rsidR="003F1DCD" w:rsidRPr="002117C8">
              <w:rPr>
                <w:rFonts w:ascii="Arial" w:eastAsia="Times New Roman" w:hAnsi="Arial" w:cs="Arial"/>
              </w:rPr>
              <w:t xml:space="preserve"> </w:t>
            </w:r>
            <w:hyperlink r:id="rId11" w:history="1">
              <w:r w:rsidR="00F10CBC" w:rsidRPr="002117C8">
                <w:rPr>
                  <w:rStyle w:val="Hyperlink"/>
                  <w:rFonts w:ascii="Arial" w:eastAsia="Times New Roman" w:hAnsi="Arial" w:cs="Arial"/>
                </w:rPr>
                <w:t>https://www.nccn.org/professionals/physician_gls/default.aspx</w:t>
              </w:r>
            </w:hyperlink>
            <w:r w:rsidR="003F1DCD" w:rsidRPr="002117C8">
              <w:rPr>
                <w:rFonts w:ascii="Arial" w:eastAsia="Times New Roman" w:hAnsi="Arial" w:cs="Arial"/>
              </w:rPr>
              <w:t>. Accessed 2019.</w:t>
            </w:r>
          </w:p>
          <w:p w14:paraId="5027EE4D" w14:textId="4A08EC03" w:rsidR="00C121C5" w:rsidRPr="002117C8" w:rsidRDefault="00280E0A" w:rsidP="00280E0A">
            <w:pPr>
              <w:numPr>
                <w:ilvl w:val="0"/>
                <w:numId w:val="22"/>
              </w:numPr>
              <w:pBdr>
                <w:top w:val="nil"/>
                <w:left w:val="nil"/>
                <w:bottom w:val="nil"/>
                <w:right w:val="nil"/>
                <w:between w:val="nil"/>
              </w:pBdr>
              <w:ind w:left="187" w:hanging="187"/>
              <w:rPr>
                <w:rFonts w:ascii="Arial" w:hAnsi="Arial" w:cs="Arial"/>
              </w:rPr>
            </w:pPr>
            <w:r w:rsidRPr="002117C8">
              <w:rPr>
                <w:rFonts w:ascii="Arial" w:eastAsia="Times New Roman" w:hAnsi="Arial" w:cs="Arial"/>
              </w:rPr>
              <w:t>World Health Organization. WHO Classification of Tumors.</w:t>
            </w:r>
            <w:r w:rsidRPr="002117C8">
              <w:rPr>
                <w:rFonts w:ascii="Arial" w:hAnsi="Arial" w:cs="Arial"/>
              </w:rPr>
              <w:t xml:space="preserve"> </w:t>
            </w:r>
            <w:hyperlink r:id="rId12" w:history="1">
              <w:r w:rsidRPr="002117C8">
                <w:rPr>
                  <w:rStyle w:val="Hyperlink"/>
                  <w:rFonts w:ascii="Arial" w:hAnsi="Arial" w:cs="Arial"/>
                </w:rPr>
                <w:t>http://publications.iarc.fr/Book-And-Report-Series/Who-Iarc-Classification-Of-Tumours</w:t>
              </w:r>
            </w:hyperlink>
            <w:r w:rsidRPr="002117C8">
              <w:rPr>
                <w:rFonts w:ascii="Arial" w:hAnsi="Arial" w:cs="Arial"/>
              </w:rPr>
              <w:t>. Accessed 2019.</w:t>
            </w:r>
          </w:p>
          <w:p w14:paraId="27CFDBCB" w14:textId="6A87246D" w:rsidR="00280E0A" w:rsidRPr="002117C8" w:rsidRDefault="00280E0A" w:rsidP="00280E0A">
            <w:pPr>
              <w:numPr>
                <w:ilvl w:val="0"/>
                <w:numId w:val="22"/>
              </w:numPr>
              <w:pBdr>
                <w:top w:val="nil"/>
                <w:left w:val="nil"/>
                <w:bottom w:val="nil"/>
                <w:right w:val="nil"/>
                <w:between w:val="nil"/>
              </w:pBdr>
              <w:ind w:left="187" w:hanging="187"/>
              <w:rPr>
                <w:rFonts w:ascii="Arial" w:hAnsi="Arial" w:cs="Arial"/>
              </w:rPr>
            </w:pPr>
            <w:r w:rsidRPr="002117C8">
              <w:rPr>
                <w:rFonts w:ascii="Arial" w:eastAsia="Times New Roman" w:hAnsi="Arial" w:cs="Arial"/>
              </w:rPr>
              <w:lastRenderedPageBreak/>
              <w:t xml:space="preserve">Arber DA, </w:t>
            </w:r>
            <w:proofErr w:type="spellStart"/>
            <w:r w:rsidRPr="002117C8">
              <w:rPr>
                <w:rFonts w:ascii="Arial" w:eastAsia="Times New Roman" w:hAnsi="Arial" w:cs="Arial"/>
              </w:rPr>
              <w:t>Orazi</w:t>
            </w:r>
            <w:proofErr w:type="spellEnd"/>
            <w:r w:rsidRPr="002117C8">
              <w:rPr>
                <w:rFonts w:ascii="Arial" w:eastAsia="Times New Roman" w:hAnsi="Arial" w:cs="Arial"/>
              </w:rPr>
              <w:t xml:space="preserve"> A, </w:t>
            </w:r>
            <w:proofErr w:type="spellStart"/>
            <w:r w:rsidRPr="002117C8">
              <w:rPr>
                <w:rFonts w:ascii="Arial" w:eastAsia="Times New Roman" w:hAnsi="Arial" w:cs="Arial"/>
              </w:rPr>
              <w:t>Hasserjian</w:t>
            </w:r>
            <w:proofErr w:type="spellEnd"/>
            <w:r w:rsidRPr="002117C8">
              <w:rPr>
                <w:rFonts w:ascii="Arial" w:eastAsia="Times New Roman" w:hAnsi="Arial" w:cs="Arial"/>
              </w:rPr>
              <w:t xml:space="preserve"> R, et al. The 2016 revision to the World Health Organization classification of myeloid neoplasms and acute leukemia. </w:t>
            </w:r>
            <w:r w:rsidRPr="002117C8">
              <w:rPr>
                <w:rFonts w:ascii="Arial" w:eastAsia="Times New Roman" w:hAnsi="Arial" w:cs="Arial"/>
                <w:i/>
              </w:rPr>
              <w:t>Blood</w:t>
            </w:r>
            <w:r w:rsidRPr="002117C8">
              <w:rPr>
                <w:rFonts w:ascii="Arial" w:eastAsia="Times New Roman" w:hAnsi="Arial" w:cs="Arial"/>
              </w:rPr>
              <w:t>. 2016;127(20):2391-2405. doi</w:t>
            </w:r>
            <w:r w:rsidR="00CB6034" w:rsidRPr="002117C8">
              <w:rPr>
                <w:rFonts w:ascii="Arial" w:eastAsia="Times New Roman" w:hAnsi="Arial" w:cs="Arial"/>
              </w:rPr>
              <w:t>:</w:t>
            </w:r>
            <w:r w:rsidRPr="002117C8">
              <w:rPr>
                <w:rFonts w:ascii="Arial" w:eastAsia="Times New Roman" w:hAnsi="Arial" w:cs="Arial"/>
              </w:rPr>
              <w:t>10.1182/blood-2016-03-643544</w:t>
            </w:r>
            <w:r w:rsidR="003F1DCD" w:rsidRPr="002117C8">
              <w:rPr>
                <w:rFonts w:ascii="Arial" w:eastAsia="Times New Roman" w:hAnsi="Arial" w:cs="Arial"/>
              </w:rPr>
              <w:t>.</w:t>
            </w:r>
          </w:p>
          <w:p w14:paraId="43548D25" w14:textId="4704F2D9"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 xml:space="preserve">ASCO </w:t>
            </w:r>
            <w:r w:rsidR="009A332B" w:rsidRPr="002117C8">
              <w:rPr>
                <w:rFonts w:ascii="Arial" w:eastAsia="Times New Roman" w:hAnsi="Arial" w:cs="Arial"/>
              </w:rPr>
              <w:t xml:space="preserve">University. Cancer Topics. </w:t>
            </w:r>
            <w:hyperlink r:id="rId13" w:history="1">
              <w:r w:rsidR="00F10CBC" w:rsidRPr="002117C8">
                <w:rPr>
                  <w:rStyle w:val="Hyperlink"/>
                  <w:rFonts w:ascii="Arial" w:eastAsia="Times New Roman" w:hAnsi="Arial" w:cs="Arial"/>
                </w:rPr>
                <w:t>https://university.asco.org/cancer-topics</w:t>
              </w:r>
            </w:hyperlink>
            <w:r w:rsidR="009A332B" w:rsidRPr="002117C8">
              <w:rPr>
                <w:rFonts w:ascii="Arial" w:eastAsia="Times New Roman" w:hAnsi="Arial" w:cs="Arial"/>
              </w:rPr>
              <w:t xml:space="preserve">. </w:t>
            </w:r>
            <w:r w:rsidR="003F1DCD" w:rsidRPr="002117C8">
              <w:rPr>
                <w:rFonts w:ascii="Arial" w:eastAsia="Times New Roman" w:hAnsi="Arial" w:cs="Arial"/>
              </w:rPr>
              <w:t>Accessed 2019.</w:t>
            </w:r>
          </w:p>
          <w:p w14:paraId="1CE7812C" w14:textId="2665BC25" w:rsidR="00783CBD" w:rsidRPr="002117C8" w:rsidRDefault="009A332B" w:rsidP="00F10CBC">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 xml:space="preserve">American Society of Hematology. ASH Academy. </w:t>
            </w:r>
            <w:hyperlink r:id="rId14" w:history="1">
              <w:r w:rsidR="00F10CBC" w:rsidRPr="002117C8">
                <w:rPr>
                  <w:rStyle w:val="Hyperlink"/>
                  <w:rFonts w:ascii="Arial" w:eastAsia="Times New Roman" w:hAnsi="Arial" w:cs="Arial"/>
                </w:rPr>
                <w:t>https://ashacademy.org</w:t>
              </w:r>
            </w:hyperlink>
            <w:r w:rsidR="003F1DCD" w:rsidRPr="002117C8">
              <w:rPr>
                <w:rFonts w:ascii="Arial" w:eastAsia="Times New Roman" w:hAnsi="Arial" w:cs="Arial"/>
              </w:rPr>
              <w:t>. Accessed 2019.</w:t>
            </w:r>
          </w:p>
        </w:tc>
      </w:tr>
    </w:tbl>
    <w:p w14:paraId="2D601935" w14:textId="77777777" w:rsidR="00783CBD" w:rsidRDefault="00783CBD">
      <w:pPr>
        <w:rPr>
          <w:rFonts w:ascii="Arial" w:eastAsia="Arial" w:hAnsi="Arial" w:cs="Arial"/>
        </w:rPr>
      </w:pPr>
    </w:p>
    <w:p w14:paraId="5AB3D381" w14:textId="77777777" w:rsidR="00783CBD" w:rsidRDefault="001D7CC6">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2117C8" w14:paraId="4C76BA01" w14:textId="77777777" w:rsidTr="009A2782">
        <w:trPr>
          <w:trHeight w:val="530"/>
        </w:trPr>
        <w:tc>
          <w:tcPr>
            <w:tcW w:w="14125" w:type="dxa"/>
            <w:gridSpan w:val="2"/>
            <w:shd w:val="clear" w:color="auto" w:fill="9CC3E5"/>
            <w:vAlign w:val="center"/>
          </w:tcPr>
          <w:p w14:paraId="0117BD79" w14:textId="316FC44F" w:rsidR="003F1DCD" w:rsidRPr="002117C8" w:rsidRDefault="0097145E" w:rsidP="003F1DCD">
            <w:pPr>
              <w:keepNext/>
              <w:pBdr>
                <w:top w:val="nil"/>
                <w:left w:val="nil"/>
                <w:bottom w:val="nil"/>
                <w:right w:val="nil"/>
                <w:between w:val="nil"/>
              </w:pBdr>
              <w:jc w:val="center"/>
              <w:rPr>
                <w:rFonts w:ascii="Arial" w:eastAsia="Arial" w:hAnsi="Arial" w:cs="Arial"/>
                <w:b/>
              </w:rPr>
            </w:pPr>
            <w:r w:rsidRPr="002117C8">
              <w:rPr>
                <w:rFonts w:ascii="Arial" w:eastAsia="Arial" w:hAnsi="Arial" w:cs="Arial"/>
                <w:b/>
              </w:rPr>
              <w:lastRenderedPageBreak/>
              <w:t>Patient Care 3: Formulates the M</w:t>
            </w:r>
            <w:r w:rsidR="001D7CC6" w:rsidRPr="002117C8">
              <w:rPr>
                <w:rFonts w:ascii="Arial" w:eastAsia="Arial" w:hAnsi="Arial" w:cs="Arial"/>
                <w:b/>
              </w:rPr>
              <w:t xml:space="preserve">anagement </w:t>
            </w:r>
            <w:r w:rsidRPr="002117C8">
              <w:rPr>
                <w:rFonts w:ascii="Arial" w:eastAsia="Arial" w:hAnsi="Arial" w:cs="Arial"/>
                <w:b/>
              </w:rPr>
              <w:t>P</w:t>
            </w:r>
            <w:r w:rsidR="001D7CC6" w:rsidRPr="002117C8">
              <w:rPr>
                <w:rFonts w:ascii="Arial" w:eastAsia="Arial" w:hAnsi="Arial" w:cs="Arial"/>
                <w:b/>
              </w:rPr>
              <w:t>lan</w:t>
            </w:r>
          </w:p>
          <w:p w14:paraId="2533BA17" w14:textId="4B78A863" w:rsidR="00C9306F" w:rsidRPr="002117C8" w:rsidRDefault="001D7CC6" w:rsidP="009A2782">
            <w:pPr>
              <w:spacing w:after="160"/>
              <w:rPr>
                <w:rFonts w:ascii="Arial" w:eastAsia="Arial" w:hAnsi="Arial" w:cs="Arial"/>
              </w:rPr>
            </w:pPr>
            <w:r w:rsidRPr="002117C8">
              <w:rPr>
                <w:rFonts w:ascii="Arial" w:eastAsia="Arial" w:hAnsi="Arial" w:cs="Arial"/>
                <w:b/>
              </w:rPr>
              <w:t>Overall Intent:</w:t>
            </w:r>
            <w:r w:rsidRPr="002117C8">
              <w:rPr>
                <w:rFonts w:ascii="Arial" w:eastAsia="Arial" w:hAnsi="Arial" w:cs="Arial"/>
              </w:rPr>
              <w:t xml:space="preserve"> </w:t>
            </w:r>
            <w:r w:rsidR="00C44F16" w:rsidRPr="002117C8">
              <w:rPr>
                <w:rFonts w:ascii="Arial" w:eastAsia="Arial" w:hAnsi="Arial" w:cs="Arial"/>
              </w:rPr>
              <w:t>T</w:t>
            </w:r>
            <w:r w:rsidRPr="002117C8">
              <w:rPr>
                <w:rFonts w:ascii="Arial" w:eastAsia="Arial" w:hAnsi="Arial" w:cs="Arial"/>
              </w:rPr>
              <w:t>o establish management plans for hematologic and oncologic diseases</w:t>
            </w:r>
          </w:p>
        </w:tc>
      </w:tr>
      <w:tr w:rsidR="00783CBD" w:rsidRPr="002117C8" w14:paraId="745150A4" w14:textId="77777777">
        <w:tc>
          <w:tcPr>
            <w:tcW w:w="4950" w:type="dxa"/>
            <w:shd w:val="clear" w:color="auto" w:fill="FAC090"/>
          </w:tcPr>
          <w:p w14:paraId="01CA944E" w14:textId="77777777" w:rsidR="00783CBD" w:rsidRPr="002117C8" w:rsidRDefault="001D7CC6">
            <w:pPr>
              <w:jc w:val="center"/>
              <w:rPr>
                <w:rFonts w:ascii="Arial" w:eastAsia="Arial" w:hAnsi="Arial" w:cs="Arial"/>
                <w:b/>
              </w:rPr>
            </w:pPr>
            <w:r w:rsidRPr="002117C8">
              <w:rPr>
                <w:rFonts w:ascii="Arial" w:eastAsia="Arial" w:hAnsi="Arial" w:cs="Arial"/>
                <w:b/>
              </w:rPr>
              <w:t>Milestones</w:t>
            </w:r>
          </w:p>
        </w:tc>
        <w:tc>
          <w:tcPr>
            <w:tcW w:w="9175" w:type="dxa"/>
            <w:shd w:val="clear" w:color="auto" w:fill="FAC090"/>
          </w:tcPr>
          <w:p w14:paraId="53A822F1" w14:textId="77777777" w:rsidR="00783CBD" w:rsidRPr="002117C8" w:rsidRDefault="001D7CC6" w:rsidP="00553CE8">
            <w:pPr>
              <w:ind w:left="14" w:hanging="14"/>
              <w:jc w:val="center"/>
              <w:rPr>
                <w:rFonts w:ascii="Arial" w:eastAsia="Arial" w:hAnsi="Arial" w:cs="Arial"/>
                <w:b/>
              </w:rPr>
            </w:pPr>
            <w:r w:rsidRPr="002117C8">
              <w:rPr>
                <w:rFonts w:ascii="Arial" w:eastAsia="Arial" w:hAnsi="Arial" w:cs="Arial"/>
                <w:b/>
              </w:rPr>
              <w:t>Examples</w:t>
            </w:r>
          </w:p>
        </w:tc>
      </w:tr>
      <w:tr w:rsidR="00783CBD" w:rsidRPr="002117C8" w14:paraId="2D7C0BA9" w14:textId="77777777" w:rsidTr="00091A80">
        <w:tc>
          <w:tcPr>
            <w:tcW w:w="4950" w:type="dxa"/>
            <w:tcBorders>
              <w:top w:val="single" w:sz="4" w:space="0" w:color="000000"/>
              <w:bottom w:val="single" w:sz="4" w:space="0" w:color="000000"/>
            </w:tcBorders>
            <w:shd w:val="clear" w:color="auto" w:fill="C9C9C9"/>
          </w:tcPr>
          <w:p w14:paraId="6E8F934B" w14:textId="7F7A3085" w:rsidR="00783CBD" w:rsidRPr="002117C8" w:rsidRDefault="001D7CC6">
            <w:pPr>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2117C8" w:rsidRPr="002117C8">
              <w:rPr>
                <w:rFonts w:ascii="Arial" w:eastAsia="Arial" w:hAnsi="Arial" w:cs="Arial"/>
                <w:i/>
                <w:color w:val="000000"/>
              </w:rPr>
              <w:t>Formulates a management plan for patients without comorbidities,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129DDC" w14:textId="4BDE4C59"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With assistance, assigns initial treatment for an elderly, postmenopausal patient without comorbidities diagnosed with recurrent breast cancer</w:t>
            </w:r>
          </w:p>
          <w:p w14:paraId="063EACE9" w14:textId="38ED3520" w:rsidR="00783CBD" w:rsidRPr="002117C8" w:rsidRDefault="001D7CC6" w:rsidP="00680E58">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With assistance, assigns initial treatment for middle-aged patient without comorbidities with diagnosis of chronic lymphocytic leukemia</w:t>
            </w:r>
          </w:p>
        </w:tc>
      </w:tr>
      <w:tr w:rsidR="00783CBD" w:rsidRPr="002117C8" w14:paraId="6D45BCCA" w14:textId="77777777" w:rsidTr="00091A80">
        <w:tc>
          <w:tcPr>
            <w:tcW w:w="4950" w:type="dxa"/>
            <w:tcBorders>
              <w:top w:val="single" w:sz="4" w:space="0" w:color="000000"/>
              <w:bottom w:val="single" w:sz="4" w:space="0" w:color="000000"/>
            </w:tcBorders>
            <w:shd w:val="clear" w:color="auto" w:fill="C9C9C9"/>
          </w:tcPr>
          <w:p w14:paraId="0AD821E6" w14:textId="6FCB99E1" w:rsidR="00783CBD" w:rsidRPr="002117C8" w:rsidRDefault="001D7CC6">
            <w:pPr>
              <w:rPr>
                <w:rFonts w:ascii="Arial" w:eastAsia="Arial" w:hAnsi="Arial" w:cs="Arial"/>
                <w:i/>
              </w:rPr>
            </w:pPr>
            <w:r w:rsidRPr="002117C8">
              <w:rPr>
                <w:rFonts w:ascii="Arial" w:eastAsia="Arial" w:hAnsi="Arial" w:cs="Arial"/>
                <w:b/>
              </w:rPr>
              <w:t>Level 2</w:t>
            </w:r>
            <w:r w:rsidRPr="002117C8">
              <w:rPr>
                <w:rFonts w:ascii="Arial" w:eastAsia="Arial" w:hAnsi="Arial" w:cs="Arial"/>
              </w:rPr>
              <w:t xml:space="preserve"> </w:t>
            </w:r>
            <w:r w:rsidR="002117C8" w:rsidRPr="002117C8">
              <w:rPr>
                <w:rFonts w:ascii="Arial" w:eastAsia="Arial" w:hAnsi="Arial" w:cs="Arial"/>
                <w:i/>
              </w:rPr>
              <w:t>Formulates a management plan using decision-support tools for patients without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0991D51" w14:textId="34A89CC2"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Uses NCCN </w:t>
            </w:r>
            <w:r w:rsidR="00C81087" w:rsidRPr="002117C8">
              <w:rPr>
                <w:rFonts w:ascii="Arial" w:eastAsia="Arial" w:hAnsi="Arial" w:cs="Arial"/>
              </w:rPr>
              <w:t>G</w:t>
            </w:r>
            <w:r w:rsidRPr="002117C8">
              <w:rPr>
                <w:rFonts w:ascii="Arial" w:eastAsia="Arial" w:hAnsi="Arial" w:cs="Arial"/>
              </w:rPr>
              <w:t xml:space="preserve">uidelines such as tumor hormonal status, to assign initial treatment  </w:t>
            </w:r>
          </w:p>
          <w:p w14:paraId="2D067F13" w14:textId="792DDE55" w:rsidR="00783CBD" w:rsidRPr="002117C8" w:rsidRDefault="001D7CC6" w:rsidP="009A2782">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Uses NCCN Guidelines to assign initial treatment</w:t>
            </w:r>
          </w:p>
        </w:tc>
      </w:tr>
      <w:tr w:rsidR="00783CBD" w:rsidRPr="002117C8" w14:paraId="252584D5" w14:textId="77777777" w:rsidTr="00091A80">
        <w:tc>
          <w:tcPr>
            <w:tcW w:w="4950" w:type="dxa"/>
            <w:tcBorders>
              <w:top w:val="single" w:sz="4" w:space="0" w:color="000000"/>
              <w:bottom w:val="single" w:sz="4" w:space="0" w:color="000000"/>
            </w:tcBorders>
            <w:shd w:val="clear" w:color="auto" w:fill="C9C9C9"/>
          </w:tcPr>
          <w:p w14:paraId="276876C3" w14:textId="27618DC3" w:rsidR="00783CBD" w:rsidRPr="002117C8" w:rsidRDefault="001D7CC6">
            <w:pPr>
              <w:rPr>
                <w:rFonts w:ascii="Arial" w:eastAsia="Arial" w:hAnsi="Arial" w:cs="Arial"/>
                <w:i/>
                <w:color w:val="000000"/>
              </w:rPr>
            </w:pPr>
            <w:r w:rsidRPr="002117C8">
              <w:rPr>
                <w:rFonts w:ascii="Arial" w:eastAsia="Arial" w:hAnsi="Arial" w:cs="Arial"/>
                <w:b/>
              </w:rPr>
              <w:t>Level 3</w:t>
            </w:r>
            <w:r w:rsidRPr="002117C8">
              <w:rPr>
                <w:rFonts w:ascii="Arial" w:eastAsia="Arial" w:hAnsi="Arial" w:cs="Arial"/>
              </w:rPr>
              <w:t xml:space="preserve"> </w:t>
            </w:r>
            <w:r w:rsidR="002117C8" w:rsidRPr="002117C8">
              <w:rPr>
                <w:rFonts w:ascii="Arial" w:eastAsia="Arial" w:hAnsi="Arial" w:cs="Arial"/>
                <w:i/>
                <w:color w:val="000000"/>
              </w:rPr>
              <w:t>Formulates a management plan with consideration of disease and patient factors and enrollment in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6DA0E789" w14:textId="0A884FE8"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Considers tools such as the Geriatric Assessment Scale when assigning treatment, and contacts the research team to explore app</w:t>
            </w:r>
            <w:r w:rsidR="003F1DCD" w:rsidRPr="002117C8">
              <w:rPr>
                <w:rFonts w:ascii="Arial" w:eastAsia="Arial" w:hAnsi="Arial" w:cs="Arial"/>
              </w:rPr>
              <w:t>ropriate clinical trials</w:t>
            </w:r>
          </w:p>
          <w:p w14:paraId="50DF64A9" w14:textId="1B20DF42"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Considers patient factors, molecular diagnostics and comorbidities to </w:t>
            </w:r>
            <w:r w:rsidR="003F1DCD" w:rsidRPr="002117C8">
              <w:rPr>
                <w:rFonts w:ascii="Arial" w:eastAsia="Arial" w:hAnsi="Arial" w:cs="Arial"/>
              </w:rPr>
              <w:t>explore clinical trial options</w:t>
            </w:r>
          </w:p>
        </w:tc>
      </w:tr>
      <w:tr w:rsidR="00783CBD" w:rsidRPr="002117C8" w14:paraId="71F1350F" w14:textId="77777777" w:rsidTr="00091A80">
        <w:tc>
          <w:tcPr>
            <w:tcW w:w="4950" w:type="dxa"/>
            <w:tcBorders>
              <w:top w:val="single" w:sz="4" w:space="0" w:color="000000"/>
              <w:bottom w:val="single" w:sz="4" w:space="0" w:color="000000"/>
            </w:tcBorders>
            <w:shd w:val="clear" w:color="auto" w:fill="C9C9C9"/>
          </w:tcPr>
          <w:p w14:paraId="2B65A643" w14:textId="5079B9F0" w:rsidR="00783CBD" w:rsidRPr="002117C8" w:rsidRDefault="001D7CC6">
            <w:pPr>
              <w:rPr>
                <w:rFonts w:ascii="Arial" w:eastAsia="Arial" w:hAnsi="Arial" w:cs="Arial"/>
                <w:i/>
              </w:rPr>
            </w:pPr>
            <w:r w:rsidRPr="002117C8">
              <w:rPr>
                <w:rFonts w:ascii="Arial" w:eastAsia="Arial" w:hAnsi="Arial" w:cs="Arial"/>
                <w:b/>
              </w:rPr>
              <w:t>Level 4</w:t>
            </w:r>
            <w:r w:rsidRPr="002117C8">
              <w:rPr>
                <w:rFonts w:ascii="Arial" w:eastAsia="Arial" w:hAnsi="Arial" w:cs="Arial"/>
              </w:rPr>
              <w:t xml:space="preserve"> </w:t>
            </w:r>
            <w:r w:rsidR="002117C8" w:rsidRPr="002117C8">
              <w:rPr>
                <w:rFonts w:ascii="Arial" w:eastAsia="Arial" w:hAnsi="Arial" w:cs="Arial"/>
                <w:i/>
              </w:rPr>
              <w:t>Consistently formulates management plans that include consideration of clinical trial enrollment and conforms to patient preferences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75A82BBB" w14:textId="7777777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incorporates patient preferences and goals of care in development of the management plan</w:t>
            </w:r>
          </w:p>
          <w:p w14:paraId="2E9A5665" w14:textId="1B01499F" w:rsidR="00783CBD" w:rsidRPr="002117C8" w:rsidRDefault="001D7CC6" w:rsidP="00C9306F">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formulates therapeutic plans that inc</w:t>
            </w:r>
            <w:r w:rsidR="003F1DCD" w:rsidRPr="002117C8">
              <w:rPr>
                <w:rFonts w:ascii="Arial" w:eastAsia="Arial" w:hAnsi="Arial" w:cs="Arial"/>
              </w:rPr>
              <w:t>lude options for standard care,</w:t>
            </w:r>
            <w:r w:rsidRPr="002117C8">
              <w:rPr>
                <w:rFonts w:ascii="Arial" w:eastAsia="Arial" w:hAnsi="Arial" w:cs="Arial"/>
              </w:rPr>
              <w:t xml:space="preserve"> open clinical trials, and alternative treatments</w:t>
            </w:r>
          </w:p>
        </w:tc>
      </w:tr>
      <w:tr w:rsidR="00783CBD" w:rsidRPr="002117C8" w14:paraId="32F5A154" w14:textId="77777777" w:rsidTr="00091A80">
        <w:tc>
          <w:tcPr>
            <w:tcW w:w="4950" w:type="dxa"/>
            <w:tcBorders>
              <w:top w:val="single" w:sz="4" w:space="0" w:color="000000"/>
              <w:bottom w:val="single" w:sz="4" w:space="0" w:color="000000"/>
            </w:tcBorders>
            <w:shd w:val="clear" w:color="auto" w:fill="C9C9C9"/>
          </w:tcPr>
          <w:p w14:paraId="4D8D6E85" w14:textId="3E3553B3" w:rsidR="00783CBD" w:rsidRPr="002117C8" w:rsidRDefault="001D7CC6">
            <w:pPr>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2117C8" w:rsidRPr="002117C8">
              <w:rPr>
                <w:rFonts w:ascii="Arial" w:eastAsia="Arial" w:hAnsi="Arial" w:cs="Arial"/>
                <w:i/>
              </w:rPr>
              <w:t>Serves as an expert in formulating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45D5B7B6" w14:textId="2A4BD107" w:rsidR="00783CBD" w:rsidRPr="002117C8" w:rsidRDefault="00C44F16" w:rsidP="00C44F16">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Is c</w:t>
            </w:r>
            <w:r w:rsidR="001D7CC6" w:rsidRPr="002117C8">
              <w:rPr>
                <w:rFonts w:ascii="Arial" w:eastAsia="Arial" w:hAnsi="Arial" w:cs="Arial"/>
              </w:rPr>
              <w:t>alled upon by colleagues to provide up-to-date data from recent meetings and publications</w:t>
            </w:r>
          </w:p>
        </w:tc>
      </w:tr>
      <w:tr w:rsidR="00783CBD" w:rsidRPr="002117C8" w14:paraId="10B7E616" w14:textId="77777777">
        <w:tc>
          <w:tcPr>
            <w:tcW w:w="4950" w:type="dxa"/>
            <w:shd w:val="clear" w:color="auto" w:fill="FFD965"/>
          </w:tcPr>
          <w:p w14:paraId="143ACFB0" w14:textId="77777777" w:rsidR="00783CBD" w:rsidRPr="002117C8" w:rsidRDefault="001D7CC6">
            <w:pPr>
              <w:rPr>
                <w:rFonts w:ascii="Arial" w:eastAsia="Arial" w:hAnsi="Arial" w:cs="Arial"/>
              </w:rPr>
            </w:pPr>
            <w:r w:rsidRPr="002117C8">
              <w:rPr>
                <w:rFonts w:ascii="Arial" w:eastAsia="Arial" w:hAnsi="Arial" w:cs="Arial"/>
              </w:rPr>
              <w:t>Assessment Models or Tools</w:t>
            </w:r>
          </w:p>
        </w:tc>
        <w:tc>
          <w:tcPr>
            <w:tcW w:w="9175" w:type="dxa"/>
            <w:shd w:val="clear" w:color="auto" w:fill="FFD965"/>
          </w:tcPr>
          <w:p w14:paraId="04FFF911" w14:textId="77777777"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Direct observation</w:t>
            </w:r>
          </w:p>
          <w:p w14:paraId="024E4BA0" w14:textId="25919364" w:rsidR="00783CBD" w:rsidRPr="002117C8" w:rsidRDefault="00E63AFC" w:rsidP="00E63AFC">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Medical record (c</w:t>
            </w:r>
            <w:r w:rsidR="001D7CC6" w:rsidRPr="002117C8">
              <w:rPr>
                <w:rFonts w:ascii="Arial" w:eastAsia="Arial" w:hAnsi="Arial" w:cs="Arial"/>
              </w:rPr>
              <w:t>hart</w:t>
            </w:r>
            <w:r w:rsidRPr="002117C8">
              <w:rPr>
                <w:rFonts w:ascii="Arial" w:eastAsia="Arial" w:hAnsi="Arial" w:cs="Arial"/>
              </w:rPr>
              <w:t>) audit</w:t>
            </w:r>
          </w:p>
        </w:tc>
      </w:tr>
      <w:tr w:rsidR="00783CBD" w:rsidRPr="002117C8" w14:paraId="7A0E6156" w14:textId="77777777">
        <w:tc>
          <w:tcPr>
            <w:tcW w:w="4950" w:type="dxa"/>
            <w:shd w:val="clear" w:color="auto" w:fill="8DB3E2"/>
          </w:tcPr>
          <w:p w14:paraId="7A028CDE" w14:textId="517D8A3C" w:rsidR="00783CBD" w:rsidRPr="002117C8" w:rsidRDefault="003F1DCD">
            <w:pPr>
              <w:rPr>
                <w:rFonts w:ascii="Arial" w:eastAsia="Arial" w:hAnsi="Arial" w:cs="Arial"/>
              </w:rPr>
            </w:pPr>
            <w:r w:rsidRPr="002117C8">
              <w:rPr>
                <w:rFonts w:ascii="Arial" w:eastAsia="Arial" w:hAnsi="Arial" w:cs="Arial"/>
              </w:rPr>
              <w:t>Curriculum Mapping</w:t>
            </w:r>
          </w:p>
        </w:tc>
        <w:tc>
          <w:tcPr>
            <w:tcW w:w="9175" w:type="dxa"/>
            <w:shd w:val="clear" w:color="auto" w:fill="8DB3E2"/>
          </w:tcPr>
          <w:p w14:paraId="4EE31E4D" w14:textId="3C5D8967" w:rsidR="00783CBD" w:rsidRPr="002117C8"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2117C8" w14:paraId="23991B31" w14:textId="77777777">
        <w:trPr>
          <w:trHeight w:val="80"/>
        </w:trPr>
        <w:tc>
          <w:tcPr>
            <w:tcW w:w="4950" w:type="dxa"/>
            <w:shd w:val="clear" w:color="auto" w:fill="A8D08D"/>
          </w:tcPr>
          <w:p w14:paraId="14B919A1" w14:textId="77777777" w:rsidR="00783CBD" w:rsidRPr="002117C8" w:rsidRDefault="001D7CC6">
            <w:pPr>
              <w:rPr>
                <w:rFonts w:ascii="Arial" w:eastAsia="Arial" w:hAnsi="Arial" w:cs="Arial"/>
              </w:rPr>
            </w:pPr>
            <w:r w:rsidRPr="002117C8">
              <w:rPr>
                <w:rFonts w:ascii="Arial" w:eastAsia="Arial" w:hAnsi="Arial" w:cs="Arial"/>
              </w:rPr>
              <w:t>Notes or Resources</w:t>
            </w:r>
          </w:p>
        </w:tc>
        <w:tc>
          <w:tcPr>
            <w:tcW w:w="9175" w:type="dxa"/>
            <w:shd w:val="clear" w:color="auto" w:fill="A8D08D"/>
          </w:tcPr>
          <w:p w14:paraId="13312122" w14:textId="31F7B6D6" w:rsidR="009536FA" w:rsidRPr="002117C8" w:rsidRDefault="009536FA"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National Comprehensive Ca</w:t>
            </w:r>
            <w:r w:rsidR="003F1DCD" w:rsidRPr="002117C8">
              <w:rPr>
                <w:rFonts w:ascii="Arial" w:eastAsia="Times New Roman" w:hAnsi="Arial" w:cs="Arial"/>
              </w:rPr>
              <w:t xml:space="preserve">ncer Network. NCCN Guidelines. </w:t>
            </w:r>
            <w:hyperlink r:id="rId15" w:history="1">
              <w:r w:rsidRPr="002117C8">
                <w:rPr>
                  <w:rStyle w:val="Hyperlink"/>
                  <w:rFonts w:ascii="Arial" w:eastAsia="Times New Roman" w:hAnsi="Arial" w:cs="Arial"/>
                </w:rPr>
                <w:t>https://www.nccn.org/professionals/physician_gls/default.aspx</w:t>
              </w:r>
            </w:hyperlink>
            <w:r w:rsidRPr="002117C8">
              <w:rPr>
                <w:rFonts w:ascii="Arial" w:eastAsia="Times New Roman" w:hAnsi="Arial" w:cs="Arial"/>
              </w:rPr>
              <w:t>. Accessed 2019.</w:t>
            </w:r>
          </w:p>
          <w:p w14:paraId="642E15AD" w14:textId="6776AD02" w:rsidR="009536FA" w:rsidRPr="002117C8" w:rsidRDefault="009536FA" w:rsidP="00C121C5">
            <w:pPr>
              <w:numPr>
                <w:ilvl w:val="0"/>
                <w:numId w:val="22"/>
              </w:numPr>
              <w:pBdr>
                <w:top w:val="nil"/>
                <w:left w:val="nil"/>
                <w:bottom w:val="nil"/>
                <w:right w:val="nil"/>
                <w:between w:val="nil"/>
              </w:pBdr>
              <w:ind w:left="180" w:hanging="180"/>
              <w:rPr>
                <w:rFonts w:ascii="Arial" w:hAnsi="Arial" w:cs="Arial"/>
              </w:rPr>
            </w:pPr>
            <w:proofErr w:type="spellStart"/>
            <w:r w:rsidRPr="002117C8">
              <w:rPr>
                <w:rFonts w:ascii="Arial" w:eastAsia="Arial" w:hAnsi="Arial" w:cs="Arial"/>
                <w:color w:val="000000"/>
              </w:rPr>
              <w:t>Wildiers</w:t>
            </w:r>
            <w:proofErr w:type="spellEnd"/>
            <w:r w:rsidRPr="002117C8">
              <w:rPr>
                <w:rFonts w:ascii="Arial" w:eastAsia="Arial" w:hAnsi="Arial" w:cs="Arial"/>
                <w:color w:val="000000"/>
              </w:rPr>
              <w:t xml:space="preserve"> H, </w:t>
            </w:r>
            <w:proofErr w:type="spellStart"/>
            <w:r w:rsidRPr="002117C8">
              <w:rPr>
                <w:rFonts w:ascii="Arial" w:eastAsia="Arial" w:hAnsi="Arial" w:cs="Arial"/>
                <w:color w:val="000000"/>
              </w:rPr>
              <w:t>Heeren</w:t>
            </w:r>
            <w:proofErr w:type="spellEnd"/>
            <w:r w:rsidRPr="002117C8">
              <w:rPr>
                <w:rFonts w:ascii="Arial" w:eastAsia="Arial" w:hAnsi="Arial" w:cs="Arial"/>
                <w:color w:val="000000"/>
              </w:rPr>
              <w:t xml:space="preserve"> P, Puts M, et al. International Society of Geriatric Oncology consensus on geriatric assessment in older patients with cancer. </w:t>
            </w:r>
            <w:r w:rsidRPr="002117C8">
              <w:rPr>
                <w:rFonts w:ascii="Arial" w:eastAsia="Arial" w:hAnsi="Arial" w:cs="Arial"/>
                <w:i/>
                <w:color w:val="000000"/>
              </w:rPr>
              <w:t>Jou</w:t>
            </w:r>
            <w:r w:rsidR="00C84CFF" w:rsidRPr="002117C8">
              <w:rPr>
                <w:rFonts w:ascii="Arial" w:eastAsia="Arial" w:hAnsi="Arial" w:cs="Arial"/>
                <w:i/>
                <w:color w:val="000000"/>
              </w:rPr>
              <w:t>r</w:t>
            </w:r>
            <w:r w:rsidRPr="002117C8">
              <w:rPr>
                <w:rFonts w:ascii="Arial" w:eastAsia="Arial" w:hAnsi="Arial" w:cs="Arial"/>
                <w:i/>
                <w:color w:val="000000"/>
              </w:rPr>
              <w:t>nal of Clinical Oncology</w:t>
            </w:r>
            <w:r w:rsidRPr="002117C8">
              <w:rPr>
                <w:rFonts w:ascii="Arial" w:eastAsia="Arial" w:hAnsi="Arial" w:cs="Arial"/>
                <w:color w:val="000000"/>
              </w:rPr>
              <w:t>. 2014;32(24):2595-2603</w:t>
            </w:r>
            <w:r w:rsidR="003F1DCD" w:rsidRPr="002117C8">
              <w:rPr>
                <w:rFonts w:ascii="Arial" w:eastAsia="Arial" w:hAnsi="Arial" w:cs="Arial"/>
                <w:color w:val="000000"/>
              </w:rPr>
              <w:t>. doi:10.1200/JCO.2013.54.8347.</w:t>
            </w:r>
          </w:p>
          <w:p w14:paraId="48F96B60" w14:textId="6B22FE92" w:rsidR="00783CBD" w:rsidRPr="002117C8" w:rsidRDefault="001D7CC6" w:rsidP="009536FA">
            <w:pPr>
              <w:numPr>
                <w:ilvl w:val="0"/>
                <w:numId w:val="22"/>
              </w:numPr>
              <w:pBdr>
                <w:top w:val="nil"/>
                <w:left w:val="nil"/>
                <w:bottom w:val="nil"/>
                <w:right w:val="nil"/>
                <w:between w:val="nil"/>
              </w:pBdr>
              <w:ind w:left="180" w:hanging="180"/>
              <w:rPr>
                <w:rFonts w:ascii="Arial" w:hAnsi="Arial" w:cs="Arial"/>
              </w:rPr>
            </w:pPr>
            <w:proofErr w:type="spellStart"/>
            <w:r w:rsidRPr="002117C8">
              <w:rPr>
                <w:rFonts w:ascii="Arial" w:eastAsia="Arial" w:hAnsi="Arial" w:cs="Arial"/>
                <w:color w:val="000000"/>
              </w:rPr>
              <w:t>Mohile</w:t>
            </w:r>
            <w:proofErr w:type="spellEnd"/>
            <w:r w:rsidRPr="002117C8">
              <w:rPr>
                <w:rFonts w:ascii="Arial" w:eastAsia="Arial" w:hAnsi="Arial" w:cs="Arial"/>
                <w:color w:val="000000"/>
              </w:rPr>
              <w:t xml:space="preserve"> SG, Dale W, Somerfield MR, et al. Practical assessment and management of vulnerabilities in older patients receiving chemotherapy: ASCO guideline for geriatric oncology. </w:t>
            </w:r>
            <w:r w:rsidR="009536FA" w:rsidRPr="002117C8">
              <w:rPr>
                <w:rFonts w:ascii="Arial" w:eastAsia="Arial" w:hAnsi="Arial" w:cs="Arial"/>
                <w:i/>
                <w:color w:val="000000"/>
              </w:rPr>
              <w:t>Journal of Clinical Oncology</w:t>
            </w:r>
            <w:r w:rsidR="009536FA" w:rsidRPr="002117C8">
              <w:rPr>
                <w:rFonts w:ascii="Arial" w:eastAsia="Arial" w:hAnsi="Arial" w:cs="Arial"/>
                <w:color w:val="000000"/>
              </w:rPr>
              <w:t>. 2018;</w:t>
            </w:r>
            <w:r w:rsidR="003F1DCD" w:rsidRPr="002117C8">
              <w:rPr>
                <w:rFonts w:ascii="Arial" w:eastAsia="Arial" w:hAnsi="Arial" w:cs="Arial"/>
                <w:color w:val="000000"/>
              </w:rPr>
              <w:t xml:space="preserve">36(22):2326-2347. </w:t>
            </w:r>
            <w:r w:rsidR="00CB6034" w:rsidRPr="002117C8">
              <w:rPr>
                <w:rFonts w:ascii="Arial" w:eastAsia="Arial" w:hAnsi="Arial" w:cs="Arial"/>
                <w:color w:val="000000"/>
              </w:rPr>
              <w:t>doi:10.1200/JCO.2018.78.8687.</w:t>
            </w:r>
          </w:p>
        </w:tc>
      </w:tr>
    </w:tbl>
    <w:p w14:paraId="3DDCF0D5" w14:textId="52AA4B32" w:rsidR="00324F3D" w:rsidRDefault="00324F3D"/>
    <w:p w14:paraId="6A13A2FD" w14:textId="77777777" w:rsidR="00324F3D" w:rsidRDefault="00324F3D">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FE6F49" w14:paraId="150B2D15" w14:textId="77777777" w:rsidTr="00537744">
        <w:trPr>
          <w:trHeight w:val="530"/>
        </w:trPr>
        <w:tc>
          <w:tcPr>
            <w:tcW w:w="14125" w:type="dxa"/>
            <w:gridSpan w:val="2"/>
            <w:shd w:val="clear" w:color="auto" w:fill="9CC3E5"/>
            <w:vAlign w:val="center"/>
          </w:tcPr>
          <w:p w14:paraId="7A908CC0" w14:textId="67708E98" w:rsidR="00783CBD" w:rsidRPr="00FE6F49" w:rsidRDefault="0013396E" w:rsidP="00E02FC0">
            <w:pPr>
              <w:keepNext/>
              <w:pBdr>
                <w:top w:val="nil"/>
                <w:left w:val="nil"/>
                <w:bottom w:val="nil"/>
                <w:right w:val="nil"/>
                <w:between w:val="nil"/>
              </w:pBdr>
              <w:jc w:val="center"/>
              <w:rPr>
                <w:rFonts w:ascii="Arial" w:eastAsia="Arial" w:hAnsi="Arial" w:cs="Arial"/>
                <w:b/>
                <w:color w:val="000000"/>
              </w:rPr>
            </w:pPr>
            <w:r w:rsidRPr="00FE6F49">
              <w:rPr>
                <w:rFonts w:ascii="Arial" w:eastAsia="Arial" w:hAnsi="Arial" w:cs="Arial"/>
                <w:b/>
              </w:rPr>
              <w:lastRenderedPageBreak/>
              <w:t>Patient Care 4: Adjusts M</w:t>
            </w:r>
            <w:r w:rsidR="001D7CC6" w:rsidRPr="00FE6F49">
              <w:rPr>
                <w:rFonts w:ascii="Arial" w:eastAsia="Arial" w:hAnsi="Arial" w:cs="Arial"/>
                <w:b/>
              </w:rPr>
              <w:t xml:space="preserve">anagement </w:t>
            </w:r>
            <w:r w:rsidRPr="00FE6F49">
              <w:rPr>
                <w:rFonts w:ascii="Arial" w:eastAsia="Arial" w:hAnsi="Arial" w:cs="Arial"/>
                <w:b/>
              </w:rPr>
              <w:t>P</w:t>
            </w:r>
            <w:r w:rsidR="001D7CC6" w:rsidRPr="00FE6F49">
              <w:rPr>
                <w:rFonts w:ascii="Arial" w:eastAsia="Arial" w:hAnsi="Arial" w:cs="Arial"/>
                <w:b/>
              </w:rPr>
              <w:t xml:space="preserve">lans for </w:t>
            </w:r>
            <w:r w:rsidRPr="00FE6F49">
              <w:rPr>
                <w:rFonts w:ascii="Arial" w:eastAsia="Arial" w:hAnsi="Arial" w:cs="Arial"/>
                <w:b/>
              </w:rPr>
              <w:t>Acute and Chronic I</w:t>
            </w:r>
            <w:r w:rsidR="001D7CC6" w:rsidRPr="00FE6F49">
              <w:rPr>
                <w:rFonts w:ascii="Arial" w:eastAsia="Arial" w:hAnsi="Arial" w:cs="Arial"/>
                <w:b/>
              </w:rPr>
              <w:t>ssues</w:t>
            </w:r>
          </w:p>
          <w:p w14:paraId="1674AC85" w14:textId="42ECF70F" w:rsidR="00C9306F" w:rsidRPr="00FE6F49" w:rsidRDefault="001D7CC6" w:rsidP="00537744">
            <w:pPr>
              <w:spacing w:after="160"/>
              <w:rPr>
                <w:rFonts w:ascii="Arial" w:eastAsia="Arial" w:hAnsi="Arial" w:cs="Arial"/>
              </w:rPr>
            </w:pPr>
            <w:r w:rsidRPr="00FE6F49">
              <w:rPr>
                <w:rFonts w:ascii="Arial" w:eastAsia="Arial" w:hAnsi="Arial" w:cs="Arial"/>
                <w:b/>
              </w:rPr>
              <w:t>Overall Intent:</w:t>
            </w:r>
            <w:r w:rsidRPr="00FE6F49">
              <w:rPr>
                <w:rFonts w:ascii="Arial" w:eastAsia="Arial" w:hAnsi="Arial" w:cs="Arial"/>
              </w:rPr>
              <w:t xml:space="preserve"> </w:t>
            </w:r>
            <w:r w:rsidR="00C44F16" w:rsidRPr="00FE6F49">
              <w:rPr>
                <w:rFonts w:ascii="Arial" w:eastAsia="Arial" w:hAnsi="Arial" w:cs="Arial"/>
              </w:rPr>
              <w:t>T</w:t>
            </w:r>
            <w:r w:rsidRPr="00FE6F49">
              <w:rPr>
                <w:rFonts w:ascii="Arial" w:eastAsia="Arial" w:hAnsi="Arial" w:cs="Arial"/>
              </w:rPr>
              <w:t>o modify management plans for hematologic and oncologic diseases</w:t>
            </w:r>
          </w:p>
        </w:tc>
      </w:tr>
      <w:tr w:rsidR="00783CBD" w:rsidRPr="00FE6F49" w14:paraId="21CC51EE" w14:textId="77777777">
        <w:tc>
          <w:tcPr>
            <w:tcW w:w="4950" w:type="dxa"/>
            <w:shd w:val="clear" w:color="auto" w:fill="FAC090"/>
          </w:tcPr>
          <w:p w14:paraId="68CD2C09" w14:textId="77777777" w:rsidR="00783CBD" w:rsidRPr="00FE6F49" w:rsidRDefault="001D7CC6">
            <w:pPr>
              <w:jc w:val="center"/>
              <w:rPr>
                <w:rFonts w:ascii="Arial" w:eastAsia="Arial" w:hAnsi="Arial" w:cs="Arial"/>
                <w:b/>
              </w:rPr>
            </w:pPr>
            <w:r w:rsidRPr="00FE6F49">
              <w:rPr>
                <w:rFonts w:ascii="Arial" w:eastAsia="Arial" w:hAnsi="Arial" w:cs="Arial"/>
                <w:b/>
              </w:rPr>
              <w:t>Milestones</w:t>
            </w:r>
          </w:p>
        </w:tc>
        <w:tc>
          <w:tcPr>
            <w:tcW w:w="9175" w:type="dxa"/>
            <w:shd w:val="clear" w:color="auto" w:fill="FAC090"/>
          </w:tcPr>
          <w:p w14:paraId="221F31F5" w14:textId="77777777" w:rsidR="00783CBD" w:rsidRPr="00FE6F49" w:rsidRDefault="001D7CC6" w:rsidP="00553CE8">
            <w:pPr>
              <w:ind w:left="14" w:hanging="14"/>
              <w:jc w:val="center"/>
              <w:rPr>
                <w:rFonts w:ascii="Arial" w:eastAsia="Arial" w:hAnsi="Arial" w:cs="Arial"/>
                <w:b/>
              </w:rPr>
            </w:pPr>
            <w:r w:rsidRPr="00FE6F49">
              <w:rPr>
                <w:rFonts w:ascii="Arial" w:eastAsia="Arial" w:hAnsi="Arial" w:cs="Arial"/>
                <w:b/>
              </w:rPr>
              <w:t>Examples</w:t>
            </w:r>
          </w:p>
        </w:tc>
      </w:tr>
      <w:tr w:rsidR="00783CBD" w:rsidRPr="00FE6F49" w14:paraId="3B091072" w14:textId="77777777" w:rsidTr="00091A80">
        <w:tc>
          <w:tcPr>
            <w:tcW w:w="4950" w:type="dxa"/>
            <w:tcBorders>
              <w:top w:val="single" w:sz="4" w:space="0" w:color="000000"/>
              <w:bottom w:val="single" w:sz="4" w:space="0" w:color="000000"/>
            </w:tcBorders>
            <w:shd w:val="clear" w:color="auto" w:fill="C9C9C9"/>
          </w:tcPr>
          <w:p w14:paraId="366FEDB4" w14:textId="568C3805" w:rsidR="00783CBD" w:rsidRPr="00FE6F49" w:rsidRDefault="001D7CC6">
            <w:pPr>
              <w:rPr>
                <w:rFonts w:ascii="Arial" w:eastAsia="Arial" w:hAnsi="Arial" w:cs="Arial"/>
                <w:i/>
                <w:color w:val="000000"/>
              </w:rPr>
            </w:pPr>
            <w:r w:rsidRPr="00FE6F49">
              <w:rPr>
                <w:rFonts w:ascii="Arial" w:eastAsia="Arial" w:hAnsi="Arial" w:cs="Arial"/>
                <w:b/>
              </w:rPr>
              <w:t>Level 1</w:t>
            </w:r>
            <w:r w:rsidRPr="00FE6F49">
              <w:rPr>
                <w:rFonts w:ascii="Arial" w:eastAsia="Arial" w:hAnsi="Arial" w:cs="Arial"/>
              </w:rPr>
              <w:t xml:space="preserve"> </w:t>
            </w:r>
            <w:r w:rsidR="00FE6F49" w:rsidRPr="00FE6F49">
              <w:rPr>
                <w:rFonts w:ascii="Arial" w:eastAsia="Arial" w:hAnsi="Arial" w:cs="Arial"/>
                <w:i/>
                <w:color w:val="000000"/>
              </w:rPr>
              <w:t>Adjusts management plans according to standard guidelines and toxicities,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EFEEED9" w14:textId="31FD3A55"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With assistance, considers treatment options for postmenopausal elderly patient on adjuvant hormonal therapy who presents with fatigue and is diagnosed with recurrent brea</w:t>
            </w:r>
            <w:r w:rsidR="003F1DCD" w:rsidRPr="00FE6F49">
              <w:rPr>
                <w:rFonts w:ascii="Arial" w:eastAsia="Arial" w:hAnsi="Arial" w:cs="Arial"/>
              </w:rPr>
              <w:t>st cancer with liver metastasis</w:t>
            </w:r>
          </w:p>
          <w:p w14:paraId="151E0095"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Considers therapeutic options for a patient with chronic lymphocytic leukemia on treatment and noted to have progressive disease</w:t>
            </w:r>
          </w:p>
        </w:tc>
      </w:tr>
      <w:tr w:rsidR="00783CBD" w:rsidRPr="00FE6F49" w14:paraId="1939718E" w14:textId="77777777" w:rsidTr="00091A80">
        <w:tc>
          <w:tcPr>
            <w:tcW w:w="4950" w:type="dxa"/>
            <w:tcBorders>
              <w:top w:val="single" w:sz="4" w:space="0" w:color="000000"/>
              <w:bottom w:val="single" w:sz="4" w:space="0" w:color="000000"/>
            </w:tcBorders>
            <w:shd w:val="clear" w:color="auto" w:fill="C9C9C9"/>
          </w:tcPr>
          <w:p w14:paraId="65C8C7B8" w14:textId="124663FE" w:rsidR="00783CBD" w:rsidRPr="00FE6F49" w:rsidRDefault="001D7CC6">
            <w:pPr>
              <w:rPr>
                <w:rFonts w:ascii="Arial" w:eastAsia="Arial" w:hAnsi="Arial" w:cs="Arial"/>
                <w:i/>
              </w:rPr>
            </w:pPr>
            <w:r w:rsidRPr="00FE6F49">
              <w:rPr>
                <w:rFonts w:ascii="Arial" w:eastAsia="Arial" w:hAnsi="Arial" w:cs="Arial"/>
                <w:b/>
              </w:rPr>
              <w:t>Level 2</w:t>
            </w:r>
            <w:r w:rsidRPr="00FE6F49">
              <w:rPr>
                <w:rFonts w:ascii="Arial" w:eastAsia="Arial" w:hAnsi="Arial" w:cs="Arial"/>
              </w:rPr>
              <w:t xml:space="preserve"> </w:t>
            </w:r>
            <w:r w:rsidR="00FE6F49" w:rsidRPr="00FE6F49">
              <w:rPr>
                <w:rFonts w:ascii="Arial" w:eastAsia="Arial" w:hAnsi="Arial" w:cs="Arial"/>
                <w:i/>
              </w:rPr>
              <w:t>Adjusts management plans according to standard guidelines and toxicities</w:t>
            </w:r>
          </w:p>
        </w:tc>
        <w:tc>
          <w:tcPr>
            <w:tcW w:w="9175" w:type="dxa"/>
            <w:tcBorders>
              <w:top w:val="single" w:sz="4" w:space="0" w:color="000000"/>
              <w:left w:val="nil"/>
              <w:bottom w:val="single" w:sz="4" w:space="0" w:color="000000"/>
              <w:right w:val="single" w:sz="8" w:space="0" w:color="000000"/>
            </w:tcBorders>
            <w:shd w:val="clear" w:color="auto" w:fill="C9C9C9"/>
          </w:tcPr>
          <w:p w14:paraId="62A2C3AB" w14:textId="4C668A7D" w:rsidR="00783CBD" w:rsidRPr="00FE6F49" w:rsidRDefault="001D7CC6" w:rsidP="00C44F16">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Modifies treatment using NCCN Guidelines</w:t>
            </w:r>
          </w:p>
        </w:tc>
      </w:tr>
      <w:tr w:rsidR="00783CBD" w:rsidRPr="00FE6F49" w14:paraId="34C0570C" w14:textId="77777777" w:rsidTr="00091A80">
        <w:tc>
          <w:tcPr>
            <w:tcW w:w="4950" w:type="dxa"/>
            <w:tcBorders>
              <w:top w:val="single" w:sz="4" w:space="0" w:color="000000"/>
              <w:bottom w:val="single" w:sz="4" w:space="0" w:color="000000"/>
            </w:tcBorders>
            <w:shd w:val="clear" w:color="auto" w:fill="C9C9C9"/>
          </w:tcPr>
          <w:p w14:paraId="4BC626C8" w14:textId="05563B87" w:rsidR="00783CBD" w:rsidRPr="00FE6F49" w:rsidRDefault="001D7CC6">
            <w:pPr>
              <w:rPr>
                <w:rFonts w:ascii="Arial" w:eastAsia="Arial" w:hAnsi="Arial" w:cs="Arial"/>
                <w:i/>
                <w:color w:val="000000"/>
              </w:rPr>
            </w:pPr>
            <w:r w:rsidRPr="00FE6F49">
              <w:rPr>
                <w:rFonts w:ascii="Arial" w:eastAsia="Arial" w:hAnsi="Arial" w:cs="Arial"/>
                <w:b/>
              </w:rPr>
              <w:t>Level 3</w:t>
            </w:r>
            <w:r w:rsidRPr="00FE6F49">
              <w:rPr>
                <w:rFonts w:ascii="Arial" w:eastAsia="Arial" w:hAnsi="Arial" w:cs="Arial"/>
              </w:rPr>
              <w:t xml:space="preserve"> </w:t>
            </w:r>
            <w:r w:rsidR="00FE6F49" w:rsidRPr="00FE6F49">
              <w:rPr>
                <w:rFonts w:ascii="Arial" w:eastAsia="Arial" w:hAnsi="Arial" w:cs="Arial"/>
                <w:i/>
                <w:color w:val="000000"/>
              </w:rPr>
              <w:t>Adjusts management plans based on response to treatment, side effects of the treatment, and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0BCAAA77"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 xml:space="preserve">Modifies treatment, </w:t>
            </w:r>
            <w:proofErr w:type="gramStart"/>
            <w:r w:rsidRPr="00FE6F49">
              <w:rPr>
                <w:rFonts w:ascii="Arial" w:eastAsia="Arial" w:hAnsi="Arial" w:cs="Arial"/>
              </w:rPr>
              <w:t>taking into account</w:t>
            </w:r>
            <w:proofErr w:type="gramEnd"/>
            <w:r w:rsidRPr="00FE6F49">
              <w:rPr>
                <w:rFonts w:ascii="Arial" w:eastAsia="Arial" w:hAnsi="Arial" w:cs="Arial"/>
              </w:rPr>
              <w:t xml:space="preserve"> comorbidities and response to previous therapy</w:t>
            </w:r>
          </w:p>
          <w:p w14:paraId="78FA489B"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Modifies treatment using additional diagnostic and molecular testing information</w:t>
            </w:r>
          </w:p>
        </w:tc>
      </w:tr>
      <w:tr w:rsidR="00783CBD" w:rsidRPr="00FE6F49" w14:paraId="64CF64EA" w14:textId="77777777" w:rsidTr="00091A80">
        <w:tc>
          <w:tcPr>
            <w:tcW w:w="4950" w:type="dxa"/>
            <w:tcBorders>
              <w:top w:val="single" w:sz="4" w:space="0" w:color="000000"/>
              <w:bottom w:val="single" w:sz="4" w:space="0" w:color="000000"/>
            </w:tcBorders>
            <w:shd w:val="clear" w:color="auto" w:fill="C9C9C9"/>
          </w:tcPr>
          <w:p w14:paraId="51D84133" w14:textId="68F3FA6E" w:rsidR="00783CBD" w:rsidRPr="00FE6F49" w:rsidRDefault="001D7CC6">
            <w:pPr>
              <w:rPr>
                <w:rFonts w:ascii="Arial" w:eastAsia="Arial" w:hAnsi="Arial" w:cs="Arial"/>
                <w:i/>
              </w:rPr>
            </w:pPr>
            <w:r w:rsidRPr="00FE6F49">
              <w:rPr>
                <w:rFonts w:ascii="Arial" w:eastAsia="Arial" w:hAnsi="Arial" w:cs="Arial"/>
                <w:b/>
              </w:rPr>
              <w:t>Level 4</w:t>
            </w:r>
            <w:r w:rsidRPr="00FE6F49">
              <w:rPr>
                <w:rFonts w:ascii="Arial" w:eastAsia="Arial" w:hAnsi="Arial" w:cs="Arial"/>
              </w:rPr>
              <w:t xml:space="preserve"> </w:t>
            </w:r>
            <w:r w:rsidR="00FE6F49" w:rsidRPr="00FE6F49">
              <w:rPr>
                <w:rFonts w:ascii="Arial" w:eastAsia="Arial" w:hAnsi="Arial" w:cs="Arial"/>
                <w:i/>
              </w:rPr>
              <w:t>Adjusts management plans based on anticipation and recognition of subtle toxicities and long-term sequelae and/or changes in patient preferences and goals</w:t>
            </w:r>
          </w:p>
        </w:tc>
        <w:tc>
          <w:tcPr>
            <w:tcW w:w="9175" w:type="dxa"/>
            <w:tcBorders>
              <w:top w:val="single" w:sz="4" w:space="0" w:color="000000"/>
              <w:left w:val="nil"/>
              <w:bottom w:val="single" w:sz="4" w:space="0" w:color="000000"/>
              <w:right w:val="single" w:sz="8" w:space="0" w:color="000000"/>
            </w:tcBorders>
            <w:shd w:val="clear" w:color="auto" w:fill="C9C9C9"/>
          </w:tcPr>
          <w:p w14:paraId="704A1332"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Consistently uses expected response to therapy, anticipated toxicities, patient goals of care, and clinical trial options when developing a new management plan</w:t>
            </w:r>
          </w:p>
        </w:tc>
      </w:tr>
      <w:tr w:rsidR="00783CBD" w:rsidRPr="00FE6F49" w14:paraId="24622F1D" w14:textId="77777777" w:rsidTr="00091A80">
        <w:tc>
          <w:tcPr>
            <w:tcW w:w="4950" w:type="dxa"/>
            <w:tcBorders>
              <w:top w:val="single" w:sz="4" w:space="0" w:color="000000"/>
              <w:bottom w:val="single" w:sz="4" w:space="0" w:color="000000"/>
            </w:tcBorders>
            <w:shd w:val="clear" w:color="auto" w:fill="C9C9C9"/>
          </w:tcPr>
          <w:p w14:paraId="035F59AD" w14:textId="1F08CD11" w:rsidR="00783CBD" w:rsidRPr="00FE6F49" w:rsidRDefault="001D7CC6">
            <w:pPr>
              <w:rPr>
                <w:rFonts w:ascii="Arial" w:eastAsia="Arial" w:hAnsi="Arial" w:cs="Arial"/>
                <w:i/>
              </w:rPr>
            </w:pPr>
            <w:r w:rsidRPr="00FE6F49">
              <w:rPr>
                <w:rFonts w:ascii="Arial" w:eastAsia="Arial" w:hAnsi="Arial" w:cs="Arial"/>
                <w:b/>
              </w:rPr>
              <w:t>Level 5</w:t>
            </w:r>
            <w:r w:rsidRPr="00FE6F49">
              <w:rPr>
                <w:rFonts w:ascii="Arial" w:eastAsia="Arial" w:hAnsi="Arial" w:cs="Arial"/>
              </w:rPr>
              <w:t xml:space="preserve"> </w:t>
            </w:r>
            <w:r w:rsidR="00FE6F49" w:rsidRPr="00FE6F49">
              <w:rPr>
                <w:rFonts w:ascii="Arial" w:eastAsia="Arial" w:hAnsi="Arial" w:cs="Arial"/>
                <w:i/>
              </w:rPr>
              <w:t>Serves as an expert in developing and implementing pathways that influence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BFFEE34" w14:textId="580B9C65" w:rsidR="00783CBD" w:rsidRPr="00FE6F49" w:rsidRDefault="00C44F16" w:rsidP="00C44F16">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Is c</w:t>
            </w:r>
            <w:r w:rsidR="001D7CC6" w:rsidRPr="00FE6F49">
              <w:rPr>
                <w:rFonts w:ascii="Arial" w:eastAsia="Arial" w:hAnsi="Arial" w:cs="Arial"/>
              </w:rPr>
              <w:t>alled upon by colleagues to provide up-to-date data from recent meetings and publications</w:t>
            </w:r>
          </w:p>
        </w:tc>
      </w:tr>
      <w:tr w:rsidR="00783CBD" w:rsidRPr="00FE6F49" w14:paraId="183E82F0" w14:textId="77777777">
        <w:tc>
          <w:tcPr>
            <w:tcW w:w="4950" w:type="dxa"/>
            <w:shd w:val="clear" w:color="auto" w:fill="FFD965"/>
          </w:tcPr>
          <w:p w14:paraId="65B62680" w14:textId="77777777" w:rsidR="00783CBD" w:rsidRPr="00FE6F49" w:rsidRDefault="001D7CC6">
            <w:pPr>
              <w:rPr>
                <w:rFonts w:ascii="Arial" w:eastAsia="Arial" w:hAnsi="Arial" w:cs="Arial"/>
              </w:rPr>
            </w:pPr>
            <w:r w:rsidRPr="00FE6F49">
              <w:rPr>
                <w:rFonts w:ascii="Arial" w:eastAsia="Arial" w:hAnsi="Arial" w:cs="Arial"/>
              </w:rPr>
              <w:t>Assessment Models or Tools</w:t>
            </w:r>
          </w:p>
        </w:tc>
        <w:tc>
          <w:tcPr>
            <w:tcW w:w="9175" w:type="dxa"/>
            <w:shd w:val="clear" w:color="auto" w:fill="FFD965"/>
          </w:tcPr>
          <w:p w14:paraId="656CDF68" w14:textId="77777777" w:rsidR="00C121C5" w:rsidRPr="00FE6F49" w:rsidRDefault="001D7CC6"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Direct observation</w:t>
            </w:r>
          </w:p>
          <w:p w14:paraId="6C767A4B" w14:textId="23C1B341" w:rsidR="00783CBD" w:rsidRPr="00FE6F49" w:rsidRDefault="00E63AFC"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Medical record (chart) audit</w:t>
            </w:r>
          </w:p>
        </w:tc>
      </w:tr>
      <w:tr w:rsidR="00783CBD" w:rsidRPr="00FE6F49" w14:paraId="28788EFC" w14:textId="77777777">
        <w:tc>
          <w:tcPr>
            <w:tcW w:w="4950" w:type="dxa"/>
            <w:shd w:val="clear" w:color="auto" w:fill="8DB3E2"/>
          </w:tcPr>
          <w:p w14:paraId="3131F60C" w14:textId="70AB894E" w:rsidR="00783CBD" w:rsidRPr="00FE6F49" w:rsidRDefault="003F1DCD">
            <w:pPr>
              <w:rPr>
                <w:rFonts w:ascii="Arial" w:eastAsia="Arial" w:hAnsi="Arial" w:cs="Arial"/>
              </w:rPr>
            </w:pPr>
            <w:r w:rsidRPr="00FE6F49">
              <w:rPr>
                <w:rFonts w:ascii="Arial" w:eastAsia="Arial" w:hAnsi="Arial" w:cs="Arial"/>
              </w:rPr>
              <w:t>Curriculum Mapping</w:t>
            </w:r>
          </w:p>
        </w:tc>
        <w:tc>
          <w:tcPr>
            <w:tcW w:w="9175" w:type="dxa"/>
            <w:shd w:val="clear" w:color="auto" w:fill="8DB3E2"/>
          </w:tcPr>
          <w:p w14:paraId="64B9016D" w14:textId="595C8287" w:rsidR="00783CBD" w:rsidRPr="00FE6F49"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FE6F49" w14:paraId="529CA0AE" w14:textId="77777777">
        <w:trPr>
          <w:trHeight w:val="80"/>
        </w:trPr>
        <w:tc>
          <w:tcPr>
            <w:tcW w:w="4950" w:type="dxa"/>
            <w:shd w:val="clear" w:color="auto" w:fill="A8D08D"/>
          </w:tcPr>
          <w:p w14:paraId="341231F7" w14:textId="77777777" w:rsidR="00783CBD" w:rsidRPr="00FE6F49" w:rsidRDefault="001D7CC6">
            <w:pPr>
              <w:rPr>
                <w:rFonts w:ascii="Arial" w:eastAsia="Arial" w:hAnsi="Arial" w:cs="Arial"/>
              </w:rPr>
            </w:pPr>
            <w:r w:rsidRPr="00FE6F49">
              <w:rPr>
                <w:rFonts w:ascii="Arial" w:eastAsia="Arial" w:hAnsi="Arial" w:cs="Arial"/>
              </w:rPr>
              <w:t>Notes or Resources</w:t>
            </w:r>
          </w:p>
        </w:tc>
        <w:tc>
          <w:tcPr>
            <w:tcW w:w="9175" w:type="dxa"/>
            <w:shd w:val="clear" w:color="auto" w:fill="A8D08D"/>
          </w:tcPr>
          <w:p w14:paraId="31DCE7EA" w14:textId="5B483ECC" w:rsidR="00CB6034" w:rsidRPr="00FE6F49" w:rsidRDefault="00CB6034"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Times New Roman" w:hAnsi="Arial" w:cs="Arial"/>
              </w:rPr>
              <w:t xml:space="preserve">National Comprehensive Cancer Network. NCCN Guidelines. </w:t>
            </w:r>
            <w:hyperlink r:id="rId16" w:history="1">
              <w:r w:rsidRPr="00FE6F49">
                <w:rPr>
                  <w:rStyle w:val="Hyperlink"/>
                  <w:rFonts w:ascii="Arial" w:eastAsia="Times New Roman" w:hAnsi="Arial" w:cs="Arial"/>
                </w:rPr>
                <w:t>https://www.nccn.org/professionals/physician_gls/default.aspx</w:t>
              </w:r>
            </w:hyperlink>
            <w:r w:rsidRPr="00FE6F49">
              <w:rPr>
                <w:rFonts w:ascii="Arial" w:eastAsia="Times New Roman" w:hAnsi="Arial" w:cs="Arial"/>
              </w:rPr>
              <w:t>. Accessed 2019.</w:t>
            </w:r>
          </w:p>
          <w:p w14:paraId="3EB220AF" w14:textId="76F11A25" w:rsidR="00CB6034" w:rsidRPr="00FE6F49" w:rsidRDefault="00CB6034" w:rsidP="00C84CFF">
            <w:pPr>
              <w:numPr>
                <w:ilvl w:val="0"/>
                <w:numId w:val="22"/>
              </w:numPr>
              <w:pBdr>
                <w:top w:val="nil"/>
                <w:left w:val="nil"/>
                <w:bottom w:val="nil"/>
                <w:right w:val="nil"/>
                <w:between w:val="nil"/>
              </w:pBdr>
              <w:ind w:left="187" w:hanging="187"/>
              <w:rPr>
                <w:rFonts w:ascii="Arial" w:hAnsi="Arial" w:cs="Arial"/>
              </w:rPr>
            </w:pPr>
            <w:r w:rsidRPr="00FE6F49">
              <w:rPr>
                <w:rFonts w:ascii="Arial" w:eastAsia="Arial" w:hAnsi="Arial" w:cs="Arial"/>
                <w:color w:val="000000"/>
              </w:rPr>
              <w:t>National Cancer Institute. Clinical Tri</w:t>
            </w:r>
            <w:r w:rsidR="00C84CFF" w:rsidRPr="00FE6F49">
              <w:rPr>
                <w:rFonts w:ascii="Arial" w:eastAsia="Arial" w:hAnsi="Arial" w:cs="Arial"/>
                <w:color w:val="000000"/>
              </w:rPr>
              <w:t>a</w:t>
            </w:r>
            <w:r w:rsidRPr="00FE6F49">
              <w:rPr>
                <w:rFonts w:ascii="Arial" w:eastAsia="Arial" w:hAnsi="Arial" w:cs="Arial"/>
                <w:color w:val="000000"/>
              </w:rPr>
              <w:t xml:space="preserve">ls Information for Patients and Caregivers. </w:t>
            </w:r>
            <w:hyperlink r:id="rId17" w:history="1">
              <w:r w:rsidRPr="00FE6F49">
                <w:rPr>
                  <w:rStyle w:val="Hyperlink"/>
                  <w:rFonts w:ascii="Arial" w:eastAsia="Arial" w:hAnsi="Arial" w:cs="Arial"/>
                </w:rPr>
                <w:t>https://www.cancer.gov/about-cancer/treatment/clinical-trials</w:t>
              </w:r>
            </w:hyperlink>
            <w:r w:rsidR="003F1DCD" w:rsidRPr="00FE6F49">
              <w:rPr>
                <w:rFonts w:ascii="Arial" w:eastAsia="Arial" w:hAnsi="Arial" w:cs="Arial"/>
                <w:color w:val="000000"/>
              </w:rPr>
              <w:t>. Accessed 2019.</w:t>
            </w:r>
          </w:p>
        </w:tc>
      </w:tr>
    </w:tbl>
    <w:p w14:paraId="5DCD1B82" w14:textId="77777777" w:rsidR="00783CBD" w:rsidRDefault="00783CBD">
      <w:pPr>
        <w:rPr>
          <w:rFonts w:ascii="Arial" w:eastAsia="Arial" w:hAnsi="Arial" w:cs="Arial"/>
        </w:rPr>
      </w:pPr>
    </w:p>
    <w:p w14:paraId="20A54470" w14:textId="77777777" w:rsidR="00783CBD" w:rsidRDefault="001D7CC6">
      <w:pPr>
        <w:rPr>
          <w:rFonts w:ascii="Arial" w:eastAsia="Arial" w:hAnsi="Arial" w:cs="Arial"/>
        </w:rPr>
      </w:pPr>
      <w:r>
        <w:br w:type="page"/>
      </w:r>
    </w:p>
    <w:tbl>
      <w:tblPr>
        <w:tblStyle w:val="a3"/>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783CBD" w:rsidRPr="00FE6F49" w14:paraId="703207F3" w14:textId="77777777" w:rsidTr="00537744">
        <w:trPr>
          <w:trHeight w:val="760"/>
        </w:trPr>
        <w:tc>
          <w:tcPr>
            <w:tcW w:w="14130" w:type="dxa"/>
            <w:gridSpan w:val="2"/>
            <w:shd w:val="clear" w:color="auto" w:fill="9CC3E5"/>
            <w:vAlign w:val="center"/>
          </w:tcPr>
          <w:p w14:paraId="6267EEFC" w14:textId="47C4344E" w:rsidR="00C121C5" w:rsidRPr="00FE6F49" w:rsidRDefault="001D7CC6" w:rsidP="00E02FC0">
            <w:pPr>
              <w:keepNext/>
              <w:pBdr>
                <w:top w:val="nil"/>
                <w:left w:val="nil"/>
                <w:bottom w:val="nil"/>
                <w:right w:val="nil"/>
                <w:between w:val="nil"/>
              </w:pBdr>
              <w:jc w:val="center"/>
              <w:rPr>
                <w:rFonts w:ascii="Arial" w:eastAsia="Arial" w:hAnsi="Arial" w:cs="Arial"/>
                <w:b/>
              </w:rPr>
            </w:pPr>
            <w:r w:rsidRPr="00FE6F49">
              <w:rPr>
                <w:rFonts w:ascii="Arial" w:eastAsia="Arial" w:hAnsi="Arial" w:cs="Arial"/>
                <w:b/>
              </w:rPr>
              <w:lastRenderedPageBreak/>
              <w:t>Patient Care 5: Competence in Procedures:</w:t>
            </w:r>
            <w:r w:rsidR="00680E58" w:rsidRPr="00FE6F49">
              <w:rPr>
                <w:rFonts w:ascii="Arial" w:eastAsia="Arial" w:hAnsi="Arial" w:cs="Arial"/>
                <w:b/>
              </w:rPr>
              <w:t xml:space="preserve"> </w:t>
            </w:r>
          </w:p>
          <w:p w14:paraId="089D94F8" w14:textId="1F4C03A2" w:rsidR="00C121C5"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Performance of </w:t>
            </w:r>
            <w:r w:rsidR="00680E58" w:rsidRPr="00FE6F49">
              <w:rPr>
                <w:rFonts w:ascii="Arial" w:eastAsia="Arial" w:hAnsi="Arial" w:cs="Arial"/>
                <w:b/>
                <w:color w:val="000000"/>
              </w:rPr>
              <w:t>B</w:t>
            </w:r>
            <w:r w:rsidRPr="00FE6F49">
              <w:rPr>
                <w:rFonts w:ascii="Arial" w:eastAsia="Arial" w:hAnsi="Arial" w:cs="Arial"/>
                <w:b/>
                <w:color w:val="000000"/>
              </w:rPr>
              <w:t xml:space="preserve">one </w:t>
            </w:r>
            <w:r w:rsidR="00680E58" w:rsidRPr="00FE6F49">
              <w:rPr>
                <w:rFonts w:ascii="Arial" w:eastAsia="Arial" w:hAnsi="Arial" w:cs="Arial"/>
                <w:b/>
                <w:color w:val="000000"/>
              </w:rPr>
              <w:t>M</w:t>
            </w:r>
            <w:r w:rsidRPr="00FE6F49">
              <w:rPr>
                <w:rFonts w:ascii="Arial" w:eastAsia="Arial" w:hAnsi="Arial" w:cs="Arial"/>
                <w:b/>
                <w:color w:val="000000"/>
              </w:rPr>
              <w:t xml:space="preserve">arrow </w:t>
            </w:r>
            <w:r w:rsidR="00680E58" w:rsidRPr="00FE6F49">
              <w:rPr>
                <w:rFonts w:ascii="Arial" w:eastAsia="Arial" w:hAnsi="Arial" w:cs="Arial"/>
                <w:b/>
                <w:color w:val="000000"/>
              </w:rPr>
              <w:t>A</w:t>
            </w:r>
            <w:r w:rsidRPr="00FE6F49">
              <w:rPr>
                <w:rFonts w:ascii="Arial" w:eastAsia="Arial" w:hAnsi="Arial" w:cs="Arial"/>
                <w:b/>
                <w:color w:val="000000"/>
              </w:rPr>
              <w:t xml:space="preserve">spirations and </w:t>
            </w:r>
            <w:r w:rsidR="00680E58" w:rsidRPr="00FE6F49">
              <w:rPr>
                <w:rFonts w:ascii="Arial" w:eastAsia="Arial" w:hAnsi="Arial" w:cs="Arial"/>
                <w:b/>
                <w:color w:val="000000"/>
              </w:rPr>
              <w:t>B</w:t>
            </w:r>
            <w:r w:rsidRPr="00FE6F49">
              <w:rPr>
                <w:rFonts w:ascii="Arial" w:eastAsia="Arial" w:hAnsi="Arial" w:cs="Arial"/>
                <w:b/>
                <w:color w:val="000000"/>
              </w:rPr>
              <w:t>iopsies</w:t>
            </w:r>
          </w:p>
          <w:p w14:paraId="47007CB5" w14:textId="1BACC65D" w:rsidR="00C121C5"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Assessment and </w:t>
            </w:r>
            <w:r w:rsidR="00680E58" w:rsidRPr="00FE6F49">
              <w:rPr>
                <w:rFonts w:ascii="Arial" w:eastAsia="Arial" w:hAnsi="Arial" w:cs="Arial"/>
                <w:b/>
                <w:color w:val="000000"/>
              </w:rPr>
              <w:t>I</w:t>
            </w:r>
            <w:r w:rsidRPr="00FE6F49">
              <w:rPr>
                <w:rFonts w:ascii="Arial" w:eastAsia="Arial" w:hAnsi="Arial" w:cs="Arial"/>
                <w:b/>
                <w:color w:val="000000"/>
              </w:rPr>
              <w:t xml:space="preserve">nterpretation of </w:t>
            </w:r>
            <w:r w:rsidR="00680E58" w:rsidRPr="00FE6F49">
              <w:rPr>
                <w:rFonts w:ascii="Arial" w:eastAsia="Arial" w:hAnsi="Arial" w:cs="Arial"/>
                <w:b/>
                <w:color w:val="000000"/>
              </w:rPr>
              <w:t>C</w:t>
            </w:r>
            <w:r w:rsidRPr="00FE6F49">
              <w:rPr>
                <w:rFonts w:ascii="Arial" w:eastAsia="Arial" w:hAnsi="Arial" w:cs="Arial"/>
                <w:b/>
                <w:color w:val="000000"/>
              </w:rPr>
              <w:t xml:space="preserve">omplete </w:t>
            </w:r>
            <w:r w:rsidR="00680E58" w:rsidRPr="00FE6F49">
              <w:rPr>
                <w:rFonts w:ascii="Arial" w:eastAsia="Arial" w:hAnsi="Arial" w:cs="Arial"/>
                <w:b/>
                <w:color w:val="000000"/>
              </w:rPr>
              <w:t>B</w:t>
            </w:r>
            <w:r w:rsidRPr="00FE6F49">
              <w:rPr>
                <w:rFonts w:ascii="Arial" w:eastAsia="Arial" w:hAnsi="Arial" w:cs="Arial"/>
                <w:b/>
                <w:color w:val="000000"/>
              </w:rPr>
              <w:t xml:space="preserve">lood </w:t>
            </w:r>
            <w:r w:rsidR="00680E58" w:rsidRPr="00FE6F49">
              <w:rPr>
                <w:rFonts w:ascii="Arial" w:eastAsia="Arial" w:hAnsi="Arial" w:cs="Arial"/>
                <w:b/>
                <w:color w:val="000000"/>
              </w:rPr>
              <w:t>C</w:t>
            </w:r>
            <w:r w:rsidRPr="00FE6F49">
              <w:rPr>
                <w:rFonts w:ascii="Arial" w:eastAsia="Arial" w:hAnsi="Arial" w:cs="Arial"/>
                <w:b/>
                <w:color w:val="000000"/>
              </w:rPr>
              <w:t>ount</w:t>
            </w:r>
          </w:p>
          <w:p w14:paraId="0BEE04E3" w14:textId="40BF9453" w:rsidR="00C121C5"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Interpretation of </w:t>
            </w:r>
            <w:r w:rsidR="00680E58" w:rsidRPr="00FE6F49">
              <w:rPr>
                <w:rFonts w:ascii="Arial" w:eastAsia="Arial" w:hAnsi="Arial" w:cs="Arial"/>
                <w:b/>
                <w:color w:val="000000"/>
              </w:rPr>
              <w:t>P</w:t>
            </w:r>
            <w:r w:rsidRPr="00FE6F49">
              <w:rPr>
                <w:rFonts w:ascii="Arial" w:eastAsia="Arial" w:hAnsi="Arial" w:cs="Arial"/>
                <w:b/>
                <w:color w:val="000000"/>
              </w:rPr>
              <w:t xml:space="preserve">eripheral </w:t>
            </w:r>
            <w:r w:rsidR="00680E58" w:rsidRPr="00FE6F49">
              <w:rPr>
                <w:rFonts w:ascii="Arial" w:eastAsia="Arial" w:hAnsi="Arial" w:cs="Arial"/>
                <w:b/>
                <w:color w:val="000000"/>
              </w:rPr>
              <w:t>B</w:t>
            </w:r>
            <w:r w:rsidRPr="00FE6F49">
              <w:rPr>
                <w:rFonts w:ascii="Arial" w:eastAsia="Arial" w:hAnsi="Arial" w:cs="Arial"/>
                <w:b/>
                <w:color w:val="000000"/>
              </w:rPr>
              <w:t xml:space="preserve">lood </w:t>
            </w:r>
            <w:r w:rsidR="00680E58" w:rsidRPr="00FE6F49">
              <w:rPr>
                <w:rFonts w:ascii="Arial" w:eastAsia="Arial" w:hAnsi="Arial" w:cs="Arial"/>
                <w:b/>
                <w:color w:val="000000"/>
              </w:rPr>
              <w:t>S</w:t>
            </w:r>
            <w:r w:rsidRPr="00FE6F49">
              <w:rPr>
                <w:rFonts w:ascii="Arial" w:eastAsia="Arial" w:hAnsi="Arial" w:cs="Arial"/>
                <w:b/>
                <w:color w:val="000000"/>
              </w:rPr>
              <w:t>mears</w:t>
            </w:r>
          </w:p>
          <w:p w14:paraId="4C202637" w14:textId="02CE2230" w:rsidR="00783CBD"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Use of </w:t>
            </w:r>
            <w:r w:rsidR="00680E58" w:rsidRPr="00FE6F49">
              <w:rPr>
                <w:rFonts w:ascii="Arial" w:eastAsia="Arial" w:hAnsi="Arial" w:cs="Arial"/>
                <w:b/>
                <w:color w:val="000000"/>
              </w:rPr>
              <w:t>S</w:t>
            </w:r>
            <w:r w:rsidRPr="00FE6F49">
              <w:rPr>
                <w:rFonts w:ascii="Arial" w:eastAsia="Arial" w:hAnsi="Arial" w:cs="Arial"/>
                <w:b/>
                <w:color w:val="000000"/>
              </w:rPr>
              <w:t xml:space="preserve">ystemic </w:t>
            </w:r>
            <w:r w:rsidR="00680E58" w:rsidRPr="00FE6F49">
              <w:rPr>
                <w:rFonts w:ascii="Arial" w:eastAsia="Arial" w:hAnsi="Arial" w:cs="Arial"/>
                <w:b/>
                <w:color w:val="000000"/>
              </w:rPr>
              <w:t>T</w:t>
            </w:r>
            <w:r w:rsidRPr="00FE6F49">
              <w:rPr>
                <w:rFonts w:ascii="Arial" w:eastAsia="Arial" w:hAnsi="Arial" w:cs="Arial"/>
                <w:b/>
                <w:color w:val="000000"/>
              </w:rPr>
              <w:t xml:space="preserve">herapies through all </w:t>
            </w:r>
            <w:r w:rsidR="00680E58" w:rsidRPr="00FE6F49">
              <w:rPr>
                <w:rFonts w:ascii="Arial" w:eastAsia="Arial" w:hAnsi="Arial" w:cs="Arial"/>
                <w:b/>
                <w:color w:val="000000"/>
              </w:rPr>
              <w:t>T</w:t>
            </w:r>
            <w:r w:rsidRPr="00FE6F49">
              <w:rPr>
                <w:rFonts w:ascii="Arial" w:eastAsia="Arial" w:hAnsi="Arial" w:cs="Arial"/>
                <w:b/>
                <w:color w:val="000000"/>
              </w:rPr>
              <w:t xml:space="preserve">herapeutic </w:t>
            </w:r>
            <w:r w:rsidR="00680E58" w:rsidRPr="00FE6F49">
              <w:rPr>
                <w:rFonts w:ascii="Arial" w:eastAsia="Arial" w:hAnsi="Arial" w:cs="Arial"/>
                <w:b/>
                <w:color w:val="000000"/>
              </w:rPr>
              <w:t>R</w:t>
            </w:r>
            <w:r w:rsidRPr="00FE6F49">
              <w:rPr>
                <w:rFonts w:ascii="Arial" w:eastAsia="Arial" w:hAnsi="Arial" w:cs="Arial"/>
                <w:b/>
                <w:color w:val="000000"/>
              </w:rPr>
              <w:t>outes</w:t>
            </w:r>
          </w:p>
          <w:p w14:paraId="0866F0D6" w14:textId="18563476" w:rsidR="00783CBD" w:rsidRPr="00FE6F49" w:rsidRDefault="001D7CC6" w:rsidP="00680E58">
            <w:pPr>
              <w:contextualSpacing/>
              <w:rPr>
                <w:rFonts w:ascii="Arial" w:eastAsia="Arial" w:hAnsi="Arial" w:cs="Arial"/>
                <w:b/>
                <w:color w:val="000000"/>
              </w:rPr>
            </w:pPr>
            <w:r w:rsidRPr="00FE6F49">
              <w:rPr>
                <w:rFonts w:ascii="Arial" w:eastAsia="Arial" w:hAnsi="Arial" w:cs="Arial"/>
                <w:b/>
              </w:rPr>
              <w:t>Overall Intent:</w:t>
            </w:r>
            <w:r w:rsidRPr="00FE6F49">
              <w:rPr>
                <w:rFonts w:ascii="Arial" w:eastAsia="Arial" w:hAnsi="Arial" w:cs="Arial"/>
              </w:rPr>
              <w:t xml:space="preserve"> </w:t>
            </w:r>
            <w:r w:rsidR="00C44F16" w:rsidRPr="00FE6F49">
              <w:rPr>
                <w:rFonts w:ascii="Arial" w:eastAsia="Arial" w:hAnsi="Arial" w:cs="Arial"/>
              </w:rPr>
              <w:t xml:space="preserve">To be proficient in </w:t>
            </w:r>
            <w:r w:rsidRPr="00FE6F49">
              <w:rPr>
                <w:rFonts w:ascii="Arial" w:eastAsia="Arial" w:hAnsi="Arial" w:cs="Arial"/>
              </w:rPr>
              <w:t>all these procedures</w:t>
            </w:r>
            <w:r w:rsidR="00680E58" w:rsidRPr="00FE6F49">
              <w:rPr>
                <w:rFonts w:ascii="Arial" w:eastAsia="Arial" w:hAnsi="Arial" w:cs="Arial"/>
              </w:rPr>
              <w:t xml:space="preserve"> and </w:t>
            </w:r>
            <w:r w:rsidRPr="00FE6F49">
              <w:rPr>
                <w:rFonts w:ascii="Arial" w:eastAsia="Arial" w:hAnsi="Arial" w:cs="Arial"/>
              </w:rPr>
              <w:t xml:space="preserve">in performance of bone </w:t>
            </w:r>
            <w:r w:rsidR="009917ED" w:rsidRPr="00FE6F49">
              <w:rPr>
                <w:rFonts w:ascii="Arial" w:eastAsia="Arial" w:hAnsi="Arial" w:cs="Arial"/>
              </w:rPr>
              <w:t>marrow aspirations and biopsies</w:t>
            </w:r>
          </w:p>
        </w:tc>
      </w:tr>
      <w:tr w:rsidR="00783CBD" w:rsidRPr="00FE6F49" w14:paraId="04691864" w14:textId="77777777">
        <w:tc>
          <w:tcPr>
            <w:tcW w:w="5010" w:type="dxa"/>
            <w:shd w:val="clear" w:color="auto" w:fill="FAC090"/>
          </w:tcPr>
          <w:p w14:paraId="4A67D6AF" w14:textId="77777777" w:rsidR="00783CBD" w:rsidRPr="00FE6F49" w:rsidRDefault="001D7CC6">
            <w:pPr>
              <w:jc w:val="center"/>
              <w:rPr>
                <w:rFonts w:ascii="Arial" w:eastAsia="Arial" w:hAnsi="Arial" w:cs="Arial"/>
                <w:b/>
              </w:rPr>
            </w:pPr>
            <w:r w:rsidRPr="00FE6F49">
              <w:rPr>
                <w:rFonts w:ascii="Arial" w:eastAsia="Arial" w:hAnsi="Arial" w:cs="Arial"/>
                <w:b/>
              </w:rPr>
              <w:t>Milestones</w:t>
            </w:r>
          </w:p>
        </w:tc>
        <w:tc>
          <w:tcPr>
            <w:tcW w:w="9120" w:type="dxa"/>
            <w:shd w:val="clear" w:color="auto" w:fill="FAC090"/>
          </w:tcPr>
          <w:p w14:paraId="0CA3D683" w14:textId="77777777" w:rsidR="00783CBD" w:rsidRPr="00FE6F49" w:rsidRDefault="001D7CC6" w:rsidP="00553CE8">
            <w:pPr>
              <w:ind w:left="14" w:hanging="14"/>
              <w:jc w:val="center"/>
              <w:rPr>
                <w:rFonts w:ascii="Arial" w:eastAsia="Arial" w:hAnsi="Arial" w:cs="Arial"/>
                <w:b/>
              </w:rPr>
            </w:pPr>
            <w:r w:rsidRPr="00FE6F49">
              <w:rPr>
                <w:rFonts w:ascii="Arial" w:eastAsia="Arial" w:hAnsi="Arial" w:cs="Arial"/>
                <w:b/>
              </w:rPr>
              <w:t>Examples</w:t>
            </w:r>
          </w:p>
        </w:tc>
      </w:tr>
      <w:tr w:rsidR="00783CBD" w:rsidRPr="00FE6F49" w14:paraId="102FBF9E" w14:textId="77777777" w:rsidTr="00091A80">
        <w:tc>
          <w:tcPr>
            <w:tcW w:w="5010" w:type="dxa"/>
            <w:tcBorders>
              <w:top w:val="single" w:sz="4" w:space="0" w:color="000000"/>
              <w:bottom w:val="single" w:sz="4" w:space="0" w:color="000000"/>
            </w:tcBorders>
            <w:shd w:val="clear" w:color="auto" w:fill="C9C9C9"/>
          </w:tcPr>
          <w:p w14:paraId="69A0BE67" w14:textId="77777777" w:rsidR="00FE6F49" w:rsidRPr="00FE6F49" w:rsidRDefault="001D7CC6" w:rsidP="00FE6F49">
            <w:pPr>
              <w:rPr>
                <w:rFonts w:ascii="Arial" w:eastAsia="Arial" w:hAnsi="Arial" w:cs="Arial"/>
                <w:i/>
                <w:color w:val="000000"/>
              </w:rPr>
            </w:pPr>
            <w:r w:rsidRPr="00FE6F49">
              <w:rPr>
                <w:rFonts w:ascii="Arial" w:eastAsia="Arial" w:hAnsi="Arial" w:cs="Arial"/>
                <w:b/>
              </w:rPr>
              <w:t>Level 1</w:t>
            </w:r>
            <w:r w:rsidRPr="00FE6F49">
              <w:rPr>
                <w:rFonts w:ascii="Arial" w:eastAsia="Arial" w:hAnsi="Arial" w:cs="Arial"/>
              </w:rPr>
              <w:t xml:space="preserve"> </w:t>
            </w:r>
            <w:r w:rsidR="00FE6F49" w:rsidRPr="00FE6F49">
              <w:rPr>
                <w:rFonts w:ascii="Arial" w:eastAsia="Arial" w:hAnsi="Arial" w:cs="Arial"/>
                <w:i/>
                <w:color w:val="000000"/>
              </w:rPr>
              <w:t>Discusses the indications for and assists with all required procedures</w:t>
            </w:r>
          </w:p>
          <w:p w14:paraId="07044DC1" w14:textId="77777777" w:rsidR="00FE6F49" w:rsidRPr="00FE6F49" w:rsidRDefault="00FE6F49" w:rsidP="00FE6F49">
            <w:pPr>
              <w:rPr>
                <w:rFonts w:ascii="Arial" w:eastAsia="Arial" w:hAnsi="Arial" w:cs="Arial"/>
                <w:i/>
                <w:color w:val="000000"/>
              </w:rPr>
            </w:pPr>
          </w:p>
          <w:p w14:paraId="5A0471C6" w14:textId="4B278AF4" w:rsidR="00783CBD" w:rsidRPr="00FE6F49" w:rsidRDefault="00FE6F49" w:rsidP="00FE6F49">
            <w:pPr>
              <w:rPr>
                <w:rFonts w:ascii="Arial" w:eastAsia="Arial" w:hAnsi="Arial" w:cs="Arial"/>
                <w:i/>
                <w:color w:val="000000"/>
              </w:rPr>
            </w:pPr>
            <w:r w:rsidRPr="00FE6F49">
              <w:rPr>
                <w:rFonts w:ascii="Arial" w:eastAsia="Arial" w:hAnsi="Arial" w:cs="Arial"/>
                <w:i/>
                <w:color w:val="000000"/>
              </w:rPr>
              <w:t>Discusses potential procedural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778DA63F" w14:textId="36676C8B" w:rsidR="00783CBD" w:rsidRPr="00FE6F49" w:rsidRDefault="001D7CC6" w:rsidP="00537744">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 xml:space="preserve">Discusses the indication for a bone marrow aspiration and biopsy in a patient with probable recurrent </w:t>
            </w:r>
            <w:r w:rsidR="00C44F16" w:rsidRPr="00FE6F49">
              <w:rPr>
                <w:rFonts w:ascii="Arial" w:eastAsia="Arial" w:hAnsi="Arial" w:cs="Arial"/>
              </w:rPr>
              <w:t xml:space="preserve">acute myeloid </w:t>
            </w:r>
            <w:proofErr w:type="gramStart"/>
            <w:r w:rsidR="00C44F16" w:rsidRPr="00FE6F49">
              <w:rPr>
                <w:rFonts w:ascii="Arial" w:eastAsia="Arial" w:hAnsi="Arial" w:cs="Arial"/>
              </w:rPr>
              <w:t xml:space="preserve">leukemia </w:t>
            </w:r>
            <w:r w:rsidRPr="00FE6F49">
              <w:rPr>
                <w:rFonts w:ascii="Arial" w:eastAsia="Arial" w:hAnsi="Arial" w:cs="Arial"/>
              </w:rPr>
              <w:t xml:space="preserve"> and</w:t>
            </w:r>
            <w:proofErr w:type="gramEnd"/>
            <w:r w:rsidRPr="00FE6F49">
              <w:rPr>
                <w:rFonts w:ascii="Arial" w:eastAsia="Arial" w:hAnsi="Arial" w:cs="Arial"/>
              </w:rPr>
              <w:t xml:space="preserve"> assists the supervisor during the procedure</w:t>
            </w:r>
          </w:p>
        </w:tc>
      </w:tr>
      <w:tr w:rsidR="00783CBD" w:rsidRPr="00FE6F49" w14:paraId="2A944462" w14:textId="77777777" w:rsidTr="00091A80">
        <w:tc>
          <w:tcPr>
            <w:tcW w:w="5010" w:type="dxa"/>
            <w:tcBorders>
              <w:top w:val="single" w:sz="4" w:space="0" w:color="000000"/>
              <w:bottom w:val="single" w:sz="4" w:space="0" w:color="000000"/>
            </w:tcBorders>
            <w:shd w:val="clear" w:color="auto" w:fill="C9C9C9"/>
          </w:tcPr>
          <w:p w14:paraId="6D5CA2DF" w14:textId="77777777" w:rsidR="00FE6F49" w:rsidRPr="00FE6F49" w:rsidRDefault="001D7CC6" w:rsidP="00FE6F49">
            <w:pPr>
              <w:rPr>
                <w:rFonts w:ascii="Arial" w:eastAsia="Arial" w:hAnsi="Arial" w:cs="Arial"/>
                <w:i/>
              </w:rPr>
            </w:pPr>
            <w:r w:rsidRPr="00FE6F49">
              <w:rPr>
                <w:rFonts w:ascii="Arial" w:eastAsia="Arial" w:hAnsi="Arial" w:cs="Arial"/>
                <w:b/>
              </w:rPr>
              <w:t>Level 2</w:t>
            </w:r>
            <w:r w:rsidRPr="00FE6F49">
              <w:rPr>
                <w:rFonts w:ascii="Arial" w:eastAsia="Arial" w:hAnsi="Arial" w:cs="Arial"/>
              </w:rPr>
              <w:t xml:space="preserve"> </w:t>
            </w:r>
            <w:r w:rsidR="00FE6F49" w:rsidRPr="00FE6F49">
              <w:rPr>
                <w:rFonts w:ascii="Arial" w:eastAsia="Arial" w:hAnsi="Arial" w:cs="Arial"/>
                <w:i/>
              </w:rPr>
              <w:t>Performs all required procedures, with direct supervision</w:t>
            </w:r>
          </w:p>
          <w:p w14:paraId="599982D5" w14:textId="77777777" w:rsidR="00FE6F49" w:rsidRPr="00FE6F49" w:rsidRDefault="00FE6F49" w:rsidP="00FE6F49">
            <w:pPr>
              <w:rPr>
                <w:rFonts w:ascii="Arial" w:eastAsia="Arial" w:hAnsi="Arial" w:cs="Arial"/>
                <w:i/>
              </w:rPr>
            </w:pPr>
          </w:p>
          <w:p w14:paraId="7BFDF43F" w14:textId="713D1997" w:rsidR="00783CBD" w:rsidRPr="00FE6F49" w:rsidRDefault="00FE6F49" w:rsidP="00FE6F49">
            <w:pPr>
              <w:rPr>
                <w:rFonts w:ascii="Arial" w:eastAsia="Arial" w:hAnsi="Arial" w:cs="Arial"/>
                <w:i/>
              </w:rPr>
            </w:pPr>
            <w:r w:rsidRPr="00FE6F49">
              <w:rPr>
                <w:rFonts w:ascii="Arial" w:eastAsia="Arial" w:hAnsi="Arial" w:cs="Arial"/>
                <w:i/>
              </w:rPr>
              <w:t>Recognizes complications of procedures and enlists help</w:t>
            </w:r>
          </w:p>
        </w:tc>
        <w:tc>
          <w:tcPr>
            <w:tcW w:w="9120" w:type="dxa"/>
            <w:tcBorders>
              <w:top w:val="single" w:sz="4" w:space="0" w:color="000000"/>
              <w:left w:val="nil"/>
              <w:bottom w:val="single" w:sz="4" w:space="0" w:color="000000"/>
              <w:right w:val="single" w:sz="8" w:space="0" w:color="000000"/>
            </w:tcBorders>
            <w:shd w:val="clear" w:color="auto" w:fill="C9C9C9"/>
          </w:tcPr>
          <w:p w14:paraId="58901576" w14:textId="49E2E733" w:rsidR="00783CBD" w:rsidRPr="00FE6F49" w:rsidRDefault="001D7CC6" w:rsidP="00C44F16">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Performs the procedure with the supervisor in attendance</w:t>
            </w:r>
            <w:r w:rsidR="00C44F16" w:rsidRPr="00FE6F49">
              <w:rPr>
                <w:rFonts w:ascii="Arial" w:eastAsia="Arial" w:hAnsi="Arial" w:cs="Arial"/>
              </w:rPr>
              <w:t xml:space="preserve">; </w:t>
            </w:r>
            <w:r w:rsidRPr="00FE6F49">
              <w:rPr>
                <w:rFonts w:ascii="Arial" w:eastAsia="Arial" w:hAnsi="Arial" w:cs="Arial"/>
              </w:rPr>
              <w:t>recognizes when the procedure could be difficult, such as in a patient with large body habitus</w:t>
            </w:r>
          </w:p>
        </w:tc>
      </w:tr>
      <w:tr w:rsidR="00783CBD" w:rsidRPr="00FE6F49" w14:paraId="13628844" w14:textId="77777777" w:rsidTr="00091A80">
        <w:tc>
          <w:tcPr>
            <w:tcW w:w="5010" w:type="dxa"/>
            <w:tcBorders>
              <w:top w:val="single" w:sz="4" w:space="0" w:color="000000"/>
              <w:bottom w:val="single" w:sz="4" w:space="0" w:color="000000"/>
            </w:tcBorders>
            <w:shd w:val="clear" w:color="auto" w:fill="C9C9C9"/>
          </w:tcPr>
          <w:p w14:paraId="204252BD" w14:textId="77777777" w:rsidR="00FE6F49" w:rsidRPr="00FE6F49" w:rsidRDefault="001D7CC6" w:rsidP="00FE6F49">
            <w:pPr>
              <w:rPr>
                <w:rFonts w:ascii="Arial" w:eastAsia="Arial" w:hAnsi="Arial" w:cs="Arial"/>
                <w:i/>
                <w:color w:val="000000"/>
              </w:rPr>
            </w:pPr>
            <w:r w:rsidRPr="00FE6F49">
              <w:rPr>
                <w:rFonts w:ascii="Arial" w:eastAsia="Arial" w:hAnsi="Arial" w:cs="Arial"/>
                <w:b/>
              </w:rPr>
              <w:t>Level 3</w:t>
            </w:r>
            <w:r w:rsidRPr="00FE6F49">
              <w:rPr>
                <w:rFonts w:ascii="Arial" w:eastAsia="Arial" w:hAnsi="Arial" w:cs="Arial"/>
              </w:rPr>
              <w:t xml:space="preserve"> </w:t>
            </w:r>
            <w:r w:rsidR="00FE6F49" w:rsidRPr="00FE6F49">
              <w:rPr>
                <w:rFonts w:ascii="Arial" w:eastAsia="Arial" w:hAnsi="Arial" w:cs="Arial"/>
                <w:i/>
                <w:color w:val="000000"/>
              </w:rPr>
              <w:t>Competently performs all required procedures, with indirect supervision</w:t>
            </w:r>
          </w:p>
          <w:p w14:paraId="44874281" w14:textId="77777777" w:rsidR="00FE6F49" w:rsidRPr="00FE6F49" w:rsidRDefault="00FE6F49" w:rsidP="00FE6F49">
            <w:pPr>
              <w:rPr>
                <w:rFonts w:ascii="Arial" w:eastAsia="Arial" w:hAnsi="Arial" w:cs="Arial"/>
                <w:i/>
                <w:color w:val="000000"/>
              </w:rPr>
            </w:pPr>
          </w:p>
          <w:p w14:paraId="5DF5FC52" w14:textId="140F1EAA" w:rsidR="00783CBD" w:rsidRPr="00FE6F49" w:rsidRDefault="00FE6F49" w:rsidP="00FE6F49">
            <w:pPr>
              <w:rPr>
                <w:rFonts w:ascii="Arial" w:eastAsia="Arial" w:hAnsi="Arial" w:cs="Arial"/>
                <w:i/>
                <w:color w:val="000000"/>
              </w:rPr>
            </w:pPr>
            <w:r w:rsidRPr="00FE6F49">
              <w:rPr>
                <w:rFonts w:ascii="Arial" w:eastAsia="Arial" w:hAnsi="Arial" w:cs="Arial"/>
                <w:i/>
                <w:color w:val="000000"/>
              </w:rPr>
              <w:t>Manages complications of procedures, with supervision</w:t>
            </w:r>
          </w:p>
        </w:tc>
        <w:tc>
          <w:tcPr>
            <w:tcW w:w="9120" w:type="dxa"/>
            <w:tcBorders>
              <w:top w:val="single" w:sz="4" w:space="0" w:color="000000"/>
              <w:left w:val="nil"/>
              <w:bottom w:val="single" w:sz="4" w:space="0" w:color="000000"/>
              <w:right w:val="single" w:sz="8" w:space="0" w:color="000000"/>
            </w:tcBorders>
            <w:shd w:val="clear" w:color="auto" w:fill="C9C9C9"/>
          </w:tcPr>
          <w:p w14:paraId="40DDADD5" w14:textId="4830CE53"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Performs bone marrow aspirations and biopsies independently, with supervisor readily av</w:t>
            </w:r>
            <w:r w:rsidR="003F1DCD" w:rsidRPr="00FE6F49">
              <w:rPr>
                <w:rFonts w:ascii="Arial" w:eastAsia="Arial" w:hAnsi="Arial" w:cs="Arial"/>
              </w:rPr>
              <w:t>ailable to assist if necessary</w:t>
            </w:r>
          </w:p>
        </w:tc>
      </w:tr>
      <w:tr w:rsidR="00783CBD" w:rsidRPr="00FE6F49" w14:paraId="20DEFB43" w14:textId="77777777" w:rsidTr="00091A80">
        <w:tc>
          <w:tcPr>
            <w:tcW w:w="5010" w:type="dxa"/>
            <w:tcBorders>
              <w:top w:val="single" w:sz="4" w:space="0" w:color="000000"/>
              <w:bottom w:val="single" w:sz="4" w:space="0" w:color="000000"/>
            </w:tcBorders>
            <w:shd w:val="clear" w:color="auto" w:fill="C9C9C9"/>
          </w:tcPr>
          <w:p w14:paraId="4F533C51" w14:textId="77777777" w:rsidR="00FE6F49" w:rsidRPr="00FE6F49" w:rsidRDefault="001D7CC6" w:rsidP="00FE6F49">
            <w:pPr>
              <w:rPr>
                <w:rFonts w:ascii="Arial" w:eastAsia="Arial" w:hAnsi="Arial" w:cs="Arial"/>
                <w:i/>
              </w:rPr>
            </w:pPr>
            <w:r w:rsidRPr="00FE6F49">
              <w:rPr>
                <w:rFonts w:ascii="Arial" w:eastAsia="Arial" w:hAnsi="Arial" w:cs="Arial"/>
                <w:b/>
              </w:rPr>
              <w:t>Level 4</w:t>
            </w:r>
            <w:r w:rsidRPr="00FE6F49">
              <w:rPr>
                <w:rFonts w:ascii="Arial" w:eastAsia="Arial" w:hAnsi="Arial" w:cs="Arial"/>
              </w:rPr>
              <w:t xml:space="preserve"> </w:t>
            </w:r>
            <w:r w:rsidR="00FE6F49" w:rsidRPr="00FE6F49">
              <w:rPr>
                <w:rFonts w:ascii="Arial" w:eastAsia="Arial" w:hAnsi="Arial" w:cs="Arial"/>
                <w:i/>
              </w:rPr>
              <w:t>Proficiently and independently performs all required procedures</w:t>
            </w:r>
          </w:p>
          <w:p w14:paraId="5CFC1C3E" w14:textId="77777777" w:rsidR="00FE6F49" w:rsidRPr="00FE6F49" w:rsidRDefault="00FE6F49" w:rsidP="00FE6F49">
            <w:pPr>
              <w:rPr>
                <w:rFonts w:ascii="Arial" w:eastAsia="Arial" w:hAnsi="Arial" w:cs="Arial"/>
                <w:i/>
              </w:rPr>
            </w:pPr>
          </w:p>
          <w:p w14:paraId="0486474A" w14:textId="4ED45E26" w:rsidR="00783CBD" w:rsidRPr="00FE6F49" w:rsidRDefault="00FE6F49" w:rsidP="00FE6F49">
            <w:pPr>
              <w:rPr>
                <w:rFonts w:ascii="Arial" w:eastAsia="Arial" w:hAnsi="Arial" w:cs="Arial"/>
                <w:i/>
              </w:rPr>
            </w:pPr>
            <w:r w:rsidRPr="00FE6F49">
              <w:rPr>
                <w:rFonts w:ascii="Arial" w:eastAsia="Arial" w:hAnsi="Arial" w:cs="Arial"/>
                <w:i/>
              </w:rPr>
              <w:t>Anticipates and independently manages complications of procedures</w:t>
            </w:r>
          </w:p>
        </w:tc>
        <w:tc>
          <w:tcPr>
            <w:tcW w:w="9120" w:type="dxa"/>
            <w:tcBorders>
              <w:top w:val="single" w:sz="4" w:space="0" w:color="000000"/>
              <w:left w:val="nil"/>
              <w:bottom w:val="single" w:sz="4" w:space="0" w:color="000000"/>
              <w:right w:val="single" w:sz="8" w:space="0" w:color="000000"/>
            </w:tcBorders>
            <w:shd w:val="clear" w:color="auto" w:fill="C9C9C9"/>
          </w:tcPr>
          <w:p w14:paraId="2E69834D"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Performs bone marrow aspirations and biopsies on patients with large body habitus that requires longer needles and repositioning</w:t>
            </w:r>
          </w:p>
        </w:tc>
      </w:tr>
      <w:tr w:rsidR="00783CBD" w:rsidRPr="00FE6F49" w14:paraId="3BB482E1" w14:textId="77777777" w:rsidTr="00091A80">
        <w:tc>
          <w:tcPr>
            <w:tcW w:w="5010" w:type="dxa"/>
            <w:tcBorders>
              <w:top w:val="single" w:sz="4" w:space="0" w:color="000000"/>
              <w:bottom w:val="single" w:sz="4" w:space="0" w:color="000000"/>
            </w:tcBorders>
            <w:shd w:val="clear" w:color="auto" w:fill="C9C9C9"/>
          </w:tcPr>
          <w:p w14:paraId="255A0E76" w14:textId="0223D8F8" w:rsidR="00783CBD" w:rsidRPr="00FE6F49" w:rsidRDefault="001D7CC6">
            <w:pPr>
              <w:rPr>
                <w:rFonts w:ascii="Arial" w:eastAsia="Arial" w:hAnsi="Arial" w:cs="Arial"/>
                <w:i/>
              </w:rPr>
            </w:pPr>
            <w:r w:rsidRPr="00FE6F49">
              <w:rPr>
                <w:rFonts w:ascii="Arial" w:eastAsia="Arial" w:hAnsi="Arial" w:cs="Arial"/>
                <w:b/>
              </w:rPr>
              <w:t>Level 5</w:t>
            </w:r>
            <w:r w:rsidRPr="00FE6F49">
              <w:rPr>
                <w:rFonts w:ascii="Arial" w:eastAsia="Arial" w:hAnsi="Arial" w:cs="Arial"/>
              </w:rPr>
              <w:t xml:space="preserve"> </w:t>
            </w:r>
            <w:r w:rsidR="00FE6F49" w:rsidRPr="00FE6F49">
              <w:rPr>
                <w:rFonts w:ascii="Arial" w:eastAsia="Arial" w:hAnsi="Arial" w:cs="Arial"/>
                <w:i/>
              </w:rPr>
              <w:t>Serves as an expert for all required procedures and their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0AE98589"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Serves as the role model for incoming fellows for bone marrow aspirate and biopsy</w:t>
            </w:r>
          </w:p>
        </w:tc>
      </w:tr>
      <w:tr w:rsidR="00783CBD" w:rsidRPr="00FE6F49" w14:paraId="55FEFE02" w14:textId="77777777">
        <w:tc>
          <w:tcPr>
            <w:tcW w:w="5010" w:type="dxa"/>
            <w:shd w:val="clear" w:color="auto" w:fill="FFD965"/>
          </w:tcPr>
          <w:p w14:paraId="170DCEBA" w14:textId="77777777" w:rsidR="00783CBD" w:rsidRPr="00FE6F49" w:rsidRDefault="001D7CC6">
            <w:pPr>
              <w:rPr>
                <w:rFonts w:ascii="Arial" w:eastAsia="Arial" w:hAnsi="Arial" w:cs="Arial"/>
              </w:rPr>
            </w:pPr>
            <w:r w:rsidRPr="00FE6F49">
              <w:rPr>
                <w:rFonts w:ascii="Arial" w:eastAsia="Arial" w:hAnsi="Arial" w:cs="Arial"/>
              </w:rPr>
              <w:t>Assessment Models or Tools</w:t>
            </w:r>
          </w:p>
        </w:tc>
        <w:tc>
          <w:tcPr>
            <w:tcW w:w="9120" w:type="dxa"/>
            <w:shd w:val="clear" w:color="auto" w:fill="FFD965"/>
          </w:tcPr>
          <w:p w14:paraId="47B594F9" w14:textId="77777777" w:rsidR="00C121C5" w:rsidRPr="00FE6F49" w:rsidRDefault="001D7CC6"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color w:val="000000"/>
              </w:rPr>
              <w:t>Direct observation</w:t>
            </w:r>
          </w:p>
          <w:p w14:paraId="7DEF077B" w14:textId="49B534C0" w:rsidR="00783CBD" w:rsidRPr="00FE6F49" w:rsidRDefault="001D7CC6"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color w:val="000000"/>
              </w:rPr>
              <w:t>Simulation</w:t>
            </w:r>
          </w:p>
        </w:tc>
      </w:tr>
      <w:tr w:rsidR="00783CBD" w:rsidRPr="00FE6F49" w14:paraId="636C83F7" w14:textId="77777777">
        <w:tc>
          <w:tcPr>
            <w:tcW w:w="5010" w:type="dxa"/>
            <w:shd w:val="clear" w:color="auto" w:fill="8DB3E2"/>
          </w:tcPr>
          <w:p w14:paraId="3263642D" w14:textId="68785E5B" w:rsidR="00783CBD" w:rsidRPr="00FE6F49" w:rsidRDefault="003F1DCD">
            <w:pPr>
              <w:rPr>
                <w:rFonts w:ascii="Arial" w:eastAsia="Arial" w:hAnsi="Arial" w:cs="Arial"/>
              </w:rPr>
            </w:pPr>
            <w:r w:rsidRPr="00FE6F49">
              <w:rPr>
                <w:rFonts w:ascii="Arial" w:eastAsia="Arial" w:hAnsi="Arial" w:cs="Arial"/>
              </w:rPr>
              <w:t>Curriculum Mapping</w:t>
            </w:r>
          </w:p>
        </w:tc>
        <w:tc>
          <w:tcPr>
            <w:tcW w:w="9120" w:type="dxa"/>
            <w:shd w:val="clear" w:color="auto" w:fill="8DB3E2"/>
          </w:tcPr>
          <w:p w14:paraId="2A06D6D5" w14:textId="54458727" w:rsidR="00783CBD" w:rsidRPr="00FE6F49"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FE6F49" w14:paraId="26F3BA35" w14:textId="77777777">
        <w:trPr>
          <w:trHeight w:val="80"/>
        </w:trPr>
        <w:tc>
          <w:tcPr>
            <w:tcW w:w="5010" w:type="dxa"/>
            <w:shd w:val="clear" w:color="auto" w:fill="A8D08D"/>
          </w:tcPr>
          <w:p w14:paraId="550F8BB9" w14:textId="77777777" w:rsidR="00783CBD" w:rsidRPr="00FE6F49" w:rsidRDefault="001D7CC6">
            <w:pPr>
              <w:rPr>
                <w:rFonts w:ascii="Arial" w:eastAsia="Arial" w:hAnsi="Arial" w:cs="Arial"/>
              </w:rPr>
            </w:pPr>
            <w:r w:rsidRPr="00FE6F49">
              <w:rPr>
                <w:rFonts w:ascii="Arial" w:eastAsia="Arial" w:hAnsi="Arial" w:cs="Arial"/>
              </w:rPr>
              <w:t>Notes or Resources</w:t>
            </w:r>
          </w:p>
        </w:tc>
        <w:tc>
          <w:tcPr>
            <w:tcW w:w="9120" w:type="dxa"/>
            <w:shd w:val="clear" w:color="auto" w:fill="A8D08D"/>
          </w:tcPr>
          <w:p w14:paraId="6F15C7AC" w14:textId="10381220" w:rsidR="00C121C5" w:rsidRPr="00FE6F49" w:rsidRDefault="001D7CC6" w:rsidP="00C121C5">
            <w:pPr>
              <w:numPr>
                <w:ilvl w:val="0"/>
                <w:numId w:val="22"/>
              </w:numPr>
              <w:pBdr>
                <w:top w:val="nil"/>
                <w:left w:val="nil"/>
                <w:bottom w:val="nil"/>
                <w:right w:val="nil"/>
                <w:between w:val="nil"/>
              </w:pBdr>
              <w:ind w:left="180" w:hanging="180"/>
              <w:rPr>
                <w:rFonts w:ascii="Arial" w:hAnsi="Arial" w:cs="Arial"/>
              </w:rPr>
            </w:pPr>
            <w:proofErr w:type="spellStart"/>
            <w:r w:rsidRPr="00FE6F49">
              <w:rPr>
                <w:rFonts w:ascii="Arial" w:eastAsia="Arial" w:hAnsi="Arial" w:cs="Arial"/>
                <w:color w:val="000000"/>
              </w:rPr>
              <w:t>Focosi</w:t>
            </w:r>
            <w:proofErr w:type="spellEnd"/>
            <w:r w:rsidRPr="00FE6F49">
              <w:rPr>
                <w:rFonts w:ascii="Arial" w:eastAsia="Arial" w:hAnsi="Arial" w:cs="Arial"/>
                <w:color w:val="000000"/>
              </w:rPr>
              <w:t xml:space="preserve"> D.  Bone marrow aspiration and biopsy. </w:t>
            </w:r>
            <w:r w:rsidR="00CB6034" w:rsidRPr="00FE6F49">
              <w:rPr>
                <w:rFonts w:ascii="Arial" w:eastAsia="Arial" w:hAnsi="Arial" w:cs="Arial"/>
                <w:i/>
                <w:color w:val="000000"/>
              </w:rPr>
              <w:t>The New England Journal of Medicine</w:t>
            </w:r>
            <w:r w:rsidR="00CB6034" w:rsidRPr="00FE6F49">
              <w:rPr>
                <w:rFonts w:ascii="Arial" w:eastAsia="Arial" w:hAnsi="Arial" w:cs="Arial"/>
                <w:color w:val="000000"/>
              </w:rPr>
              <w:t>. 2010;362(2):182-183. d</w:t>
            </w:r>
            <w:r w:rsidR="003F1DCD" w:rsidRPr="00FE6F49">
              <w:rPr>
                <w:rFonts w:ascii="Arial" w:eastAsia="Arial" w:hAnsi="Arial" w:cs="Arial"/>
                <w:color w:val="000000"/>
              </w:rPr>
              <w:t>oi:10.1056/NEJMc0910593.</w:t>
            </w:r>
          </w:p>
          <w:p w14:paraId="48B3F5C4" w14:textId="094D7A69" w:rsidR="001657F8" w:rsidRPr="00FE6F49" w:rsidRDefault="001657F8" w:rsidP="00C121C5">
            <w:pPr>
              <w:numPr>
                <w:ilvl w:val="0"/>
                <w:numId w:val="22"/>
              </w:numPr>
              <w:pBdr>
                <w:top w:val="nil"/>
                <w:left w:val="nil"/>
                <w:bottom w:val="nil"/>
                <w:right w:val="nil"/>
                <w:between w:val="nil"/>
              </w:pBdr>
              <w:ind w:left="180" w:hanging="180"/>
              <w:rPr>
                <w:rFonts w:ascii="Arial" w:hAnsi="Arial" w:cs="Arial"/>
              </w:rPr>
            </w:pPr>
            <w:proofErr w:type="spellStart"/>
            <w:r w:rsidRPr="00FE6F49">
              <w:rPr>
                <w:rFonts w:ascii="Arial" w:eastAsia="Arial" w:hAnsi="Arial" w:cs="Arial"/>
                <w:color w:val="000000"/>
              </w:rPr>
              <w:t>Malempati</w:t>
            </w:r>
            <w:proofErr w:type="spellEnd"/>
            <w:r w:rsidRPr="00FE6F49">
              <w:rPr>
                <w:rFonts w:ascii="Arial" w:eastAsia="Arial" w:hAnsi="Arial" w:cs="Arial"/>
                <w:color w:val="000000"/>
              </w:rPr>
              <w:t xml:space="preserve"> S, Joshi S, Lai S, </w:t>
            </w:r>
            <w:proofErr w:type="spellStart"/>
            <w:r w:rsidRPr="00FE6F49">
              <w:rPr>
                <w:rFonts w:ascii="Arial" w:eastAsia="Arial" w:hAnsi="Arial" w:cs="Arial"/>
                <w:color w:val="000000"/>
              </w:rPr>
              <w:t>Braner</w:t>
            </w:r>
            <w:proofErr w:type="spellEnd"/>
            <w:r w:rsidRPr="00FE6F49">
              <w:rPr>
                <w:rFonts w:ascii="Arial" w:eastAsia="Arial" w:hAnsi="Arial" w:cs="Arial"/>
                <w:color w:val="000000"/>
              </w:rPr>
              <w:t xml:space="preserve"> DA, </w:t>
            </w:r>
            <w:proofErr w:type="spellStart"/>
            <w:r w:rsidRPr="00FE6F49">
              <w:rPr>
                <w:rFonts w:ascii="Arial" w:eastAsia="Arial" w:hAnsi="Arial" w:cs="Arial"/>
                <w:color w:val="000000"/>
              </w:rPr>
              <w:t>Tegtmeyer</w:t>
            </w:r>
            <w:proofErr w:type="spellEnd"/>
            <w:r w:rsidRPr="00FE6F49">
              <w:rPr>
                <w:rFonts w:ascii="Arial" w:eastAsia="Arial" w:hAnsi="Arial" w:cs="Arial"/>
                <w:color w:val="000000"/>
              </w:rPr>
              <w:t xml:space="preserve"> K. Videos in clinical medicine. Bone marrow aspiration and biopsy. </w:t>
            </w:r>
            <w:r w:rsidRPr="00FE6F49">
              <w:rPr>
                <w:rFonts w:ascii="Arial" w:eastAsia="Arial" w:hAnsi="Arial" w:cs="Arial"/>
                <w:i/>
                <w:color w:val="000000"/>
              </w:rPr>
              <w:t>The New England Journal of Medicine</w:t>
            </w:r>
            <w:r w:rsidRPr="00FE6F49">
              <w:rPr>
                <w:rFonts w:ascii="Arial" w:eastAsia="Arial" w:hAnsi="Arial" w:cs="Arial"/>
                <w:color w:val="000000"/>
              </w:rPr>
              <w:t>. 2009;361(15):</w:t>
            </w:r>
            <w:r w:rsidR="003F1DCD" w:rsidRPr="00FE6F49">
              <w:rPr>
                <w:rFonts w:ascii="Arial" w:eastAsia="Arial" w:hAnsi="Arial" w:cs="Arial"/>
                <w:color w:val="000000"/>
              </w:rPr>
              <w:t>28. doi:10.1056/NEJMvcm0804634.</w:t>
            </w:r>
          </w:p>
          <w:p w14:paraId="54942382" w14:textId="2D2983D2" w:rsidR="00783CBD" w:rsidRPr="00FE6F49" w:rsidRDefault="001657F8" w:rsidP="00210114">
            <w:pPr>
              <w:numPr>
                <w:ilvl w:val="0"/>
                <w:numId w:val="22"/>
              </w:numPr>
              <w:pBdr>
                <w:top w:val="nil"/>
                <w:left w:val="nil"/>
                <w:bottom w:val="nil"/>
                <w:right w:val="nil"/>
                <w:between w:val="nil"/>
              </w:pBdr>
              <w:ind w:left="180" w:hanging="180"/>
              <w:rPr>
                <w:rFonts w:ascii="Arial" w:hAnsi="Arial" w:cs="Arial"/>
              </w:rPr>
            </w:pPr>
            <w:r w:rsidRPr="00FE6F49">
              <w:rPr>
                <w:rFonts w:ascii="Arial" w:hAnsi="Arial" w:cs="Arial"/>
              </w:rPr>
              <w:lastRenderedPageBreak/>
              <w:t xml:space="preserve">Pereira I, George TI, Arber DA. </w:t>
            </w:r>
            <w:r w:rsidR="00210114" w:rsidRPr="00FE6F49">
              <w:rPr>
                <w:rFonts w:ascii="Arial" w:hAnsi="Arial" w:cs="Arial"/>
                <w:i/>
              </w:rPr>
              <w:t>Atlas of Peripheral Blood: The Primary Diagnostic Tool</w:t>
            </w:r>
            <w:r w:rsidR="00210114" w:rsidRPr="00FE6F49">
              <w:rPr>
                <w:rFonts w:ascii="Arial" w:hAnsi="Arial" w:cs="Arial"/>
              </w:rPr>
              <w:t>. Philadelphia, PA: Wolters Kluwer; 2012.</w:t>
            </w:r>
          </w:p>
          <w:p w14:paraId="553D2CFD" w14:textId="44AFEBDE" w:rsidR="001657F8" w:rsidRPr="00FE6F49" w:rsidRDefault="00210114" w:rsidP="00210114">
            <w:pPr>
              <w:numPr>
                <w:ilvl w:val="0"/>
                <w:numId w:val="22"/>
              </w:numPr>
              <w:pBdr>
                <w:top w:val="nil"/>
                <w:left w:val="nil"/>
                <w:bottom w:val="nil"/>
                <w:right w:val="nil"/>
                <w:between w:val="nil"/>
              </w:pBdr>
              <w:ind w:left="187" w:hanging="187"/>
              <w:rPr>
                <w:rFonts w:ascii="Arial" w:hAnsi="Arial" w:cs="Arial"/>
              </w:rPr>
            </w:pPr>
            <w:r w:rsidRPr="00FE6F49">
              <w:rPr>
                <w:rFonts w:ascii="Arial" w:hAnsi="Arial" w:cs="Arial"/>
              </w:rPr>
              <w:t xml:space="preserve">American Society of Clinical Oncology. ACGME, NAS, &amp; Milestones. </w:t>
            </w:r>
            <w:hyperlink r:id="rId18" w:history="1">
              <w:r w:rsidRPr="00FE6F49">
                <w:rPr>
                  <w:rStyle w:val="Hyperlink"/>
                  <w:rFonts w:ascii="Arial" w:hAnsi="Arial" w:cs="Arial"/>
                </w:rPr>
                <w:t>https://www.asco.org/training-education/education-career-resources/resources-program-directors/acgme-nas-milestones</w:t>
              </w:r>
            </w:hyperlink>
            <w:r w:rsidR="003F1DCD" w:rsidRPr="00FE6F49">
              <w:rPr>
                <w:rFonts w:ascii="Arial" w:hAnsi="Arial" w:cs="Arial"/>
              </w:rPr>
              <w:t>. Accessed 2019.</w:t>
            </w:r>
          </w:p>
        </w:tc>
      </w:tr>
    </w:tbl>
    <w:p w14:paraId="6F3B43FD" w14:textId="77777777" w:rsidR="00783CBD" w:rsidRDefault="00783CBD">
      <w:pPr>
        <w:rPr>
          <w:rFonts w:ascii="Arial" w:eastAsia="Arial" w:hAnsi="Arial" w:cs="Arial"/>
        </w:rPr>
      </w:pPr>
    </w:p>
    <w:p w14:paraId="4FAC3EB7" w14:textId="77777777" w:rsidR="00783CBD" w:rsidRDefault="001D7CC6">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030C8C93" w14:textId="77777777" w:rsidTr="00537744">
        <w:trPr>
          <w:trHeight w:val="760"/>
        </w:trPr>
        <w:tc>
          <w:tcPr>
            <w:tcW w:w="14125" w:type="dxa"/>
            <w:gridSpan w:val="2"/>
            <w:shd w:val="clear" w:color="auto" w:fill="9CC3E5"/>
            <w:vAlign w:val="center"/>
          </w:tcPr>
          <w:p w14:paraId="1DEECB6C" w14:textId="3146DB39" w:rsidR="00783CBD" w:rsidRPr="00EC3E96" w:rsidRDefault="0013396E" w:rsidP="00537744">
            <w:pPr>
              <w:pStyle w:val="BodyText2"/>
              <w:jc w:val="center"/>
              <w:rPr>
                <w:color w:val="000000"/>
              </w:rPr>
            </w:pPr>
            <w:r>
              <w:lastRenderedPageBreak/>
              <w:t>Medical Knowledge 1: Non-M</w:t>
            </w:r>
            <w:r w:rsidR="001D7CC6" w:rsidRPr="00EC3E96">
              <w:t>alignant Hematolog</w:t>
            </w:r>
            <w:r>
              <w:t>y (includes Pathophysiology, Diagnostics, Prognostic Information, and T</w:t>
            </w:r>
            <w:r w:rsidR="001D7CC6" w:rsidRPr="00EC3E96">
              <w:t>reatment)</w:t>
            </w:r>
          </w:p>
          <w:p w14:paraId="6CFEB903" w14:textId="0D310D22" w:rsidR="00783CBD" w:rsidRPr="00EC3E96" w:rsidRDefault="001D7CC6" w:rsidP="003F569F">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To build on the knowledge acquired during </w:t>
            </w:r>
            <w:r w:rsidR="00C44F16">
              <w:rPr>
                <w:rFonts w:ascii="Arial" w:eastAsia="Arial" w:hAnsi="Arial" w:cs="Arial"/>
              </w:rPr>
              <w:t>internal medicine residency</w:t>
            </w:r>
            <w:r w:rsidRPr="00EC3E96">
              <w:rPr>
                <w:rFonts w:ascii="Arial" w:eastAsia="Arial" w:hAnsi="Arial" w:cs="Arial"/>
              </w:rPr>
              <w:t xml:space="preserve"> in order to provide specialty</w:t>
            </w:r>
            <w:r w:rsidR="00C44F16">
              <w:rPr>
                <w:rFonts w:ascii="Arial" w:eastAsia="Arial" w:hAnsi="Arial" w:cs="Arial"/>
              </w:rPr>
              <w:t>-</w:t>
            </w:r>
            <w:r w:rsidRPr="00EC3E96">
              <w:rPr>
                <w:rFonts w:ascii="Arial" w:eastAsia="Arial" w:hAnsi="Arial" w:cs="Arial"/>
              </w:rPr>
              <w:t>specific care for patients with non-malignant hematological disorders</w:t>
            </w:r>
          </w:p>
        </w:tc>
      </w:tr>
      <w:tr w:rsidR="00783CBD" w:rsidRPr="00EC3E96" w14:paraId="2CB2B2F0" w14:textId="77777777">
        <w:tc>
          <w:tcPr>
            <w:tcW w:w="4950" w:type="dxa"/>
            <w:shd w:val="clear" w:color="auto" w:fill="FAC090"/>
          </w:tcPr>
          <w:p w14:paraId="137986D9"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3836E317"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4CB01F93" w14:textId="77777777" w:rsidTr="00091A80">
        <w:tc>
          <w:tcPr>
            <w:tcW w:w="4950" w:type="dxa"/>
            <w:tcBorders>
              <w:top w:val="single" w:sz="4" w:space="0" w:color="000000"/>
              <w:bottom w:val="single" w:sz="4" w:space="0" w:color="000000"/>
            </w:tcBorders>
            <w:shd w:val="clear" w:color="auto" w:fill="C9C9C9"/>
          </w:tcPr>
          <w:p w14:paraId="5E8762E6" w14:textId="0B2592D3"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FE6F49" w:rsidRPr="00FE6F49">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0AE9F6DC" w14:textId="7F77F876"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In the evaluation of a patient with anemia, performs a basic anemia work</w:t>
            </w:r>
            <w:r w:rsidR="00680E58">
              <w:rPr>
                <w:rFonts w:ascii="Arial" w:eastAsia="Arial" w:hAnsi="Arial" w:cs="Arial"/>
              </w:rPr>
              <w:t>-</w:t>
            </w:r>
            <w:r w:rsidRPr="00EC3E96">
              <w:rPr>
                <w:rFonts w:ascii="Arial" w:eastAsia="Arial" w:hAnsi="Arial" w:cs="Arial"/>
              </w:rPr>
              <w:t>up including some, but not all, necessary components</w:t>
            </w:r>
          </w:p>
        </w:tc>
      </w:tr>
      <w:tr w:rsidR="00783CBD" w:rsidRPr="00EC3E96" w14:paraId="3443D69D" w14:textId="77777777" w:rsidTr="00091A80">
        <w:tc>
          <w:tcPr>
            <w:tcW w:w="4950" w:type="dxa"/>
            <w:tcBorders>
              <w:top w:val="single" w:sz="4" w:space="0" w:color="000000"/>
              <w:bottom w:val="single" w:sz="4" w:space="0" w:color="000000"/>
            </w:tcBorders>
            <w:shd w:val="clear" w:color="auto" w:fill="C9C9C9"/>
          </w:tcPr>
          <w:p w14:paraId="1BB83973" w14:textId="643B0362"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FE6F49" w:rsidRPr="00FE6F49">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580AB9A" w14:textId="4AA7C1C2"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Recognizes the indications for bone marrow biopsy, hemoglobin electrophoresis, direct antiglobulin testing</w:t>
            </w:r>
            <w:r w:rsidR="00680E58">
              <w:rPr>
                <w:rFonts w:ascii="Arial" w:eastAsia="Arial" w:hAnsi="Arial" w:cs="Arial"/>
              </w:rPr>
              <w:t>,</w:t>
            </w:r>
            <w:r w:rsidRPr="00EC3E96">
              <w:rPr>
                <w:rFonts w:ascii="Arial" w:eastAsia="Arial" w:hAnsi="Arial" w:cs="Arial"/>
              </w:rPr>
              <w:t xml:space="preserve"> and the importance of peripheral blood smear review</w:t>
            </w:r>
          </w:p>
        </w:tc>
      </w:tr>
      <w:tr w:rsidR="00783CBD" w:rsidRPr="00EC3E96" w14:paraId="2AA300ED" w14:textId="77777777" w:rsidTr="00091A80">
        <w:tc>
          <w:tcPr>
            <w:tcW w:w="4950" w:type="dxa"/>
            <w:tcBorders>
              <w:top w:val="single" w:sz="4" w:space="0" w:color="000000"/>
              <w:bottom w:val="single" w:sz="4" w:space="0" w:color="000000"/>
            </w:tcBorders>
            <w:shd w:val="clear" w:color="auto" w:fill="C9C9C9"/>
          </w:tcPr>
          <w:p w14:paraId="298D0A32" w14:textId="28B56A5F"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FE6F49" w:rsidRPr="00FE6F49">
              <w:rPr>
                <w:rFonts w:ascii="Arial" w:eastAsia="Arial" w:hAnsi="Arial" w:cs="Arial"/>
                <w:i/>
                <w:color w:val="000000"/>
              </w:rPr>
              <w:t xml:space="preserve">Demonstrates </w:t>
            </w:r>
            <w:proofErr w:type="gramStart"/>
            <w:r w:rsidR="00FE6F49" w:rsidRPr="00FE6F49">
              <w:rPr>
                <w:rFonts w:ascii="Arial" w:eastAsia="Arial" w:hAnsi="Arial" w:cs="Arial"/>
                <w:i/>
                <w:color w:val="000000"/>
              </w:rPr>
              <w:t>sufficient</w:t>
            </w:r>
            <w:proofErr w:type="gramEnd"/>
            <w:r w:rsidR="00FE6F49" w:rsidRPr="00FE6F49">
              <w:rPr>
                <w:rFonts w:ascii="Arial" w:eastAsia="Arial" w:hAnsi="Arial" w:cs="Arial"/>
                <w:i/>
                <w:color w:val="000000"/>
              </w:rPr>
              <w:t xml:space="preserve">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2CCECBE" w14:textId="3992F21F"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Understands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common acquired and hereditary anemias</w:t>
            </w:r>
            <w:r>
              <w:rPr>
                <w:rFonts w:ascii="Arial" w:eastAsia="Arial" w:hAnsi="Arial" w:cs="Arial"/>
              </w:rPr>
              <w:t>; is b</w:t>
            </w:r>
            <w:r w:rsidR="001D7CC6" w:rsidRPr="00EC3E96">
              <w:rPr>
                <w:rFonts w:ascii="Arial" w:eastAsia="Arial" w:hAnsi="Arial" w:cs="Arial"/>
              </w:rPr>
              <w:t xml:space="preserve">eginning to understand the pathophysiology and management of rare anemias like </w:t>
            </w:r>
            <w:r>
              <w:rPr>
                <w:rFonts w:ascii="Arial" w:eastAsia="Arial" w:hAnsi="Arial" w:cs="Arial"/>
              </w:rPr>
              <w:t>p</w:t>
            </w:r>
            <w:r w:rsidRPr="00C81087">
              <w:rPr>
                <w:rFonts w:ascii="Arial" w:eastAsia="Arial" w:hAnsi="Arial" w:cs="Arial"/>
              </w:rPr>
              <w:t>aroxysmal nocturnal hemoglobinuria</w:t>
            </w:r>
          </w:p>
        </w:tc>
      </w:tr>
      <w:tr w:rsidR="00783CBD" w:rsidRPr="00EC3E96" w14:paraId="45ADE834" w14:textId="77777777" w:rsidTr="00091A80">
        <w:trPr>
          <w:trHeight w:val="280"/>
        </w:trPr>
        <w:tc>
          <w:tcPr>
            <w:tcW w:w="4950" w:type="dxa"/>
            <w:tcBorders>
              <w:top w:val="single" w:sz="4" w:space="0" w:color="000000"/>
              <w:bottom w:val="single" w:sz="4" w:space="0" w:color="000000"/>
            </w:tcBorders>
            <w:shd w:val="clear" w:color="auto" w:fill="C9C9C9"/>
          </w:tcPr>
          <w:p w14:paraId="4A675E03" w14:textId="65B4F562"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FE6F49" w:rsidRPr="00FE6F49">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7A8E71BA" w14:textId="3D5AEA1B"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w:t>
            </w:r>
            <w:r w:rsidR="001D7CC6" w:rsidRPr="00EC3E96">
              <w:rPr>
                <w:rFonts w:ascii="Arial" w:eastAsia="Arial" w:hAnsi="Arial" w:cs="Arial"/>
              </w:rPr>
              <w:t>nderstand</w:t>
            </w:r>
            <w:r>
              <w:rPr>
                <w:rFonts w:ascii="Arial" w:eastAsia="Arial" w:hAnsi="Arial" w:cs="Arial"/>
              </w:rPr>
              <w:t>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rare anemias like </w:t>
            </w:r>
            <w:r>
              <w:rPr>
                <w:rFonts w:ascii="Arial" w:eastAsia="Arial" w:hAnsi="Arial" w:cs="Arial"/>
              </w:rPr>
              <w:t>p</w:t>
            </w:r>
            <w:r w:rsidRPr="00C81087">
              <w:rPr>
                <w:rFonts w:ascii="Arial" w:eastAsia="Arial" w:hAnsi="Arial" w:cs="Arial"/>
              </w:rPr>
              <w:t>aroxysmal nocturnal hemoglobinuria</w:t>
            </w:r>
            <w:r w:rsidR="001D7CC6" w:rsidRPr="00EC3E96">
              <w:rPr>
                <w:rFonts w:ascii="Arial" w:eastAsia="Arial" w:hAnsi="Arial" w:cs="Arial"/>
              </w:rPr>
              <w:t>, copper deficiency</w:t>
            </w:r>
            <w:r>
              <w:rPr>
                <w:rFonts w:ascii="Arial" w:eastAsia="Arial" w:hAnsi="Arial" w:cs="Arial"/>
              </w:rPr>
              <w:t>,</w:t>
            </w:r>
            <w:r w:rsidR="001D7CC6" w:rsidRPr="00EC3E96">
              <w:rPr>
                <w:rFonts w:ascii="Arial" w:eastAsia="Arial" w:hAnsi="Arial" w:cs="Arial"/>
              </w:rPr>
              <w:t xml:space="preserve"> and congenital bone marrow failure syndromes</w:t>
            </w:r>
          </w:p>
        </w:tc>
      </w:tr>
      <w:tr w:rsidR="00783CBD" w:rsidRPr="00EC3E96" w14:paraId="161D42E2" w14:textId="77777777" w:rsidTr="00091A80">
        <w:tc>
          <w:tcPr>
            <w:tcW w:w="4950" w:type="dxa"/>
            <w:tcBorders>
              <w:top w:val="single" w:sz="4" w:space="0" w:color="000000"/>
              <w:bottom w:val="single" w:sz="4" w:space="0" w:color="000000"/>
            </w:tcBorders>
            <w:shd w:val="clear" w:color="auto" w:fill="C9C9C9"/>
          </w:tcPr>
          <w:p w14:paraId="3BB1E1A4" w14:textId="7CBA571A"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FE6F49" w:rsidRPr="00FE6F49">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22A26BF" w14:textId="26B0146E"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Is r</w:t>
            </w:r>
            <w:r w:rsidR="001D7CC6" w:rsidRPr="00EC3E96">
              <w:rPr>
                <w:rFonts w:ascii="Arial" w:eastAsia="Arial" w:hAnsi="Arial" w:cs="Arial"/>
              </w:rPr>
              <w:t>egularly consulted by peers for assistance in the management of common and rare anemias</w:t>
            </w:r>
          </w:p>
        </w:tc>
      </w:tr>
      <w:tr w:rsidR="00783CBD" w:rsidRPr="00EC3E96" w14:paraId="014CBF05" w14:textId="77777777">
        <w:tc>
          <w:tcPr>
            <w:tcW w:w="4950" w:type="dxa"/>
            <w:shd w:val="clear" w:color="auto" w:fill="FFD965"/>
          </w:tcPr>
          <w:p w14:paraId="7B9B953D"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5A226501" w14:textId="77777777" w:rsidR="00EF014B" w:rsidRDefault="00EF014B" w:rsidP="00EF014B">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In-training exam</w:t>
            </w:r>
          </w:p>
          <w:p w14:paraId="49098220" w14:textId="77777777" w:rsidR="00E63AFC" w:rsidRPr="00E63AFC" w:rsidRDefault="00E63AFC" w:rsidP="00C121C5">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C121C5">
              <w:rPr>
                <w:rFonts w:ascii="Arial" w:eastAsia="Arial" w:hAnsi="Arial" w:cs="Arial"/>
                <w:color w:val="000000"/>
              </w:rPr>
              <w:t xml:space="preserve"> </w:t>
            </w:r>
          </w:p>
          <w:p w14:paraId="69B5DF84" w14:textId="4742BCF0" w:rsidR="00783CBD" w:rsidRPr="00C121C5" w:rsidRDefault="00E63AFC" w:rsidP="00C81087">
            <w:pPr>
              <w:numPr>
                <w:ilvl w:val="0"/>
                <w:numId w:val="22"/>
              </w:numPr>
              <w:pBdr>
                <w:top w:val="nil"/>
                <w:left w:val="nil"/>
                <w:bottom w:val="nil"/>
                <w:right w:val="nil"/>
                <w:between w:val="nil"/>
              </w:pBdr>
              <w:ind w:left="180" w:hanging="180"/>
              <w:rPr>
                <w:rFonts w:ascii="Arial" w:hAnsi="Arial" w:cs="Arial"/>
              </w:rPr>
            </w:pPr>
            <w:r>
              <w:rPr>
                <w:rFonts w:ascii="Arial" w:hAnsi="Arial" w:cs="Arial"/>
              </w:rPr>
              <w:t>Multisource feedback</w:t>
            </w:r>
          </w:p>
        </w:tc>
      </w:tr>
      <w:tr w:rsidR="00783CBD" w:rsidRPr="00EC3E96" w14:paraId="1711BE26" w14:textId="77777777">
        <w:tc>
          <w:tcPr>
            <w:tcW w:w="4950" w:type="dxa"/>
            <w:shd w:val="clear" w:color="auto" w:fill="8DB3E2"/>
          </w:tcPr>
          <w:p w14:paraId="7848E427" w14:textId="01D5CED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1F6594FF" w14:textId="7F03194C"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7652857" w14:textId="77777777">
        <w:trPr>
          <w:trHeight w:val="80"/>
        </w:trPr>
        <w:tc>
          <w:tcPr>
            <w:tcW w:w="4950" w:type="dxa"/>
            <w:shd w:val="clear" w:color="auto" w:fill="A8D08D"/>
          </w:tcPr>
          <w:p w14:paraId="1EB88489"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7CB9FDAB" w14:textId="0F41CCEB" w:rsidR="00210114" w:rsidRDefault="00FB47D3" w:rsidP="00C121C5">
            <w:pPr>
              <w:numPr>
                <w:ilvl w:val="0"/>
                <w:numId w:val="22"/>
              </w:numPr>
              <w:pBdr>
                <w:top w:val="nil"/>
                <w:left w:val="nil"/>
                <w:bottom w:val="nil"/>
                <w:right w:val="nil"/>
                <w:between w:val="nil"/>
              </w:pBdr>
              <w:ind w:left="180" w:hanging="180"/>
              <w:rPr>
                <w:rFonts w:ascii="Arial" w:hAnsi="Arial" w:cs="Arial"/>
              </w:rPr>
            </w:pPr>
            <w:r>
              <w:rPr>
                <w:rFonts w:ascii="Arial" w:hAnsi="Arial" w:cs="Arial"/>
              </w:rPr>
              <w:t xml:space="preserve">Lichtman MA, </w:t>
            </w:r>
            <w:proofErr w:type="spellStart"/>
            <w:r w:rsidR="00103BB0">
              <w:rPr>
                <w:rFonts w:ascii="Arial" w:hAnsi="Arial" w:cs="Arial"/>
              </w:rPr>
              <w:t>Kaushansky</w:t>
            </w:r>
            <w:proofErr w:type="spellEnd"/>
            <w:r w:rsidR="00103BB0">
              <w:rPr>
                <w:rFonts w:ascii="Arial" w:hAnsi="Arial" w:cs="Arial"/>
              </w:rPr>
              <w:t xml:space="preserve"> K,</w:t>
            </w:r>
            <w:r>
              <w:rPr>
                <w:rFonts w:ascii="Arial" w:hAnsi="Arial" w:cs="Arial"/>
              </w:rPr>
              <w:t xml:space="preserve"> Prchal JT,</w:t>
            </w:r>
            <w:r w:rsidR="00103BB0">
              <w:rPr>
                <w:rFonts w:ascii="Arial" w:hAnsi="Arial" w:cs="Arial"/>
              </w:rPr>
              <w:t xml:space="preserve"> Levi M</w:t>
            </w:r>
            <w:r>
              <w:rPr>
                <w:rFonts w:ascii="Arial" w:hAnsi="Arial" w:cs="Arial"/>
              </w:rPr>
              <w:t>M</w:t>
            </w:r>
            <w:r w:rsidR="00103BB0">
              <w:rPr>
                <w:rFonts w:ascii="Arial" w:hAnsi="Arial" w:cs="Arial"/>
              </w:rPr>
              <w:t xml:space="preserve">, Burns LJ, Armitage JO. </w:t>
            </w:r>
            <w:r w:rsidR="00103BB0">
              <w:rPr>
                <w:rFonts w:ascii="Arial" w:hAnsi="Arial" w:cs="Arial"/>
                <w:i/>
              </w:rPr>
              <w:t>Williams Manual of Hematology</w:t>
            </w:r>
            <w:r w:rsidR="00103BB0">
              <w:rPr>
                <w:rFonts w:ascii="Arial" w:hAnsi="Arial" w:cs="Arial"/>
              </w:rPr>
              <w:t>. 9</w:t>
            </w:r>
            <w:r w:rsidR="00103BB0" w:rsidRPr="00103BB0">
              <w:rPr>
                <w:rFonts w:ascii="Arial" w:hAnsi="Arial" w:cs="Arial"/>
              </w:rPr>
              <w:t>th</w:t>
            </w:r>
            <w:r w:rsidR="00103BB0">
              <w:rPr>
                <w:rFonts w:ascii="Arial" w:hAnsi="Arial" w:cs="Arial"/>
              </w:rPr>
              <w:t xml:space="preserve"> ed. </w:t>
            </w:r>
            <w:r w:rsidR="00B044C5">
              <w:rPr>
                <w:rFonts w:ascii="Arial" w:hAnsi="Arial" w:cs="Arial"/>
              </w:rPr>
              <w:t>New York, NY: McGraw-</w:t>
            </w:r>
            <w:r>
              <w:rPr>
                <w:rFonts w:ascii="Arial" w:hAnsi="Arial" w:cs="Arial"/>
              </w:rPr>
              <w:t>Hill Education; 2017.</w:t>
            </w:r>
          </w:p>
          <w:p w14:paraId="393E558F" w14:textId="53141A8E" w:rsidR="00210114" w:rsidRPr="00FB47D3" w:rsidRDefault="00FB47D3" w:rsidP="00FB47D3">
            <w:pPr>
              <w:numPr>
                <w:ilvl w:val="0"/>
                <w:numId w:val="22"/>
              </w:numPr>
              <w:pBdr>
                <w:top w:val="nil"/>
                <w:left w:val="nil"/>
                <w:bottom w:val="nil"/>
                <w:right w:val="nil"/>
                <w:between w:val="nil"/>
              </w:pBdr>
              <w:spacing w:line="259" w:lineRule="auto"/>
              <w:ind w:left="187" w:hanging="187"/>
              <w:rPr>
                <w:rFonts w:ascii="Arial" w:hAnsi="Arial" w:cs="Arial"/>
              </w:rPr>
            </w:pPr>
            <w:r>
              <w:rPr>
                <w:rFonts w:ascii="Arial" w:eastAsia="Times New Roman" w:hAnsi="Arial" w:cs="Arial"/>
              </w:rPr>
              <w:t xml:space="preserve">Arber DA, </w:t>
            </w:r>
            <w:proofErr w:type="spellStart"/>
            <w:r>
              <w:rPr>
                <w:rFonts w:ascii="Arial" w:eastAsia="Times New Roman" w:hAnsi="Arial" w:cs="Arial"/>
              </w:rPr>
              <w:t>Orazi</w:t>
            </w:r>
            <w:proofErr w:type="spellEnd"/>
            <w:r>
              <w:rPr>
                <w:rFonts w:ascii="Arial" w:eastAsia="Times New Roman" w:hAnsi="Arial" w:cs="Arial"/>
              </w:rPr>
              <w:t xml:space="preserve"> A, </w:t>
            </w:r>
            <w:proofErr w:type="spellStart"/>
            <w:r>
              <w:rPr>
                <w:rFonts w:ascii="Arial" w:eastAsia="Times New Roman" w:hAnsi="Arial" w:cs="Arial"/>
              </w:rPr>
              <w:t>Hasserjian</w:t>
            </w:r>
            <w:proofErr w:type="spellEnd"/>
            <w:r>
              <w:rPr>
                <w:rFonts w:ascii="Arial" w:eastAsia="Times New Roman" w:hAnsi="Arial" w:cs="Arial"/>
              </w:rPr>
              <w:t xml:space="preserve"> R, et al. The 2016 revision to the World Health Organization classification of myeloid neoplasms and acute leukemia. </w:t>
            </w:r>
            <w:r>
              <w:rPr>
                <w:rFonts w:ascii="Arial" w:eastAsia="Times New Roman" w:hAnsi="Arial" w:cs="Arial"/>
                <w:i/>
              </w:rPr>
              <w:t>Blood</w:t>
            </w:r>
            <w:r>
              <w:rPr>
                <w:rFonts w:ascii="Arial" w:eastAsia="Times New Roman" w:hAnsi="Arial" w:cs="Arial"/>
              </w:rPr>
              <w:t>. 2016;127(20):2391-2405. doi:</w:t>
            </w:r>
            <w:r w:rsidRPr="00280E0A">
              <w:rPr>
                <w:rFonts w:ascii="Arial" w:eastAsia="Times New Roman" w:hAnsi="Arial" w:cs="Arial"/>
              </w:rPr>
              <w:t>10.1182/blood-2016-03-643544</w:t>
            </w:r>
            <w:r w:rsidR="003F1DCD">
              <w:rPr>
                <w:rFonts w:ascii="Arial" w:eastAsia="Times New Roman" w:hAnsi="Arial" w:cs="Arial"/>
              </w:rPr>
              <w:t>.</w:t>
            </w:r>
          </w:p>
        </w:tc>
      </w:tr>
    </w:tbl>
    <w:p w14:paraId="6EC95FD4" w14:textId="77777777" w:rsidR="00783CBD" w:rsidRDefault="00783CBD">
      <w:pPr>
        <w:rPr>
          <w:rFonts w:ascii="Arial" w:eastAsia="Arial" w:hAnsi="Arial" w:cs="Arial"/>
        </w:rPr>
      </w:pPr>
    </w:p>
    <w:p w14:paraId="3E6E3A22" w14:textId="77777777" w:rsidR="00783CBD" w:rsidRDefault="001D7CC6">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8275F" w14:paraId="5F23E876" w14:textId="77777777">
        <w:trPr>
          <w:trHeight w:val="760"/>
        </w:trPr>
        <w:tc>
          <w:tcPr>
            <w:tcW w:w="14125" w:type="dxa"/>
            <w:gridSpan w:val="2"/>
            <w:shd w:val="clear" w:color="auto" w:fill="9CC3E5"/>
          </w:tcPr>
          <w:p w14:paraId="25B8F668" w14:textId="2D06FF68" w:rsidR="00783CBD" w:rsidRPr="0068275F" w:rsidRDefault="001D7CC6" w:rsidP="00E02FC0">
            <w:pPr>
              <w:keepNext/>
              <w:pBdr>
                <w:top w:val="nil"/>
                <w:left w:val="nil"/>
                <w:bottom w:val="nil"/>
                <w:right w:val="nil"/>
                <w:between w:val="nil"/>
              </w:pBdr>
              <w:jc w:val="center"/>
              <w:rPr>
                <w:rFonts w:ascii="Arial" w:eastAsia="Arial" w:hAnsi="Arial" w:cs="Arial"/>
                <w:b/>
                <w:color w:val="000000"/>
              </w:rPr>
            </w:pPr>
            <w:r w:rsidRPr="0068275F">
              <w:rPr>
                <w:rFonts w:ascii="Arial" w:eastAsia="Arial" w:hAnsi="Arial" w:cs="Arial"/>
                <w:b/>
              </w:rPr>
              <w:lastRenderedPageBreak/>
              <w:t>Medical Knowledge 2: Malignant Hematology</w:t>
            </w:r>
            <w:r w:rsidR="0013396E" w:rsidRPr="0068275F">
              <w:rPr>
                <w:rFonts w:ascii="Arial" w:eastAsia="Arial" w:hAnsi="Arial" w:cs="Arial"/>
                <w:b/>
              </w:rPr>
              <w:t xml:space="preserve"> (includes Pathophysiology, Diagnostics, Prognostic I</w:t>
            </w:r>
            <w:r w:rsidR="00B94BAA" w:rsidRPr="0068275F">
              <w:rPr>
                <w:rFonts w:ascii="Arial" w:eastAsia="Arial" w:hAnsi="Arial" w:cs="Arial"/>
                <w:b/>
              </w:rPr>
              <w:t>nformation, and Treatment)</w:t>
            </w:r>
          </w:p>
          <w:p w14:paraId="43D1B545" w14:textId="34C885BA" w:rsidR="00783CBD" w:rsidRPr="0068275F" w:rsidRDefault="001D7CC6" w:rsidP="00537744">
            <w:pPr>
              <w:rPr>
                <w:rFonts w:ascii="Arial" w:eastAsia="Arial" w:hAnsi="Arial" w:cs="Arial"/>
                <w:b/>
                <w:color w:val="000000"/>
              </w:rPr>
            </w:pPr>
            <w:r w:rsidRPr="0068275F">
              <w:rPr>
                <w:rFonts w:ascii="Arial" w:eastAsia="Arial" w:hAnsi="Arial" w:cs="Arial"/>
                <w:b/>
              </w:rPr>
              <w:t>Overall Intent:</w:t>
            </w:r>
            <w:r w:rsidRPr="0068275F">
              <w:rPr>
                <w:rFonts w:ascii="Arial" w:eastAsia="Arial" w:hAnsi="Arial" w:cs="Arial"/>
              </w:rPr>
              <w:t xml:space="preserve"> To build on the knowledge acquired during </w:t>
            </w:r>
            <w:r w:rsidR="00C81087" w:rsidRPr="0068275F">
              <w:rPr>
                <w:rFonts w:ascii="Arial" w:eastAsia="Arial" w:hAnsi="Arial" w:cs="Arial"/>
              </w:rPr>
              <w:t>internal medicine residency</w:t>
            </w:r>
            <w:r w:rsidRPr="0068275F">
              <w:rPr>
                <w:rFonts w:ascii="Arial" w:eastAsia="Arial" w:hAnsi="Arial" w:cs="Arial"/>
              </w:rPr>
              <w:t xml:space="preserve"> to provide specialty</w:t>
            </w:r>
            <w:r w:rsidR="00C81087" w:rsidRPr="0068275F">
              <w:rPr>
                <w:rFonts w:ascii="Arial" w:eastAsia="Arial" w:hAnsi="Arial" w:cs="Arial"/>
              </w:rPr>
              <w:t>-</w:t>
            </w:r>
            <w:r w:rsidRPr="0068275F">
              <w:rPr>
                <w:rFonts w:ascii="Arial" w:eastAsia="Arial" w:hAnsi="Arial" w:cs="Arial"/>
              </w:rPr>
              <w:t>specific care for patients with malignant hematological disorders</w:t>
            </w:r>
          </w:p>
        </w:tc>
      </w:tr>
      <w:tr w:rsidR="00783CBD" w:rsidRPr="0068275F" w14:paraId="6986BBA8" w14:textId="77777777">
        <w:tc>
          <w:tcPr>
            <w:tcW w:w="4950" w:type="dxa"/>
            <w:shd w:val="clear" w:color="auto" w:fill="FAC090"/>
          </w:tcPr>
          <w:p w14:paraId="7F99F33F" w14:textId="77777777" w:rsidR="00783CBD" w:rsidRPr="0068275F" w:rsidRDefault="001D7CC6" w:rsidP="00537744">
            <w:pPr>
              <w:rPr>
                <w:rFonts w:ascii="Arial" w:eastAsia="Arial" w:hAnsi="Arial" w:cs="Arial"/>
                <w:b/>
              </w:rPr>
            </w:pPr>
            <w:r w:rsidRPr="0068275F">
              <w:rPr>
                <w:rFonts w:ascii="Arial" w:eastAsia="Arial" w:hAnsi="Arial" w:cs="Arial"/>
                <w:b/>
              </w:rPr>
              <w:t>Milestones</w:t>
            </w:r>
          </w:p>
        </w:tc>
        <w:tc>
          <w:tcPr>
            <w:tcW w:w="9175" w:type="dxa"/>
            <w:shd w:val="clear" w:color="auto" w:fill="FAC090"/>
          </w:tcPr>
          <w:p w14:paraId="5015A5CE" w14:textId="77777777" w:rsidR="00783CBD" w:rsidRPr="0068275F" w:rsidRDefault="001D7CC6" w:rsidP="00553CE8">
            <w:pPr>
              <w:ind w:left="14" w:hanging="14"/>
              <w:jc w:val="center"/>
              <w:rPr>
                <w:rFonts w:ascii="Arial" w:eastAsia="Arial" w:hAnsi="Arial" w:cs="Arial"/>
                <w:b/>
              </w:rPr>
            </w:pPr>
            <w:r w:rsidRPr="0068275F">
              <w:rPr>
                <w:rFonts w:ascii="Arial" w:eastAsia="Arial" w:hAnsi="Arial" w:cs="Arial"/>
                <w:b/>
              </w:rPr>
              <w:t>Examples</w:t>
            </w:r>
          </w:p>
        </w:tc>
      </w:tr>
      <w:tr w:rsidR="00783CBD" w:rsidRPr="0068275F" w14:paraId="277FE4B8" w14:textId="77777777" w:rsidTr="00091A80">
        <w:tc>
          <w:tcPr>
            <w:tcW w:w="4950" w:type="dxa"/>
            <w:tcBorders>
              <w:top w:val="single" w:sz="4" w:space="0" w:color="000000"/>
              <w:bottom w:val="single" w:sz="4" w:space="0" w:color="000000"/>
            </w:tcBorders>
            <w:shd w:val="clear" w:color="auto" w:fill="C9C9C9"/>
          </w:tcPr>
          <w:p w14:paraId="70DA047B" w14:textId="13714564" w:rsidR="00783CBD" w:rsidRPr="0068275F" w:rsidRDefault="001D7CC6">
            <w:pPr>
              <w:rPr>
                <w:rFonts w:ascii="Arial" w:eastAsia="Arial" w:hAnsi="Arial" w:cs="Arial"/>
                <w:i/>
                <w:color w:val="000000"/>
              </w:rPr>
            </w:pPr>
            <w:r w:rsidRPr="0068275F">
              <w:rPr>
                <w:rFonts w:ascii="Arial" w:eastAsia="Arial" w:hAnsi="Arial" w:cs="Arial"/>
                <w:b/>
              </w:rPr>
              <w:t>Level 1</w:t>
            </w:r>
            <w:r w:rsidRPr="0068275F">
              <w:rPr>
                <w:rFonts w:ascii="Arial" w:eastAsia="Arial" w:hAnsi="Arial" w:cs="Arial"/>
              </w:rPr>
              <w:t xml:space="preserve"> </w:t>
            </w:r>
            <w:r w:rsidR="0068275F" w:rsidRPr="0068275F">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76EAC476" w14:textId="77777777"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evaluation of leukocytosis, determines whether the disorder is lymphoid or myeloid</w:t>
            </w:r>
          </w:p>
        </w:tc>
      </w:tr>
      <w:tr w:rsidR="00783CBD" w:rsidRPr="0068275F" w14:paraId="3BBE094E" w14:textId="77777777" w:rsidTr="00091A80">
        <w:tc>
          <w:tcPr>
            <w:tcW w:w="4950" w:type="dxa"/>
            <w:tcBorders>
              <w:top w:val="single" w:sz="4" w:space="0" w:color="000000"/>
              <w:bottom w:val="single" w:sz="4" w:space="0" w:color="000000"/>
            </w:tcBorders>
            <w:shd w:val="clear" w:color="auto" w:fill="C9C9C9"/>
          </w:tcPr>
          <w:p w14:paraId="70763870" w14:textId="418D0F7A" w:rsidR="00783CBD" w:rsidRPr="0068275F" w:rsidRDefault="001D7CC6">
            <w:pPr>
              <w:rPr>
                <w:rFonts w:ascii="Arial" w:eastAsia="Arial" w:hAnsi="Arial" w:cs="Arial"/>
                <w:i/>
              </w:rPr>
            </w:pPr>
            <w:r w:rsidRPr="0068275F">
              <w:rPr>
                <w:rFonts w:ascii="Arial" w:eastAsia="Arial" w:hAnsi="Arial" w:cs="Arial"/>
                <w:b/>
              </w:rPr>
              <w:t>Level 2</w:t>
            </w:r>
            <w:r w:rsidRPr="0068275F">
              <w:rPr>
                <w:rFonts w:ascii="Arial" w:eastAsia="Arial" w:hAnsi="Arial" w:cs="Arial"/>
              </w:rPr>
              <w:t xml:space="preserve"> </w:t>
            </w:r>
            <w:r w:rsidR="0068275F" w:rsidRPr="0068275F">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260197A" w14:textId="26D9363D" w:rsidR="00783CBD" w:rsidRPr="0068275F" w:rsidRDefault="001D7CC6" w:rsidP="00537744">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evaluation of leukocytosis, uses basic laboratory and bone marrow results</w:t>
            </w:r>
            <w:r w:rsidR="00537744" w:rsidRPr="0068275F">
              <w:rPr>
                <w:rFonts w:ascii="Arial" w:eastAsia="Arial" w:hAnsi="Arial" w:cs="Arial"/>
              </w:rPr>
              <w:t xml:space="preserve">, </w:t>
            </w:r>
            <w:r w:rsidRPr="0068275F">
              <w:rPr>
                <w:rFonts w:ascii="Arial" w:eastAsia="Arial" w:hAnsi="Arial" w:cs="Arial"/>
              </w:rPr>
              <w:t>appropriate imaging study results and clinical factors to stage the patient’s disease</w:t>
            </w:r>
            <w:r w:rsidR="00537744" w:rsidRPr="0068275F">
              <w:rPr>
                <w:rFonts w:ascii="Arial" w:eastAsia="Arial" w:hAnsi="Arial" w:cs="Arial"/>
              </w:rPr>
              <w:t>; r</w:t>
            </w:r>
            <w:r w:rsidRPr="0068275F">
              <w:rPr>
                <w:rFonts w:ascii="Arial" w:eastAsia="Arial" w:hAnsi="Arial" w:cs="Arial"/>
              </w:rPr>
              <w:t>ecognizes when observation v</w:t>
            </w:r>
            <w:r w:rsidR="00C81087" w:rsidRPr="0068275F">
              <w:rPr>
                <w:rFonts w:ascii="Arial" w:eastAsia="Arial" w:hAnsi="Arial" w:cs="Arial"/>
              </w:rPr>
              <w:t>ersu</w:t>
            </w:r>
            <w:r w:rsidRPr="0068275F">
              <w:rPr>
                <w:rFonts w:ascii="Arial" w:eastAsia="Arial" w:hAnsi="Arial" w:cs="Arial"/>
              </w:rPr>
              <w:t>s treatment is appropriate</w:t>
            </w:r>
          </w:p>
        </w:tc>
      </w:tr>
      <w:tr w:rsidR="00783CBD" w:rsidRPr="0068275F" w14:paraId="1FCA139B" w14:textId="77777777" w:rsidTr="00091A80">
        <w:tc>
          <w:tcPr>
            <w:tcW w:w="4950" w:type="dxa"/>
            <w:tcBorders>
              <w:top w:val="single" w:sz="4" w:space="0" w:color="000000"/>
              <w:bottom w:val="single" w:sz="4" w:space="0" w:color="000000"/>
            </w:tcBorders>
            <w:shd w:val="clear" w:color="auto" w:fill="C9C9C9"/>
          </w:tcPr>
          <w:p w14:paraId="0477C0B8" w14:textId="067EE95F" w:rsidR="00783CBD" w:rsidRPr="0068275F" w:rsidRDefault="001D7CC6">
            <w:pPr>
              <w:rPr>
                <w:rFonts w:ascii="Arial" w:eastAsia="Arial" w:hAnsi="Arial" w:cs="Arial"/>
                <w:i/>
                <w:color w:val="000000"/>
              </w:rPr>
            </w:pPr>
            <w:r w:rsidRPr="0068275F">
              <w:rPr>
                <w:rFonts w:ascii="Arial" w:eastAsia="Arial" w:hAnsi="Arial" w:cs="Arial"/>
                <w:b/>
              </w:rPr>
              <w:t>Level 3</w:t>
            </w:r>
            <w:r w:rsidRPr="0068275F">
              <w:rPr>
                <w:rFonts w:ascii="Arial" w:eastAsia="Arial" w:hAnsi="Arial" w:cs="Arial"/>
              </w:rPr>
              <w:t xml:space="preserve"> </w:t>
            </w:r>
            <w:r w:rsidR="0068275F" w:rsidRPr="0068275F">
              <w:rPr>
                <w:rFonts w:ascii="Arial" w:eastAsia="Arial" w:hAnsi="Arial" w:cs="Arial"/>
                <w:i/>
                <w:color w:val="000000"/>
              </w:rPr>
              <w:t xml:space="preserve">Demonstrates </w:t>
            </w:r>
            <w:proofErr w:type="gramStart"/>
            <w:r w:rsidR="0068275F" w:rsidRPr="0068275F">
              <w:rPr>
                <w:rFonts w:ascii="Arial" w:eastAsia="Arial" w:hAnsi="Arial" w:cs="Arial"/>
                <w:i/>
                <w:color w:val="000000"/>
              </w:rPr>
              <w:t>sufficient</w:t>
            </w:r>
            <w:proofErr w:type="gramEnd"/>
            <w:r w:rsidR="0068275F" w:rsidRPr="0068275F">
              <w:rPr>
                <w:rFonts w:ascii="Arial" w:eastAsia="Arial" w:hAnsi="Arial" w:cs="Arial"/>
                <w:i/>
                <w:color w:val="000000"/>
              </w:rPr>
              <w:t xml:space="preserve">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012912FD" w14:textId="77777777"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Orders and interprets the indicated molecular and cytogenetics studies needed to further define the diagnosis and prognosis of a lymphoid malignancy and to formulate a management plan a patient without significant comorbidities, including consideration on enrollment in clinical trials</w:t>
            </w:r>
          </w:p>
        </w:tc>
      </w:tr>
      <w:tr w:rsidR="00783CBD" w:rsidRPr="0068275F" w14:paraId="1984DF28" w14:textId="77777777" w:rsidTr="00091A80">
        <w:tc>
          <w:tcPr>
            <w:tcW w:w="4950" w:type="dxa"/>
            <w:tcBorders>
              <w:top w:val="single" w:sz="4" w:space="0" w:color="000000"/>
              <w:bottom w:val="single" w:sz="4" w:space="0" w:color="000000"/>
            </w:tcBorders>
            <w:shd w:val="clear" w:color="auto" w:fill="C9C9C9"/>
          </w:tcPr>
          <w:p w14:paraId="265EF4C8" w14:textId="1A3F2C98" w:rsidR="00783CBD" w:rsidRPr="0068275F" w:rsidRDefault="001D7CC6">
            <w:pPr>
              <w:rPr>
                <w:rFonts w:ascii="Arial" w:eastAsia="Arial" w:hAnsi="Arial" w:cs="Arial"/>
                <w:i/>
              </w:rPr>
            </w:pPr>
            <w:r w:rsidRPr="0068275F">
              <w:rPr>
                <w:rFonts w:ascii="Arial" w:eastAsia="Arial" w:hAnsi="Arial" w:cs="Arial"/>
                <w:b/>
              </w:rPr>
              <w:t>Level 4</w:t>
            </w:r>
            <w:r w:rsidRPr="0068275F">
              <w:rPr>
                <w:rFonts w:ascii="Arial" w:eastAsia="Arial" w:hAnsi="Arial" w:cs="Arial"/>
              </w:rPr>
              <w:t xml:space="preserve"> </w:t>
            </w:r>
            <w:r w:rsidR="0068275F" w:rsidRPr="0068275F">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E168F9" w14:textId="466D6249" w:rsidR="00783CBD" w:rsidRPr="0068275F" w:rsidRDefault="001D7CC6" w:rsidP="00537744">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Personalizes the management plan based on disease characteristics and comorbidities and anticipates and manages toxicities</w:t>
            </w:r>
            <w:r w:rsidR="00C81087" w:rsidRPr="0068275F">
              <w:rPr>
                <w:rFonts w:ascii="Arial" w:eastAsia="Arial" w:hAnsi="Arial" w:cs="Arial"/>
              </w:rPr>
              <w:t>; h</w:t>
            </w:r>
            <w:r w:rsidRPr="0068275F">
              <w:rPr>
                <w:rFonts w:ascii="Arial" w:eastAsia="Arial" w:hAnsi="Arial" w:cs="Arial"/>
              </w:rPr>
              <w:t>as a detailed understanding of all the available treatment options</w:t>
            </w:r>
          </w:p>
        </w:tc>
      </w:tr>
      <w:tr w:rsidR="00783CBD" w:rsidRPr="0068275F" w14:paraId="6D0B4B46" w14:textId="77777777" w:rsidTr="00091A80">
        <w:tc>
          <w:tcPr>
            <w:tcW w:w="4950" w:type="dxa"/>
            <w:tcBorders>
              <w:top w:val="single" w:sz="4" w:space="0" w:color="000000"/>
              <w:bottom w:val="single" w:sz="4" w:space="0" w:color="000000"/>
            </w:tcBorders>
            <w:shd w:val="clear" w:color="auto" w:fill="C9C9C9"/>
          </w:tcPr>
          <w:p w14:paraId="1971B054" w14:textId="38459CEF" w:rsidR="00783CBD" w:rsidRPr="0068275F" w:rsidRDefault="001D7CC6">
            <w:pPr>
              <w:rPr>
                <w:rFonts w:ascii="Arial" w:eastAsia="Arial" w:hAnsi="Arial" w:cs="Arial"/>
                <w:i/>
              </w:rPr>
            </w:pPr>
            <w:r w:rsidRPr="0068275F">
              <w:rPr>
                <w:rFonts w:ascii="Arial" w:eastAsia="Arial" w:hAnsi="Arial" w:cs="Arial"/>
                <w:b/>
              </w:rPr>
              <w:t>Level 5</w:t>
            </w:r>
            <w:r w:rsidRPr="0068275F">
              <w:rPr>
                <w:rFonts w:ascii="Arial" w:eastAsia="Arial" w:hAnsi="Arial" w:cs="Arial"/>
              </w:rPr>
              <w:t xml:space="preserve"> </w:t>
            </w:r>
            <w:r w:rsidR="0068275F" w:rsidRPr="0068275F">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986377B" w14:textId="75372643" w:rsidR="00783CBD" w:rsidRPr="0068275F" w:rsidRDefault="00C81087" w:rsidP="00C81087">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Is r</w:t>
            </w:r>
            <w:r w:rsidR="001D7CC6" w:rsidRPr="0068275F">
              <w:rPr>
                <w:rFonts w:ascii="Arial" w:eastAsia="Arial" w:hAnsi="Arial" w:cs="Arial"/>
              </w:rPr>
              <w:t>egularly consulted by peers for assistance in the management of hematologic malignancies</w:t>
            </w:r>
          </w:p>
        </w:tc>
      </w:tr>
      <w:tr w:rsidR="00783CBD" w:rsidRPr="0068275F" w14:paraId="3C7E5F69" w14:textId="77777777">
        <w:tc>
          <w:tcPr>
            <w:tcW w:w="4950" w:type="dxa"/>
            <w:shd w:val="clear" w:color="auto" w:fill="FFD965"/>
          </w:tcPr>
          <w:p w14:paraId="6553C000" w14:textId="77777777" w:rsidR="00783CBD" w:rsidRPr="0068275F" w:rsidRDefault="001D7CC6">
            <w:pPr>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28ED479C" w14:textId="1B8B42BD" w:rsidR="00C121C5" w:rsidRPr="0068275F" w:rsidRDefault="003F1DCD" w:rsidP="00C121C5">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Direct observation</w:t>
            </w:r>
          </w:p>
          <w:p w14:paraId="1547205B" w14:textId="77777777" w:rsidR="00EF014B" w:rsidRPr="0068275F" w:rsidRDefault="00EF014B" w:rsidP="00EF014B">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In-training exam</w:t>
            </w:r>
          </w:p>
          <w:p w14:paraId="21CF4298" w14:textId="77777777" w:rsidR="00E63AFC" w:rsidRPr="0068275F" w:rsidRDefault="00E63AFC" w:rsidP="00C121C5">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 xml:space="preserve">Medical record (chart) audit </w:t>
            </w:r>
          </w:p>
          <w:p w14:paraId="4A1C5890" w14:textId="68A69621" w:rsidR="00783CBD" w:rsidRPr="0068275F" w:rsidRDefault="00E63AFC" w:rsidP="00C121C5">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Multisource feedback</w:t>
            </w:r>
          </w:p>
        </w:tc>
      </w:tr>
      <w:tr w:rsidR="00783CBD" w:rsidRPr="0068275F" w14:paraId="21C4801D" w14:textId="77777777">
        <w:tc>
          <w:tcPr>
            <w:tcW w:w="4950" w:type="dxa"/>
            <w:shd w:val="clear" w:color="auto" w:fill="8DB3E2"/>
          </w:tcPr>
          <w:p w14:paraId="571F037A" w14:textId="10098E34" w:rsidR="00783CBD" w:rsidRPr="0068275F" w:rsidRDefault="003F1DCD">
            <w:pPr>
              <w:rPr>
                <w:rFonts w:ascii="Arial" w:eastAsia="Arial" w:hAnsi="Arial" w:cs="Arial"/>
              </w:rPr>
            </w:pPr>
            <w:r w:rsidRPr="0068275F">
              <w:rPr>
                <w:rFonts w:ascii="Arial" w:eastAsia="Arial" w:hAnsi="Arial" w:cs="Arial"/>
              </w:rPr>
              <w:t>Curriculum Mapping</w:t>
            </w:r>
          </w:p>
        </w:tc>
        <w:tc>
          <w:tcPr>
            <w:tcW w:w="9175" w:type="dxa"/>
            <w:shd w:val="clear" w:color="auto" w:fill="8DB3E2"/>
          </w:tcPr>
          <w:p w14:paraId="5BD55255" w14:textId="451D097C" w:rsidR="00783CBD" w:rsidRPr="0068275F"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68275F" w14:paraId="59247AEE" w14:textId="77777777">
        <w:trPr>
          <w:trHeight w:val="80"/>
        </w:trPr>
        <w:tc>
          <w:tcPr>
            <w:tcW w:w="4950" w:type="dxa"/>
            <w:shd w:val="clear" w:color="auto" w:fill="A8D08D"/>
          </w:tcPr>
          <w:p w14:paraId="0A73AE55" w14:textId="77777777" w:rsidR="00783CBD" w:rsidRPr="0068275F" w:rsidRDefault="001D7CC6">
            <w:pPr>
              <w:rPr>
                <w:rFonts w:ascii="Arial" w:eastAsia="Arial" w:hAnsi="Arial" w:cs="Arial"/>
              </w:rPr>
            </w:pPr>
            <w:r w:rsidRPr="0068275F">
              <w:rPr>
                <w:rFonts w:ascii="Arial" w:eastAsia="Arial" w:hAnsi="Arial" w:cs="Arial"/>
              </w:rPr>
              <w:t>Notes or Resources</w:t>
            </w:r>
          </w:p>
        </w:tc>
        <w:tc>
          <w:tcPr>
            <w:tcW w:w="9175" w:type="dxa"/>
            <w:shd w:val="clear" w:color="auto" w:fill="A8D08D"/>
          </w:tcPr>
          <w:p w14:paraId="3A14A047" w14:textId="49DB472E" w:rsidR="00FB47D3" w:rsidRPr="0068275F"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68275F">
              <w:rPr>
                <w:rFonts w:ascii="Arial" w:eastAsia="Times New Roman" w:hAnsi="Arial" w:cs="Arial"/>
              </w:rPr>
              <w:t xml:space="preserve">American Society of Hematology. ASH Self-Assessment Program (ASH-SAP). </w:t>
            </w:r>
            <w:hyperlink r:id="rId19" w:history="1">
              <w:r w:rsidRPr="0068275F">
                <w:rPr>
                  <w:rStyle w:val="Hyperlink"/>
                  <w:rFonts w:ascii="Arial" w:eastAsia="Times New Roman" w:hAnsi="Arial" w:cs="Arial"/>
                </w:rPr>
                <w:t>https://www.ashacademy.org/Product/CME_MOC_ProductList/tcsap</w:t>
              </w:r>
            </w:hyperlink>
            <w:r w:rsidR="003F1DCD" w:rsidRPr="0068275F">
              <w:rPr>
                <w:rFonts w:ascii="Arial" w:eastAsia="Times New Roman" w:hAnsi="Arial" w:cs="Arial"/>
              </w:rPr>
              <w:t>. Accessed 2019.</w:t>
            </w:r>
          </w:p>
          <w:p w14:paraId="2E76FE22" w14:textId="5AA0AAC1" w:rsidR="00FB47D3" w:rsidRPr="0068275F"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68275F">
              <w:rPr>
                <w:rFonts w:ascii="Arial" w:eastAsia="Times New Roman" w:hAnsi="Arial" w:cs="Arial"/>
              </w:rPr>
              <w:t xml:space="preserve">ASCO University. Self-Evaluation Activities. </w:t>
            </w:r>
            <w:hyperlink r:id="rId20" w:history="1">
              <w:r w:rsidRPr="0068275F">
                <w:rPr>
                  <w:rStyle w:val="Hyperlink"/>
                  <w:rFonts w:ascii="Arial" w:eastAsia="Times New Roman" w:hAnsi="Arial" w:cs="Arial"/>
                </w:rPr>
                <w:t>https://university.asco.org/self-evaluation-activities</w:t>
              </w:r>
            </w:hyperlink>
            <w:r w:rsidR="003F1DCD" w:rsidRPr="0068275F">
              <w:rPr>
                <w:rFonts w:ascii="Arial" w:eastAsia="Times New Roman" w:hAnsi="Arial" w:cs="Arial"/>
              </w:rPr>
              <w:t>. Accessed 2019.</w:t>
            </w:r>
          </w:p>
          <w:p w14:paraId="2AB15AE4" w14:textId="0E9BE7AE" w:rsidR="001A4526" w:rsidRPr="0068275F" w:rsidRDefault="001A4526" w:rsidP="00C121C5">
            <w:pPr>
              <w:numPr>
                <w:ilvl w:val="0"/>
                <w:numId w:val="22"/>
              </w:numPr>
              <w:pBdr>
                <w:top w:val="nil"/>
                <w:left w:val="nil"/>
                <w:bottom w:val="nil"/>
                <w:right w:val="nil"/>
                <w:between w:val="nil"/>
              </w:pBdr>
              <w:ind w:left="180" w:hanging="180"/>
              <w:rPr>
                <w:rFonts w:ascii="Arial" w:eastAsia="Times New Roman" w:hAnsi="Arial" w:cs="Arial"/>
              </w:rPr>
            </w:pPr>
            <w:r w:rsidRPr="0068275F">
              <w:rPr>
                <w:rFonts w:ascii="Arial" w:eastAsia="Times New Roman" w:hAnsi="Arial" w:cs="Arial"/>
              </w:rPr>
              <w:t>National Comprehensive Canc</w:t>
            </w:r>
            <w:r w:rsidR="003F1DCD" w:rsidRPr="0068275F">
              <w:rPr>
                <w:rFonts w:ascii="Arial" w:eastAsia="Times New Roman" w:hAnsi="Arial" w:cs="Arial"/>
              </w:rPr>
              <w:t xml:space="preserve">er Network. NCCN Guidelines. </w:t>
            </w:r>
            <w:hyperlink r:id="rId21" w:history="1">
              <w:r w:rsidRPr="0068275F">
                <w:rPr>
                  <w:rStyle w:val="Hyperlink"/>
                  <w:rFonts w:ascii="Arial" w:eastAsia="Times New Roman" w:hAnsi="Arial" w:cs="Arial"/>
                </w:rPr>
                <w:t>https://www.nccn.org/professionals/physician_gls/default.aspx</w:t>
              </w:r>
            </w:hyperlink>
            <w:r w:rsidRPr="0068275F">
              <w:rPr>
                <w:rFonts w:ascii="Arial" w:eastAsia="Times New Roman" w:hAnsi="Arial" w:cs="Arial"/>
              </w:rPr>
              <w:t>. Accessed 2019.</w:t>
            </w:r>
          </w:p>
          <w:p w14:paraId="4BA02126" w14:textId="4E792162" w:rsidR="001A4526" w:rsidRPr="0068275F" w:rsidRDefault="000A5907" w:rsidP="00C121C5">
            <w:pPr>
              <w:numPr>
                <w:ilvl w:val="0"/>
                <w:numId w:val="22"/>
              </w:numPr>
              <w:pBdr>
                <w:top w:val="nil"/>
                <w:left w:val="nil"/>
                <w:bottom w:val="nil"/>
                <w:right w:val="nil"/>
                <w:between w:val="nil"/>
              </w:pBdr>
              <w:ind w:left="180" w:hanging="180"/>
              <w:rPr>
                <w:rFonts w:ascii="Arial" w:eastAsia="Times New Roman" w:hAnsi="Arial" w:cs="Arial"/>
              </w:rPr>
            </w:pPr>
            <w:r w:rsidRPr="0068275F">
              <w:rPr>
                <w:rFonts w:ascii="Arial" w:eastAsia="Times New Roman" w:hAnsi="Arial" w:cs="Arial"/>
              </w:rPr>
              <w:t xml:space="preserve">Todd RF III, Cooney KA, Hayes TG, Mims MP, Worden FP. </w:t>
            </w:r>
            <w:r w:rsidRPr="0068275F">
              <w:rPr>
                <w:rFonts w:ascii="Arial" w:eastAsia="Times New Roman" w:hAnsi="Arial" w:cs="Arial"/>
                <w:i/>
              </w:rPr>
              <w:t>Tumor Board Review: Guideline and Case Reviews in Oncology</w:t>
            </w:r>
            <w:r w:rsidRPr="0068275F">
              <w:rPr>
                <w:rFonts w:ascii="Arial" w:eastAsia="Times New Roman" w:hAnsi="Arial" w:cs="Arial"/>
              </w:rPr>
              <w:t>. 2nd ed. New York, NY: Demos Medical Publishing; 2015.</w:t>
            </w:r>
          </w:p>
        </w:tc>
      </w:tr>
    </w:tbl>
    <w:p w14:paraId="678CEB47" w14:textId="77777777" w:rsidR="00783CBD" w:rsidRDefault="001D7CC6">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8275F" w14:paraId="3C484BE1" w14:textId="77777777">
        <w:trPr>
          <w:trHeight w:val="760"/>
        </w:trPr>
        <w:tc>
          <w:tcPr>
            <w:tcW w:w="14125" w:type="dxa"/>
            <w:gridSpan w:val="2"/>
            <w:shd w:val="clear" w:color="auto" w:fill="9CC3E5"/>
          </w:tcPr>
          <w:p w14:paraId="242AF56F" w14:textId="1B1ED239" w:rsidR="00783CBD" w:rsidRPr="0068275F" w:rsidRDefault="001D7CC6" w:rsidP="00E02FC0">
            <w:pPr>
              <w:keepNext/>
              <w:pBdr>
                <w:top w:val="nil"/>
                <w:left w:val="nil"/>
                <w:bottom w:val="nil"/>
                <w:right w:val="nil"/>
                <w:between w:val="nil"/>
              </w:pBdr>
              <w:jc w:val="center"/>
              <w:rPr>
                <w:rFonts w:ascii="Arial" w:eastAsia="Arial" w:hAnsi="Arial" w:cs="Arial"/>
                <w:b/>
                <w:color w:val="000000"/>
              </w:rPr>
            </w:pPr>
            <w:r w:rsidRPr="0068275F">
              <w:rPr>
                <w:rFonts w:ascii="Arial" w:eastAsia="Arial" w:hAnsi="Arial" w:cs="Arial"/>
                <w:b/>
              </w:rPr>
              <w:lastRenderedPageBreak/>
              <w:t>Medical Knowledge 3: Solid Tumor Oncology</w:t>
            </w:r>
            <w:r w:rsidR="0013396E" w:rsidRPr="0068275F">
              <w:rPr>
                <w:rFonts w:ascii="Arial" w:eastAsia="Arial" w:hAnsi="Arial" w:cs="Arial"/>
                <w:b/>
              </w:rPr>
              <w:t xml:space="preserve"> (includes Pathophysiology, Diagnostics, Prognostic</w:t>
            </w:r>
            <w:r w:rsidR="00B94BAA" w:rsidRPr="0068275F">
              <w:rPr>
                <w:rFonts w:ascii="Arial" w:eastAsia="Arial" w:hAnsi="Arial" w:cs="Arial"/>
                <w:b/>
              </w:rPr>
              <w:t xml:space="preserve"> Information, and Treatment)</w:t>
            </w:r>
          </w:p>
          <w:p w14:paraId="1F1679B8" w14:textId="0B604B03" w:rsidR="00783CBD" w:rsidRPr="0068275F" w:rsidRDefault="001D7CC6" w:rsidP="00537744">
            <w:pPr>
              <w:rPr>
                <w:rFonts w:ascii="Arial" w:eastAsia="Arial" w:hAnsi="Arial" w:cs="Arial"/>
                <w:b/>
                <w:color w:val="000000"/>
              </w:rPr>
            </w:pPr>
            <w:r w:rsidRPr="0068275F">
              <w:rPr>
                <w:rFonts w:ascii="Arial" w:eastAsia="Arial" w:hAnsi="Arial" w:cs="Arial"/>
                <w:b/>
              </w:rPr>
              <w:t>Overall Intent:</w:t>
            </w:r>
            <w:r w:rsidRPr="0068275F">
              <w:rPr>
                <w:rFonts w:ascii="Arial" w:eastAsia="Arial" w:hAnsi="Arial" w:cs="Arial"/>
              </w:rPr>
              <w:t xml:space="preserve"> To build on the knowledge acquired during </w:t>
            </w:r>
            <w:r w:rsidR="00C81087" w:rsidRPr="0068275F">
              <w:rPr>
                <w:rFonts w:ascii="Arial" w:eastAsia="Arial" w:hAnsi="Arial" w:cs="Arial"/>
              </w:rPr>
              <w:t>internal medicine residency</w:t>
            </w:r>
            <w:r w:rsidRPr="0068275F">
              <w:rPr>
                <w:rFonts w:ascii="Arial" w:eastAsia="Arial" w:hAnsi="Arial" w:cs="Arial"/>
              </w:rPr>
              <w:t xml:space="preserve"> to provide specialty</w:t>
            </w:r>
            <w:r w:rsidR="00C81087" w:rsidRPr="0068275F">
              <w:rPr>
                <w:rFonts w:ascii="Arial" w:eastAsia="Arial" w:hAnsi="Arial" w:cs="Arial"/>
              </w:rPr>
              <w:t>-</w:t>
            </w:r>
            <w:r w:rsidRPr="0068275F">
              <w:rPr>
                <w:rFonts w:ascii="Arial" w:eastAsia="Arial" w:hAnsi="Arial" w:cs="Arial"/>
              </w:rPr>
              <w:t>specific care for patients with and suspected of having a solid tumor malignancy</w:t>
            </w:r>
          </w:p>
        </w:tc>
      </w:tr>
      <w:tr w:rsidR="00783CBD" w:rsidRPr="0068275F" w14:paraId="0765B104" w14:textId="77777777">
        <w:tc>
          <w:tcPr>
            <w:tcW w:w="4950" w:type="dxa"/>
            <w:shd w:val="clear" w:color="auto" w:fill="FAC090"/>
          </w:tcPr>
          <w:p w14:paraId="3C93CDE1" w14:textId="77777777" w:rsidR="00783CBD" w:rsidRPr="0068275F" w:rsidRDefault="001D7CC6">
            <w:pPr>
              <w:jc w:val="center"/>
              <w:rPr>
                <w:rFonts w:ascii="Arial" w:eastAsia="Arial" w:hAnsi="Arial" w:cs="Arial"/>
                <w:b/>
              </w:rPr>
            </w:pPr>
            <w:r w:rsidRPr="0068275F">
              <w:rPr>
                <w:rFonts w:ascii="Arial" w:eastAsia="Arial" w:hAnsi="Arial" w:cs="Arial"/>
                <w:b/>
              </w:rPr>
              <w:t>Milestones</w:t>
            </w:r>
          </w:p>
        </w:tc>
        <w:tc>
          <w:tcPr>
            <w:tcW w:w="9175" w:type="dxa"/>
            <w:shd w:val="clear" w:color="auto" w:fill="FAC090"/>
          </w:tcPr>
          <w:p w14:paraId="0D4E1419" w14:textId="77777777" w:rsidR="00783CBD" w:rsidRPr="0068275F" w:rsidRDefault="001D7CC6" w:rsidP="00553CE8">
            <w:pPr>
              <w:ind w:left="14" w:hanging="14"/>
              <w:jc w:val="center"/>
              <w:rPr>
                <w:rFonts w:ascii="Arial" w:eastAsia="Arial" w:hAnsi="Arial" w:cs="Arial"/>
                <w:b/>
              </w:rPr>
            </w:pPr>
            <w:r w:rsidRPr="0068275F">
              <w:rPr>
                <w:rFonts w:ascii="Arial" w:eastAsia="Arial" w:hAnsi="Arial" w:cs="Arial"/>
                <w:b/>
              </w:rPr>
              <w:t>Examples</w:t>
            </w:r>
          </w:p>
        </w:tc>
      </w:tr>
      <w:tr w:rsidR="00783CBD" w:rsidRPr="0068275F" w14:paraId="29975564" w14:textId="77777777" w:rsidTr="00091A80">
        <w:tc>
          <w:tcPr>
            <w:tcW w:w="4950" w:type="dxa"/>
            <w:tcBorders>
              <w:top w:val="single" w:sz="4" w:space="0" w:color="000000"/>
              <w:bottom w:val="single" w:sz="4" w:space="0" w:color="000000"/>
            </w:tcBorders>
            <w:shd w:val="clear" w:color="auto" w:fill="C9C9C9"/>
          </w:tcPr>
          <w:p w14:paraId="6344A730" w14:textId="2DB3CE02" w:rsidR="00783CBD" w:rsidRPr="0068275F" w:rsidRDefault="001D7CC6">
            <w:pPr>
              <w:rPr>
                <w:rFonts w:ascii="Arial" w:eastAsia="Arial" w:hAnsi="Arial" w:cs="Arial"/>
                <w:i/>
                <w:color w:val="000000"/>
              </w:rPr>
            </w:pPr>
            <w:r w:rsidRPr="0068275F">
              <w:rPr>
                <w:rFonts w:ascii="Arial" w:eastAsia="Arial" w:hAnsi="Arial" w:cs="Arial"/>
                <w:b/>
              </w:rPr>
              <w:t>Level 1</w:t>
            </w:r>
            <w:r w:rsidRPr="0068275F">
              <w:rPr>
                <w:rFonts w:ascii="Arial" w:eastAsia="Arial" w:hAnsi="Arial" w:cs="Arial"/>
              </w:rPr>
              <w:t xml:space="preserve"> </w:t>
            </w:r>
            <w:r w:rsidR="0068275F" w:rsidRPr="0068275F">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5BCEDA3E" w14:textId="14AD8DA9"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When evaluating a patient with a new diagnosis of non-small cell lung cancer, completes basic staging studies and names appropriate therapeutic options acco</w:t>
            </w:r>
            <w:r w:rsidR="003F1DCD" w:rsidRPr="0068275F">
              <w:rPr>
                <w:rFonts w:ascii="Arial" w:eastAsia="Arial" w:hAnsi="Arial" w:cs="Arial"/>
              </w:rPr>
              <w:t>rding to disease activity stage</w:t>
            </w:r>
          </w:p>
        </w:tc>
      </w:tr>
      <w:tr w:rsidR="00783CBD" w:rsidRPr="0068275F" w14:paraId="416180C8" w14:textId="77777777" w:rsidTr="00091A80">
        <w:tc>
          <w:tcPr>
            <w:tcW w:w="4950" w:type="dxa"/>
            <w:tcBorders>
              <w:top w:val="single" w:sz="4" w:space="0" w:color="000000"/>
              <w:bottom w:val="single" w:sz="4" w:space="0" w:color="000000"/>
            </w:tcBorders>
            <w:shd w:val="clear" w:color="auto" w:fill="C9C9C9"/>
          </w:tcPr>
          <w:p w14:paraId="2DB3A124" w14:textId="04DACD27" w:rsidR="00783CBD" w:rsidRPr="0068275F" w:rsidRDefault="001D7CC6">
            <w:pPr>
              <w:rPr>
                <w:rFonts w:ascii="Arial" w:eastAsia="Arial" w:hAnsi="Arial" w:cs="Arial"/>
                <w:i/>
              </w:rPr>
            </w:pPr>
            <w:r w:rsidRPr="0068275F">
              <w:rPr>
                <w:rFonts w:ascii="Arial" w:eastAsia="Arial" w:hAnsi="Arial" w:cs="Arial"/>
                <w:b/>
              </w:rPr>
              <w:t>Level 2</w:t>
            </w:r>
            <w:r w:rsidRPr="0068275F">
              <w:rPr>
                <w:rFonts w:ascii="Arial" w:eastAsia="Arial" w:hAnsi="Arial" w:cs="Arial"/>
              </w:rPr>
              <w:t xml:space="preserve"> </w:t>
            </w:r>
            <w:r w:rsidR="0068275F" w:rsidRPr="0068275F">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5F39A450" w14:textId="77777777"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staging of a patient with lung cancer, takes into consideration comorbidities and their impact on potential therapies, and can identify clinical features that preclude specific therapeutic options</w:t>
            </w:r>
          </w:p>
        </w:tc>
      </w:tr>
      <w:tr w:rsidR="00783CBD" w:rsidRPr="0068275F" w14:paraId="6C094551" w14:textId="77777777" w:rsidTr="00091A80">
        <w:tc>
          <w:tcPr>
            <w:tcW w:w="4950" w:type="dxa"/>
            <w:tcBorders>
              <w:top w:val="single" w:sz="4" w:space="0" w:color="000000"/>
              <w:bottom w:val="single" w:sz="4" w:space="0" w:color="000000"/>
            </w:tcBorders>
            <w:shd w:val="clear" w:color="auto" w:fill="C9C9C9"/>
          </w:tcPr>
          <w:p w14:paraId="54964BD3" w14:textId="644FDBA8" w:rsidR="00783CBD" w:rsidRPr="0068275F" w:rsidRDefault="001D7CC6">
            <w:pPr>
              <w:rPr>
                <w:rFonts w:ascii="Arial" w:eastAsia="Arial" w:hAnsi="Arial" w:cs="Arial"/>
                <w:i/>
                <w:color w:val="000000"/>
              </w:rPr>
            </w:pPr>
            <w:r w:rsidRPr="0068275F">
              <w:rPr>
                <w:rFonts w:ascii="Arial" w:eastAsia="Arial" w:hAnsi="Arial" w:cs="Arial"/>
                <w:b/>
              </w:rPr>
              <w:t>Level 3</w:t>
            </w:r>
            <w:r w:rsidRPr="0068275F">
              <w:rPr>
                <w:rFonts w:ascii="Arial" w:eastAsia="Arial" w:hAnsi="Arial" w:cs="Arial"/>
              </w:rPr>
              <w:t xml:space="preserve"> </w:t>
            </w:r>
            <w:r w:rsidR="0068275F" w:rsidRPr="0068275F">
              <w:rPr>
                <w:rFonts w:ascii="Arial" w:eastAsia="Arial" w:hAnsi="Arial" w:cs="Arial"/>
                <w:i/>
                <w:color w:val="000000"/>
              </w:rPr>
              <w:t xml:space="preserve">Demonstrates </w:t>
            </w:r>
            <w:proofErr w:type="gramStart"/>
            <w:r w:rsidR="0068275F" w:rsidRPr="0068275F">
              <w:rPr>
                <w:rFonts w:ascii="Arial" w:eastAsia="Arial" w:hAnsi="Arial" w:cs="Arial"/>
                <w:i/>
                <w:color w:val="000000"/>
              </w:rPr>
              <w:t>sufficient</w:t>
            </w:r>
            <w:proofErr w:type="gramEnd"/>
            <w:r w:rsidR="0068275F" w:rsidRPr="0068275F">
              <w:rPr>
                <w:rFonts w:ascii="Arial" w:eastAsia="Arial" w:hAnsi="Arial" w:cs="Arial"/>
                <w:i/>
                <w:color w:val="000000"/>
              </w:rPr>
              <w:t xml:space="preserve">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4E7CF52" w14:textId="50E99148"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evaluation of a lung cancer patient, orders and interprets indicated molecular and cytogenetics studies that further define the diagnosis, prognosis</w:t>
            </w:r>
            <w:r w:rsidR="00C81087" w:rsidRPr="0068275F">
              <w:rPr>
                <w:rFonts w:ascii="Arial" w:eastAsia="Arial" w:hAnsi="Arial" w:cs="Arial"/>
              </w:rPr>
              <w:t>,</w:t>
            </w:r>
            <w:r w:rsidRPr="0068275F">
              <w:rPr>
                <w:rFonts w:ascii="Arial" w:eastAsia="Arial" w:hAnsi="Arial" w:cs="Arial"/>
              </w:rPr>
              <w:t xml:space="preserve"> and therapeutic options; formulates a management plan for a patient without significant comorbidities, including consideration on enrollment in clinical trials</w:t>
            </w:r>
          </w:p>
        </w:tc>
      </w:tr>
      <w:tr w:rsidR="00783CBD" w:rsidRPr="0068275F" w14:paraId="36E335C7" w14:textId="77777777" w:rsidTr="00091A80">
        <w:tc>
          <w:tcPr>
            <w:tcW w:w="4950" w:type="dxa"/>
            <w:tcBorders>
              <w:top w:val="single" w:sz="4" w:space="0" w:color="000000"/>
              <w:bottom w:val="single" w:sz="4" w:space="0" w:color="000000"/>
            </w:tcBorders>
            <w:shd w:val="clear" w:color="auto" w:fill="C9C9C9"/>
          </w:tcPr>
          <w:p w14:paraId="3AB52E09" w14:textId="0C7F749C" w:rsidR="00783CBD" w:rsidRPr="0068275F" w:rsidRDefault="001D7CC6">
            <w:pPr>
              <w:rPr>
                <w:rFonts w:ascii="Arial" w:eastAsia="Arial" w:hAnsi="Arial" w:cs="Arial"/>
                <w:i/>
              </w:rPr>
            </w:pPr>
            <w:r w:rsidRPr="0068275F">
              <w:rPr>
                <w:rFonts w:ascii="Arial" w:eastAsia="Arial" w:hAnsi="Arial" w:cs="Arial"/>
                <w:b/>
              </w:rPr>
              <w:t>Level 4</w:t>
            </w:r>
            <w:r w:rsidRPr="0068275F">
              <w:rPr>
                <w:rFonts w:ascii="Arial" w:eastAsia="Arial" w:hAnsi="Arial" w:cs="Arial"/>
              </w:rPr>
              <w:t xml:space="preserve"> </w:t>
            </w:r>
            <w:r w:rsidR="0068275F" w:rsidRPr="0068275F">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3B3E19D" w14:textId="4B85B78F" w:rsidR="00783CBD" w:rsidRPr="0068275F" w:rsidRDefault="001D7CC6" w:rsidP="00537744">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Personalizes management plans based on disease characteristics and comorbidities, and anticipates and manages toxicities</w:t>
            </w:r>
            <w:r w:rsidR="00C81087" w:rsidRPr="0068275F">
              <w:rPr>
                <w:rFonts w:ascii="Arial" w:eastAsia="Arial" w:hAnsi="Arial" w:cs="Arial"/>
              </w:rPr>
              <w:t>; h</w:t>
            </w:r>
            <w:r w:rsidRPr="0068275F">
              <w:rPr>
                <w:rFonts w:ascii="Arial" w:eastAsia="Arial" w:hAnsi="Arial" w:cs="Arial"/>
              </w:rPr>
              <w:t>as a detailed understanding of all the available treatment opt</w:t>
            </w:r>
            <w:r w:rsidR="003F1DCD" w:rsidRPr="0068275F">
              <w:rPr>
                <w:rFonts w:ascii="Arial" w:eastAsia="Arial" w:hAnsi="Arial" w:cs="Arial"/>
              </w:rPr>
              <w:t>ions</w:t>
            </w:r>
          </w:p>
        </w:tc>
      </w:tr>
      <w:tr w:rsidR="00783CBD" w:rsidRPr="0068275F" w14:paraId="13ABC1A9" w14:textId="77777777" w:rsidTr="00091A80">
        <w:tc>
          <w:tcPr>
            <w:tcW w:w="4950" w:type="dxa"/>
            <w:tcBorders>
              <w:top w:val="single" w:sz="4" w:space="0" w:color="000000"/>
              <w:bottom w:val="single" w:sz="4" w:space="0" w:color="000000"/>
            </w:tcBorders>
            <w:shd w:val="clear" w:color="auto" w:fill="C9C9C9"/>
          </w:tcPr>
          <w:p w14:paraId="4592E2CB" w14:textId="35333442" w:rsidR="00783CBD" w:rsidRPr="0068275F" w:rsidRDefault="001D7CC6">
            <w:pPr>
              <w:rPr>
                <w:rFonts w:ascii="Arial" w:eastAsia="Arial" w:hAnsi="Arial" w:cs="Arial"/>
                <w:i/>
              </w:rPr>
            </w:pPr>
            <w:r w:rsidRPr="0068275F">
              <w:rPr>
                <w:rFonts w:ascii="Arial" w:eastAsia="Arial" w:hAnsi="Arial" w:cs="Arial"/>
                <w:b/>
              </w:rPr>
              <w:t>Level 5</w:t>
            </w:r>
            <w:r w:rsidRPr="0068275F">
              <w:rPr>
                <w:rFonts w:ascii="Arial" w:eastAsia="Arial" w:hAnsi="Arial" w:cs="Arial"/>
              </w:rPr>
              <w:t xml:space="preserve"> </w:t>
            </w:r>
            <w:r w:rsidR="0068275F" w:rsidRPr="0068275F">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2F1354DF" w14:textId="2CB94102" w:rsidR="006A7D11" w:rsidRPr="0068275F" w:rsidRDefault="00C81087"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Is r</w:t>
            </w:r>
            <w:r w:rsidR="001D7CC6" w:rsidRPr="0068275F">
              <w:rPr>
                <w:rFonts w:ascii="Arial" w:eastAsia="Arial" w:hAnsi="Arial" w:cs="Arial"/>
              </w:rPr>
              <w:t>egularly consulted by peers for assistance in the management of patients with solid tumors</w:t>
            </w:r>
          </w:p>
        </w:tc>
      </w:tr>
      <w:tr w:rsidR="00783CBD" w:rsidRPr="0068275F" w14:paraId="14479695" w14:textId="77777777">
        <w:tc>
          <w:tcPr>
            <w:tcW w:w="4950" w:type="dxa"/>
            <w:shd w:val="clear" w:color="auto" w:fill="FFD965"/>
          </w:tcPr>
          <w:p w14:paraId="3F313148" w14:textId="77777777" w:rsidR="00783CBD" w:rsidRPr="0068275F" w:rsidRDefault="001D7CC6">
            <w:pPr>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7EE67973" w14:textId="738FD41D" w:rsidR="006A7D11" w:rsidRPr="0068275F" w:rsidRDefault="003F1DCD"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Direct observation</w:t>
            </w:r>
          </w:p>
          <w:p w14:paraId="195E5DF6" w14:textId="77777777" w:rsidR="00EF014B" w:rsidRPr="0068275F" w:rsidRDefault="00EF014B" w:rsidP="00EF014B">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In-training exam</w:t>
            </w:r>
          </w:p>
          <w:p w14:paraId="1D559B52" w14:textId="77777777" w:rsidR="00E63AFC" w:rsidRPr="0068275F" w:rsidRDefault="00E63AFC"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 xml:space="preserve">Medical record (chart) audit </w:t>
            </w:r>
          </w:p>
          <w:p w14:paraId="72B7E7E1" w14:textId="11E52098" w:rsidR="00783CBD" w:rsidRPr="0068275F" w:rsidRDefault="00E63AFC"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Multisource feedback</w:t>
            </w:r>
          </w:p>
        </w:tc>
      </w:tr>
      <w:tr w:rsidR="00783CBD" w:rsidRPr="0068275F" w14:paraId="07DFD4A3" w14:textId="77777777">
        <w:tc>
          <w:tcPr>
            <w:tcW w:w="4950" w:type="dxa"/>
            <w:shd w:val="clear" w:color="auto" w:fill="8DB3E2"/>
          </w:tcPr>
          <w:p w14:paraId="19687EB7" w14:textId="0A517E0B" w:rsidR="00783CBD" w:rsidRPr="0068275F" w:rsidRDefault="001D7CC6">
            <w:pPr>
              <w:rPr>
                <w:rFonts w:ascii="Arial" w:eastAsia="Arial" w:hAnsi="Arial" w:cs="Arial"/>
              </w:rPr>
            </w:pPr>
            <w:r w:rsidRPr="0068275F">
              <w:rPr>
                <w:rFonts w:ascii="Arial" w:eastAsia="Arial" w:hAnsi="Arial" w:cs="Arial"/>
              </w:rPr>
              <w:t>Curricul</w:t>
            </w:r>
            <w:r w:rsidR="003F1DCD" w:rsidRPr="0068275F">
              <w:rPr>
                <w:rFonts w:ascii="Arial" w:eastAsia="Arial" w:hAnsi="Arial" w:cs="Arial"/>
              </w:rPr>
              <w:t>um Mapping</w:t>
            </w:r>
          </w:p>
        </w:tc>
        <w:tc>
          <w:tcPr>
            <w:tcW w:w="9175" w:type="dxa"/>
            <w:shd w:val="clear" w:color="auto" w:fill="8DB3E2"/>
          </w:tcPr>
          <w:p w14:paraId="58D1E8E1" w14:textId="21D75314" w:rsidR="00783CBD" w:rsidRPr="0068275F"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68275F" w14:paraId="579BD332" w14:textId="77777777">
        <w:trPr>
          <w:trHeight w:val="80"/>
        </w:trPr>
        <w:tc>
          <w:tcPr>
            <w:tcW w:w="4950" w:type="dxa"/>
            <w:shd w:val="clear" w:color="auto" w:fill="A8D08D"/>
          </w:tcPr>
          <w:p w14:paraId="30ED1CF9" w14:textId="77777777" w:rsidR="00783CBD" w:rsidRPr="0068275F" w:rsidRDefault="001D7CC6">
            <w:pPr>
              <w:rPr>
                <w:rFonts w:ascii="Arial" w:eastAsia="Arial" w:hAnsi="Arial" w:cs="Arial"/>
              </w:rPr>
            </w:pPr>
            <w:r w:rsidRPr="0068275F">
              <w:rPr>
                <w:rFonts w:ascii="Arial" w:eastAsia="Arial" w:hAnsi="Arial" w:cs="Arial"/>
              </w:rPr>
              <w:t>Notes or Resources</w:t>
            </w:r>
          </w:p>
        </w:tc>
        <w:tc>
          <w:tcPr>
            <w:tcW w:w="9175" w:type="dxa"/>
            <w:shd w:val="clear" w:color="auto" w:fill="A8D08D"/>
          </w:tcPr>
          <w:p w14:paraId="1A616BE9" w14:textId="64DA43FA" w:rsidR="003675E6" w:rsidRPr="0068275F" w:rsidRDefault="003675E6" w:rsidP="003675E6">
            <w:pPr>
              <w:numPr>
                <w:ilvl w:val="0"/>
                <w:numId w:val="22"/>
              </w:numPr>
              <w:pBdr>
                <w:top w:val="nil"/>
                <w:left w:val="nil"/>
                <w:bottom w:val="nil"/>
                <w:right w:val="nil"/>
                <w:between w:val="nil"/>
              </w:pBdr>
              <w:ind w:left="187" w:hanging="187"/>
              <w:rPr>
                <w:rFonts w:ascii="Arial" w:hAnsi="Arial" w:cs="Arial"/>
              </w:rPr>
            </w:pPr>
            <w:r w:rsidRPr="0068275F">
              <w:rPr>
                <w:rFonts w:ascii="Arial" w:eastAsia="Arial" w:hAnsi="Arial" w:cs="Arial"/>
                <w:color w:val="000000"/>
              </w:rPr>
              <w:t xml:space="preserve">ASCO University. ASCO-SEP. </w:t>
            </w:r>
            <w:hyperlink r:id="rId22" w:history="1">
              <w:r w:rsidRPr="0068275F">
                <w:rPr>
                  <w:rStyle w:val="Hyperlink"/>
                  <w:rFonts w:ascii="Arial" w:eastAsia="Arial" w:hAnsi="Arial" w:cs="Arial"/>
                </w:rPr>
                <w:t>https://university.asco.org/asco-sep%C2%AE-6th-edition</w:t>
              </w:r>
            </w:hyperlink>
            <w:r w:rsidR="003F1DCD" w:rsidRPr="0068275F">
              <w:rPr>
                <w:rFonts w:ascii="Arial" w:eastAsia="Arial" w:hAnsi="Arial" w:cs="Arial"/>
                <w:color w:val="000000"/>
              </w:rPr>
              <w:t>. Accessed 2019.</w:t>
            </w:r>
          </w:p>
          <w:p w14:paraId="21C2D1BD" w14:textId="77777777" w:rsidR="003675E6" w:rsidRPr="0068275F" w:rsidRDefault="003675E6" w:rsidP="003675E6">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68275F">
              <w:rPr>
                <w:rFonts w:ascii="Arial" w:eastAsia="Times New Roman" w:hAnsi="Arial" w:cs="Arial"/>
              </w:rPr>
              <w:t xml:space="preserve">National Comprehensive Cancer Network. NCCN Guidelines. </w:t>
            </w:r>
            <w:hyperlink r:id="rId23" w:history="1">
              <w:r w:rsidRPr="0068275F">
                <w:rPr>
                  <w:rStyle w:val="Hyperlink"/>
                  <w:rFonts w:ascii="Arial" w:eastAsia="Times New Roman" w:hAnsi="Arial" w:cs="Arial"/>
                </w:rPr>
                <w:t>https://www.nccn.org/professionals/physician_gls/default.aspx</w:t>
              </w:r>
            </w:hyperlink>
            <w:r w:rsidRPr="0068275F">
              <w:rPr>
                <w:rFonts w:ascii="Arial" w:eastAsia="Times New Roman" w:hAnsi="Arial" w:cs="Arial"/>
              </w:rPr>
              <w:t>. Accessed 2019.</w:t>
            </w:r>
          </w:p>
          <w:p w14:paraId="45A7F62C" w14:textId="58282E72" w:rsidR="003675E6" w:rsidRPr="0068275F" w:rsidRDefault="003675E6" w:rsidP="006A7D11">
            <w:pPr>
              <w:numPr>
                <w:ilvl w:val="0"/>
                <w:numId w:val="22"/>
              </w:numPr>
              <w:pBdr>
                <w:top w:val="nil"/>
                <w:left w:val="nil"/>
                <w:bottom w:val="nil"/>
                <w:right w:val="nil"/>
                <w:between w:val="nil"/>
              </w:pBdr>
              <w:ind w:left="180" w:hanging="180"/>
              <w:rPr>
                <w:rFonts w:ascii="Arial" w:hAnsi="Arial" w:cs="Arial"/>
              </w:rPr>
            </w:pPr>
            <w:proofErr w:type="spellStart"/>
            <w:r w:rsidRPr="0068275F">
              <w:rPr>
                <w:rFonts w:ascii="Arial" w:eastAsia="Arial" w:hAnsi="Arial" w:cs="Arial"/>
                <w:color w:val="000000"/>
              </w:rPr>
              <w:t>Niederhuber</w:t>
            </w:r>
            <w:proofErr w:type="spellEnd"/>
            <w:r w:rsidRPr="0068275F">
              <w:rPr>
                <w:rFonts w:ascii="Arial" w:eastAsia="Arial" w:hAnsi="Arial" w:cs="Arial"/>
                <w:color w:val="000000"/>
              </w:rPr>
              <w:t xml:space="preserve"> JE, Armitage JO, </w:t>
            </w:r>
            <w:proofErr w:type="spellStart"/>
            <w:r w:rsidRPr="0068275F">
              <w:rPr>
                <w:rFonts w:ascii="Arial" w:eastAsia="Arial" w:hAnsi="Arial" w:cs="Arial"/>
                <w:color w:val="000000"/>
              </w:rPr>
              <w:t>Doroshow</w:t>
            </w:r>
            <w:proofErr w:type="spellEnd"/>
            <w:r w:rsidRPr="0068275F">
              <w:rPr>
                <w:rFonts w:ascii="Arial" w:eastAsia="Arial" w:hAnsi="Arial" w:cs="Arial"/>
                <w:color w:val="000000"/>
              </w:rPr>
              <w:t xml:space="preserve"> JH, </w:t>
            </w:r>
            <w:proofErr w:type="spellStart"/>
            <w:r w:rsidRPr="0068275F">
              <w:rPr>
                <w:rFonts w:ascii="Arial" w:eastAsia="Arial" w:hAnsi="Arial" w:cs="Arial"/>
                <w:color w:val="000000"/>
              </w:rPr>
              <w:t>Kastan</w:t>
            </w:r>
            <w:proofErr w:type="spellEnd"/>
            <w:r w:rsidRPr="0068275F">
              <w:rPr>
                <w:rFonts w:ascii="Arial" w:eastAsia="Arial" w:hAnsi="Arial" w:cs="Arial"/>
                <w:color w:val="000000"/>
              </w:rPr>
              <w:t xml:space="preserve"> MB, Tepper JE. </w:t>
            </w:r>
            <w:proofErr w:type="spellStart"/>
            <w:r w:rsidRPr="0068275F">
              <w:rPr>
                <w:rFonts w:ascii="Arial" w:eastAsia="Arial" w:hAnsi="Arial" w:cs="Arial"/>
                <w:i/>
                <w:color w:val="000000"/>
              </w:rPr>
              <w:t>Abeloff’s</w:t>
            </w:r>
            <w:proofErr w:type="spellEnd"/>
            <w:r w:rsidRPr="0068275F">
              <w:rPr>
                <w:rFonts w:ascii="Arial" w:eastAsia="Arial" w:hAnsi="Arial" w:cs="Arial"/>
                <w:i/>
                <w:color w:val="000000"/>
              </w:rPr>
              <w:t xml:space="preserve"> Clinical Oncology</w:t>
            </w:r>
            <w:r w:rsidRPr="0068275F">
              <w:rPr>
                <w:rFonts w:ascii="Arial" w:eastAsia="Arial" w:hAnsi="Arial" w:cs="Arial"/>
                <w:color w:val="000000"/>
              </w:rPr>
              <w:t>.</w:t>
            </w:r>
            <w:r w:rsidR="000C25F4" w:rsidRPr="0068275F">
              <w:rPr>
                <w:rFonts w:ascii="Arial" w:eastAsia="Arial" w:hAnsi="Arial" w:cs="Arial"/>
                <w:color w:val="000000"/>
              </w:rPr>
              <w:t xml:space="preserve"> 6th ed.</w:t>
            </w:r>
            <w:r w:rsidRPr="0068275F">
              <w:rPr>
                <w:rFonts w:ascii="Arial" w:eastAsia="Arial" w:hAnsi="Arial" w:cs="Arial"/>
                <w:color w:val="000000"/>
              </w:rPr>
              <w:t xml:space="preserve"> Philadelphia, PA:</w:t>
            </w:r>
            <w:r w:rsidR="000C25F4" w:rsidRPr="0068275F">
              <w:rPr>
                <w:rFonts w:ascii="Arial" w:eastAsia="Arial" w:hAnsi="Arial" w:cs="Arial"/>
                <w:color w:val="000000"/>
              </w:rPr>
              <w:t xml:space="preserve"> Elsevier; 2019.</w:t>
            </w:r>
          </w:p>
        </w:tc>
      </w:tr>
    </w:tbl>
    <w:p w14:paraId="1001FD82" w14:textId="77777777" w:rsidR="00783CBD" w:rsidRDefault="00783CBD">
      <w:pPr>
        <w:rPr>
          <w:rFonts w:ascii="Arial" w:eastAsia="Arial" w:hAnsi="Arial" w:cs="Arial"/>
        </w:rPr>
      </w:pPr>
    </w:p>
    <w:p w14:paraId="37671D9F" w14:textId="77777777" w:rsidR="00783CBD" w:rsidRDefault="001D7CC6">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B3EFC" w14:paraId="739E1222" w14:textId="77777777">
        <w:trPr>
          <w:trHeight w:val="760"/>
        </w:trPr>
        <w:tc>
          <w:tcPr>
            <w:tcW w:w="14125" w:type="dxa"/>
            <w:gridSpan w:val="2"/>
            <w:shd w:val="clear" w:color="auto" w:fill="9CC3E5"/>
          </w:tcPr>
          <w:p w14:paraId="09E83BD9" w14:textId="29CA6AC5" w:rsidR="00783CBD" w:rsidRPr="001B3EFC" w:rsidRDefault="001D7CC6" w:rsidP="00E02FC0">
            <w:pPr>
              <w:keepNext/>
              <w:pBdr>
                <w:top w:val="nil"/>
                <w:left w:val="nil"/>
                <w:bottom w:val="nil"/>
                <w:right w:val="nil"/>
                <w:between w:val="nil"/>
              </w:pBdr>
              <w:jc w:val="center"/>
              <w:rPr>
                <w:rFonts w:ascii="Arial" w:eastAsia="Arial" w:hAnsi="Arial" w:cs="Arial"/>
                <w:b/>
                <w:color w:val="000000"/>
              </w:rPr>
            </w:pPr>
            <w:r w:rsidRPr="001B3EFC">
              <w:rPr>
                <w:rFonts w:ascii="Arial" w:eastAsia="Arial" w:hAnsi="Arial" w:cs="Arial"/>
                <w:b/>
              </w:rPr>
              <w:lastRenderedPageBreak/>
              <w:t xml:space="preserve">Medical </w:t>
            </w:r>
            <w:r w:rsidR="00B94BAA" w:rsidRPr="001B3EFC">
              <w:rPr>
                <w:rFonts w:ascii="Arial" w:eastAsia="Arial" w:hAnsi="Arial" w:cs="Arial"/>
                <w:b/>
              </w:rPr>
              <w:t>Knowledge 4: Scholarly Activity</w:t>
            </w:r>
          </w:p>
          <w:p w14:paraId="2D4CBA91" w14:textId="44E4A60F" w:rsidR="00783CBD" w:rsidRPr="001B3EFC" w:rsidRDefault="001D7CC6" w:rsidP="00537744">
            <w:pPr>
              <w:rPr>
                <w:rFonts w:ascii="Arial" w:eastAsia="Arial" w:hAnsi="Arial" w:cs="Arial"/>
                <w:b/>
                <w:color w:val="000000"/>
              </w:rPr>
            </w:pPr>
            <w:r w:rsidRPr="001B3EFC">
              <w:rPr>
                <w:rFonts w:ascii="Arial" w:eastAsia="Arial" w:hAnsi="Arial" w:cs="Arial"/>
                <w:b/>
              </w:rPr>
              <w:t>Overall Intent:</w:t>
            </w:r>
            <w:r w:rsidRPr="001B3EFC">
              <w:rPr>
                <w:rFonts w:ascii="Arial" w:eastAsia="Arial" w:hAnsi="Arial" w:cs="Arial"/>
              </w:rPr>
              <w:t xml:space="preserve"> </w:t>
            </w:r>
            <w:r w:rsidR="00C81087" w:rsidRPr="001B3EFC">
              <w:rPr>
                <w:rFonts w:ascii="Arial" w:eastAsia="Arial" w:hAnsi="Arial" w:cs="Arial"/>
              </w:rPr>
              <w:t xml:space="preserve">To </w:t>
            </w:r>
            <w:r w:rsidRPr="001B3EFC">
              <w:rPr>
                <w:rFonts w:ascii="Arial" w:eastAsia="Arial" w:hAnsi="Arial" w:cs="Arial"/>
              </w:rPr>
              <w:t>identify areas worthy of investigation, design and implement a plan for investigation, and disseminate the findings of scholarly work</w:t>
            </w:r>
          </w:p>
        </w:tc>
      </w:tr>
      <w:tr w:rsidR="00783CBD" w:rsidRPr="001B3EFC" w14:paraId="1417A4C5" w14:textId="77777777">
        <w:tc>
          <w:tcPr>
            <w:tcW w:w="4950" w:type="dxa"/>
            <w:shd w:val="clear" w:color="auto" w:fill="FAC090"/>
          </w:tcPr>
          <w:p w14:paraId="122A8ACE" w14:textId="77777777" w:rsidR="00783CBD" w:rsidRPr="001B3EFC" w:rsidRDefault="001D7CC6">
            <w:pPr>
              <w:jc w:val="center"/>
              <w:rPr>
                <w:rFonts w:ascii="Arial" w:eastAsia="Arial" w:hAnsi="Arial" w:cs="Arial"/>
                <w:b/>
              </w:rPr>
            </w:pPr>
            <w:r w:rsidRPr="001B3EFC">
              <w:rPr>
                <w:rFonts w:ascii="Arial" w:eastAsia="Arial" w:hAnsi="Arial" w:cs="Arial"/>
                <w:b/>
              </w:rPr>
              <w:t>Milestones</w:t>
            </w:r>
          </w:p>
        </w:tc>
        <w:tc>
          <w:tcPr>
            <w:tcW w:w="9175" w:type="dxa"/>
            <w:shd w:val="clear" w:color="auto" w:fill="FAC090"/>
          </w:tcPr>
          <w:p w14:paraId="051BBC68" w14:textId="77777777" w:rsidR="00783CBD" w:rsidRPr="001B3EFC" w:rsidRDefault="001D7CC6" w:rsidP="00553CE8">
            <w:pPr>
              <w:ind w:left="14" w:hanging="14"/>
              <w:jc w:val="center"/>
              <w:rPr>
                <w:rFonts w:ascii="Arial" w:eastAsia="Arial" w:hAnsi="Arial" w:cs="Arial"/>
                <w:b/>
              </w:rPr>
            </w:pPr>
            <w:r w:rsidRPr="001B3EFC">
              <w:rPr>
                <w:rFonts w:ascii="Arial" w:eastAsia="Arial" w:hAnsi="Arial" w:cs="Arial"/>
                <w:b/>
              </w:rPr>
              <w:t>Examples</w:t>
            </w:r>
          </w:p>
        </w:tc>
      </w:tr>
      <w:tr w:rsidR="00783CBD" w:rsidRPr="001B3EFC" w14:paraId="6F598FDC" w14:textId="77777777">
        <w:tc>
          <w:tcPr>
            <w:tcW w:w="4950" w:type="dxa"/>
            <w:tcBorders>
              <w:top w:val="single" w:sz="4" w:space="0" w:color="000000"/>
              <w:bottom w:val="single" w:sz="4" w:space="0" w:color="000000"/>
            </w:tcBorders>
            <w:shd w:val="clear" w:color="auto" w:fill="C9C9C9"/>
          </w:tcPr>
          <w:p w14:paraId="6A18DBE0" w14:textId="70E6D31A" w:rsidR="00783CBD" w:rsidRPr="001B3EFC" w:rsidRDefault="001D7CC6">
            <w:pPr>
              <w:rPr>
                <w:rFonts w:ascii="Arial" w:eastAsia="Arial" w:hAnsi="Arial" w:cs="Arial"/>
                <w:i/>
                <w:color w:val="000000"/>
              </w:rPr>
            </w:pPr>
            <w:r w:rsidRPr="001B3EFC">
              <w:rPr>
                <w:rFonts w:ascii="Arial" w:eastAsia="Arial" w:hAnsi="Arial" w:cs="Arial"/>
                <w:b/>
              </w:rPr>
              <w:t>Level 1</w:t>
            </w:r>
            <w:r w:rsidRPr="001B3EFC">
              <w:rPr>
                <w:rFonts w:ascii="Arial" w:eastAsia="Arial" w:hAnsi="Arial" w:cs="Arial"/>
              </w:rPr>
              <w:t xml:space="preserve"> </w:t>
            </w:r>
            <w:r w:rsidR="0068275F" w:rsidRPr="001B3EFC">
              <w:rPr>
                <w:rFonts w:ascii="Arial" w:eastAsia="Arial" w:hAnsi="Arial" w:cs="Arial"/>
                <w:i/>
                <w:color w:val="000000"/>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56B8170F" w14:textId="77777777"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After reviewing the literature, identifies the optimal method of teaching a new invasive procedure to house staff</w:t>
            </w:r>
          </w:p>
        </w:tc>
      </w:tr>
      <w:tr w:rsidR="00783CBD" w:rsidRPr="001B3EFC" w14:paraId="747D5B67" w14:textId="77777777">
        <w:tc>
          <w:tcPr>
            <w:tcW w:w="4950" w:type="dxa"/>
            <w:tcBorders>
              <w:top w:val="single" w:sz="4" w:space="0" w:color="000000"/>
              <w:bottom w:val="single" w:sz="4" w:space="0" w:color="000000"/>
            </w:tcBorders>
            <w:shd w:val="clear" w:color="auto" w:fill="C9C9C9"/>
          </w:tcPr>
          <w:p w14:paraId="59F0DCF6" w14:textId="4F7F0F55" w:rsidR="00783CBD" w:rsidRPr="001B3EFC" w:rsidRDefault="001D7CC6">
            <w:pPr>
              <w:rPr>
                <w:rFonts w:ascii="Arial" w:eastAsia="Arial" w:hAnsi="Arial" w:cs="Arial"/>
                <w:i/>
              </w:rPr>
            </w:pPr>
            <w:r w:rsidRPr="001B3EFC">
              <w:rPr>
                <w:rFonts w:ascii="Arial" w:eastAsia="Arial" w:hAnsi="Arial" w:cs="Arial"/>
                <w:b/>
              </w:rPr>
              <w:t>Level 2</w:t>
            </w:r>
            <w:r w:rsidRPr="001B3EFC">
              <w:rPr>
                <w:rFonts w:ascii="Arial" w:eastAsia="Arial" w:hAnsi="Arial" w:cs="Arial"/>
              </w:rPr>
              <w:t xml:space="preserve"> </w:t>
            </w:r>
            <w:r w:rsidR="0068275F" w:rsidRPr="001B3EFC">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14:paraId="0859B4E5" w14:textId="77777777"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With assistance of a mentor, outlines a hypothesis and plan to test two different methods of teaching for a new procedure</w:t>
            </w:r>
          </w:p>
        </w:tc>
      </w:tr>
      <w:tr w:rsidR="00783CBD" w:rsidRPr="001B3EFC" w14:paraId="17964AEC" w14:textId="77777777">
        <w:tc>
          <w:tcPr>
            <w:tcW w:w="4950" w:type="dxa"/>
            <w:tcBorders>
              <w:top w:val="single" w:sz="4" w:space="0" w:color="000000"/>
              <w:bottom w:val="single" w:sz="4" w:space="0" w:color="000000"/>
            </w:tcBorders>
            <w:shd w:val="clear" w:color="auto" w:fill="C9C9C9"/>
          </w:tcPr>
          <w:p w14:paraId="082870B0" w14:textId="029EB360" w:rsidR="00783CBD" w:rsidRPr="001B3EFC" w:rsidRDefault="001D7CC6">
            <w:pPr>
              <w:rPr>
                <w:rFonts w:ascii="Arial" w:eastAsia="Arial" w:hAnsi="Arial" w:cs="Arial"/>
                <w:i/>
                <w:color w:val="000000"/>
              </w:rPr>
            </w:pPr>
            <w:r w:rsidRPr="001B3EFC">
              <w:rPr>
                <w:rFonts w:ascii="Arial" w:eastAsia="Arial" w:hAnsi="Arial" w:cs="Arial"/>
                <w:b/>
              </w:rPr>
              <w:t>Level 3</w:t>
            </w:r>
            <w:r w:rsidRPr="001B3EFC">
              <w:rPr>
                <w:rFonts w:ascii="Arial" w:eastAsia="Arial" w:hAnsi="Arial" w:cs="Arial"/>
              </w:rPr>
              <w:t xml:space="preserve"> </w:t>
            </w:r>
            <w:r w:rsidR="0068275F" w:rsidRPr="001B3EFC">
              <w:rPr>
                <w:rFonts w:ascii="Arial" w:eastAsia="Arial" w:hAnsi="Arial" w:cs="Arial"/>
                <w:i/>
                <w:color w:val="000000"/>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14:paraId="1277C391" w14:textId="77777777"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In collaboration with a statistician or supervisor, reviews the data collected during the study of two different teaching methods, writes an abstract, and presents as a poster at a local educational forum</w:t>
            </w:r>
          </w:p>
        </w:tc>
      </w:tr>
      <w:tr w:rsidR="00783CBD" w:rsidRPr="001B3EFC" w14:paraId="191391B1" w14:textId="77777777">
        <w:tc>
          <w:tcPr>
            <w:tcW w:w="4950" w:type="dxa"/>
            <w:tcBorders>
              <w:top w:val="single" w:sz="4" w:space="0" w:color="000000"/>
              <w:bottom w:val="single" w:sz="4" w:space="0" w:color="000000"/>
            </w:tcBorders>
            <w:shd w:val="clear" w:color="auto" w:fill="C9C9C9"/>
          </w:tcPr>
          <w:p w14:paraId="7BC510E1" w14:textId="5C53EA1F" w:rsidR="00783CBD" w:rsidRPr="001B3EFC" w:rsidRDefault="001D7CC6">
            <w:pPr>
              <w:rPr>
                <w:rFonts w:ascii="Arial" w:eastAsia="Arial" w:hAnsi="Arial" w:cs="Arial"/>
                <w:i/>
              </w:rPr>
            </w:pPr>
            <w:r w:rsidRPr="001B3EFC">
              <w:rPr>
                <w:rFonts w:ascii="Arial" w:eastAsia="Arial" w:hAnsi="Arial" w:cs="Arial"/>
                <w:b/>
              </w:rPr>
              <w:t>Level 4</w:t>
            </w:r>
            <w:r w:rsidRPr="001B3EFC">
              <w:rPr>
                <w:rFonts w:ascii="Arial" w:eastAsia="Arial" w:hAnsi="Arial" w:cs="Arial"/>
              </w:rPr>
              <w:t xml:space="preserve"> </w:t>
            </w:r>
            <w:r w:rsidR="0068275F" w:rsidRPr="001B3EFC">
              <w:rPr>
                <w:rFonts w:ascii="Arial" w:eastAsia="Arial" w:hAnsi="Arial" w:cs="Arial"/>
                <w:i/>
              </w:rPr>
              <w:t>Disseminates products of scholarly activity at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14:paraId="52257D13" w14:textId="5BAB4C44"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 xml:space="preserve">After </w:t>
            </w:r>
            <w:r w:rsidR="00C81087" w:rsidRPr="001B3EFC">
              <w:rPr>
                <w:rFonts w:ascii="Arial" w:eastAsia="Arial" w:hAnsi="Arial" w:cs="Arial"/>
              </w:rPr>
              <w:t xml:space="preserve">making a </w:t>
            </w:r>
            <w:r w:rsidRPr="001B3EFC">
              <w:rPr>
                <w:rFonts w:ascii="Arial" w:eastAsia="Arial" w:hAnsi="Arial" w:cs="Arial"/>
              </w:rPr>
              <w:t>significant contribution to an educational research project, submits an abstract to a nationally</w:t>
            </w:r>
            <w:r w:rsidR="003F1DCD" w:rsidRPr="001B3EFC">
              <w:rPr>
                <w:rFonts w:ascii="Arial" w:eastAsia="Arial" w:hAnsi="Arial" w:cs="Arial"/>
              </w:rPr>
              <w:t xml:space="preserve"> recognized educational meeting</w:t>
            </w:r>
          </w:p>
          <w:p w14:paraId="033C2D21" w14:textId="186C0486" w:rsidR="00783CBD" w:rsidRPr="001B3EFC" w:rsidRDefault="00091D4D"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Is c</w:t>
            </w:r>
            <w:r w:rsidR="001D7CC6" w:rsidRPr="001B3EFC">
              <w:rPr>
                <w:rFonts w:ascii="Arial" w:eastAsia="Arial" w:hAnsi="Arial" w:cs="Arial"/>
              </w:rPr>
              <w:t>ontacted by educators from programs for advice regarding educational research</w:t>
            </w:r>
          </w:p>
          <w:p w14:paraId="369BFBB1" w14:textId="77777777" w:rsidR="00783CBD" w:rsidRPr="001B3EFC" w:rsidRDefault="00783CBD">
            <w:pPr>
              <w:pBdr>
                <w:top w:val="nil"/>
                <w:left w:val="nil"/>
                <w:bottom w:val="nil"/>
                <w:right w:val="nil"/>
                <w:between w:val="nil"/>
              </w:pBdr>
              <w:rPr>
                <w:rFonts w:ascii="Arial" w:hAnsi="Arial" w:cs="Arial"/>
              </w:rPr>
            </w:pPr>
          </w:p>
        </w:tc>
      </w:tr>
      <w:tr w:rsidR="00783CBD" w:rsidRPr="001B3EFC" w14:paraId="74A2CAA1" w14:textId="77777777">
        <w:tc>
          <w:tcPr>
            <w:tcW w:w="4950" w:type="dxa"/>
            <w:tcBorders>
              <w:top w:val="single" w:sz="4" w:space="0" w:color="000000"/>
              <w:bottom w:val="single" w:sz="4" w:space="0" w:color="000000"/>
            </w:tcBorders>
            <w:shd w:val="clear" w:color="auto" w:fill="C9C9C9"/>
          </w:tcPr>
          <w:p w14:paraId="1EC8FC5C" w14:textId="1785ABAF" w:rsidR="00783CBD" w:rsidRPr="001B3EFC" w:rsidRDefault="001D7CC6">
            <w:pPr>
              <w:rPr>
                <w:rFonts w:ascii="Arial" w:eastAsia="Arial" w:hAnsi="Arial" w:cs="Arial"/>
                <w:i/>
              </w:rPr>
            </w:pPr>
            <w:r w:rsidRPr="001B3EFC">
              <w:rPr>
                <w:rFonts w:ascii="Arial" w:eastAsia="Arial" w:hAnsi="Arial" w:cs="Arial"/>
                <w:b/>
              </w:rPr>
              <w:t>Level 5</w:t>
            </w:r>
            <w:r w:rsidRPr="001B3EFC">
              <w:rPr>
                <w:rFonts w:ascii="Arial" w:eastAsia="Arial" w:hAnsi="Arial" w:cs="Arial"/>
              </w:rPr>
              <w:t xml:space="preserve"> </w:t>
            </w:r>
            <w:r w:rsidR="0068275F" w:rsidRPr="001B3EFC">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F860CB9" w14:textId="7023CB48"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Publishes research in peer</w:t>
            </w:r>
            <w:r w:rsidR="00091D4D" w:rsidRPr="001B3EFC">
              <w:rPr>
                <w:rFonts w:ascii="Arial" w:eastAsia="Arial" w:hAnsi="Arial" w:cs="Arial"/>
              </w:rPr>
              <w:t>-</w:t>
            </w:r>
            <w:r w:rsidRPr="001B3EFC">
              <w:rPr>
                <w:rFonts w:ascii="Arial" w:eastAsia="Arial" w:hAnsi="Arial" w:cs="Arial"/>
              </w:rPr>
              <w:t>reviewed journal</w:t>
            </w:r>
          </w:p>
        </w:tc>
      </w:tr>
      <w:tr w:rsidR="00783CBD" w:rsidRPr="001B3EFC" w14:paraId="13CACE54" w14:textId="77777777">
        <w:tc>
          <w:tcPr>
            <w:tcW w:w="4950" w:type="dxa"/>
            <w:shd w:val="clear" w:color="auto" w:fill="FFD965"/>
          </w:tcPr>
          <w:p w14:paraId="24446FE3" w14:textId="77777777" w:rsidR="00783CBD" w:rsidRPr="001B3EFC" w:rsidRDefault="001D7CC6">
            <w:pPr>
              <w:rPr>
                <w:rFonts w:ascii="Arial" w:eastAsia="Arial" w:hAnsi="Arial" w:cs="Arial"/>
              </w:rPr>
            </w:pPr>
            <w:r w:rsidRPr="001B3EFC">
              <w:rPr>
                <w:rFonts w:ascii="Arial" w:eastAsia="Arial" w:hAnsi="Arial" w:cs="Arial"/>
              </w:rPr>
              <w:t>Assessment Models or Tools</w:t>
            </w:r>
          </w:p>
        </w:tc>
        <w:tc>
          <w:tcPr>
            <w:tcW w:w="9175" w:type="dxa"/>
            <w:shd w:val="clear" w:color="auto" w:fill="FFD965"/>
          </w:tcPr>
          <w:p w14:paraId="4B9E0104"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Direct observation</w:t>
            </w:r>
          </w:p>
          <w:p w14:paraId="59AE6E50" w14:textId="55A65BD7" w:rsidR="00783CBD" w:rsidRPr="001B3EFC" w:rsidRDefault="001D7CC6" w:rsidP="00E63AFC">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Portfolio</w:t>
            </w:r>
          </w:p>
        </w:tc>
      </w:tr>
      <w:tr w:rsidR="00783CBD" w:rsidRPr="001B3EFC" w14:paraId="1E46A7F8" w14:textId="77777777">
        <w:tc>
          <w:tcPr>
            <w:tcW w:w="4950" w:type="dxa"/>
            <w:shd w:val="clear" w:color="auto" w:fill="8DB3E2"/>
          </w:tcPr>
          <w:p w14:paraId="665A2921" w14:textId="2DF0B568" w:rsidR="00783CBD" w:rsidRPr="001B3EFC" w:rsidRDefault="003F1DCD">
            <w:pPr>
              <w:rPr>
                <w:rFonts w:ascii="Arial" w:eastAsia="Arial" w:hAnsi="Arial" w:cs="Arial"/>
              </w:rPr>
            </w:pPr>
            <w:r w:rsidRPr="001B3EFC">
              <w:rPr>
                <w:rFonts w:ascii="Arial" w:eastAsia="Arial" w:hAnsi="Arial" w:cs="Arial"/>
              </w:rPr>
              <w:t>Curriculum Mapping</w:t>
            </w:r>
          </w:p>
        </w:tc>
        <w:tc>
          <w:tcPr>
            <w:tcW w:w="9175" w:type="dxa"/>
            <w:shd w:val="clear" w:color="auto" w:fill="8DB3E2"/>
          </w:tcPr>
          <w:p w14:paraId="2BE8D52B" w14:textId="61352CD2" w:rsidR="00783CBD" w:rsidRPr="001B3EFC"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B3EFC" w14:paraId="554AB680" w14:textId="77777777">
        <w:trPr>
          <w:trHeight w:val="80"/>
        </w:trPr>
        <w:tc>
          <w:tcPr>
            <w:tcW w:w="4950" w:type="dxa"/>
            <w:shd w:val="clear" w:color="auto" w:fill="A8D08D"/>
          </w:tcPr>
          <w:p w14:paraId="17A6844D" w14:textId="77777777" w:rsidR="00783CBD" w:rsidRPr="001B3EFC" w:rsidRDefault="001D7CC6">
            <w:pPr>
              <w:rPr>
                <w:rFonts w:ascii="Arial" w:eastAsia="Arial" w:hAnsi="Arial" w:cs="Arial"/>
              </w:rPr>
            </w:pPr>
            <w:r w:rsidRPr="001B3EFC">
              <w:rPr>
                <w:rFonts w:ascii="Arial" w:eastAsia="Arial" w:hAnsi="Arial" w:cs="Arial"/>
              </w:rPr>
              <w:t>Notes or Resources</w:t>
            </w:r>
          </w:p>
        </w:tc>
        <w:tc>
          <w:tcPr>
            <w:tcW w:w="9175" w:type="dxa"/>
            <w:shd w:val="clear" w:color="auto" w:fill="A8D08D"/>
          </w:tcPr>
          <w:p w14:paraId="61B7CAD1" w14:textId="6F96542C" w:rsidR="000C25F4" w:rsidRPr="001B3EFC" w:rsidRDefault="000C25F4"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National Cancer Institute. Clinical Tr</w:t>
            </w:r>
            <w:r w:rsidR="00C84CFF" w:rsidRPr="001B3EFC">
              <w:rPr>
                <w:rFonts w:ascii="Arial" w:eastAsia="Arial" w:hAnsi="Arial" w:cs="Arial"/>
                <w:color w:val="000000"/>
              </w:rPr>
              <w:t>i</w:t>
            </w:r>
            <w:r w:rsidRPr="001B3EFC">
              <w:rPr>
                <w:rFonts w:ascii="Arial" w:eastAsia="Arial" w:hAnsi="Arial" w:cs="Arial"/>
                <w:color w:val="000000"/>
              </w:rPr>
              <w:t xml:space="preserve">als Information for Patients and Caregivers. </w:t>
            </w:r>
            <w:hyperlink r:id="rId24" w:history="1">
              <w:r w:rsidRPr="001B3EFC">
                <w:rPr>
                  <w:rStyle w:val="Hyperlink"/>
                  <w:rFonts w:ascii="Arial" w:eastAsia="Arial" w:hAnsi="Arial" w:cs="Arial"/>
                </w:rPr>
                <w:t>https://www.cancer.gov/about-cancer/treatment/clinical-trials</w:t>
              </w:r>
            </w:hyperlink>
            <w:r w:rsidR="003F1DCD" w:rsidRPr="001B3EFC">
              <w:rPr>
                <w:rFonts w:ascii="Arial" w:eastAsia="Arial" w:hAnsi="Arial" w:cs="Arial"/>
                <w:color w:val="000000"/>
              </w:rPr>
              <w:t>. Accessed 2019.</w:t>
            </w:r>
          </w:p>
          <w:p w14:paraId="5B430B09" w14:textId="16787755" w:rsidR="000C25F4" w:rsidRPr="001B3EFC" w:rsidRDefault="00021D1D" w:rsidP="006A7D11">
            <w:pPr>
              <w:numPr>
                <w:ilvl w:val="0"/>
                <w:numId w:val="22"/>
              </w:numPr>
              <w:pBdr>
                <w:top w:val="nil"/>
                <w:left w:val="nil"/>
                <w:bottom w:val="nil"/>
                <w:right w:val="nil"/>
                <w:between w:val="nil"/>
              </w:pBdr>
              <w:ind w:left="180" w:hanging="180"/>
              <w:rPr>
                <w:rFonts w:ascii="Arial" w:hAnsi="Arial" w:cs="Arial"/>
              </w:rPr>
            </w:pPr>
            <w:proofErr w:type="spellStart"/>
            <w:r w:rsidRPr="001B3EFC">
              <w:rPr>
                <w:rFonts w:ascii="Arial" w:hAnsi="Arial" w:cs="Arial"/>
              </w:rPr>
              <w:t>Schünemann</w:t>
            </w:r>
            <w:proofErr w:type="spellEnd"/>
            <w:r w:rsidRPr="001B3EFC">
              <w:rPr>
                <w:rFonts w:ascii="Arial" w:hAnsi="Arial" w:cs="Arial"/>
              </w:rPr>
              <w:t xml:space="preserve"> HJ, </w:t>
            </w:r>
            <w:proofErr w:type="spellStart"/>
            <w:r w:rsidRPr="001B3EFC">
              <w:rPr>
                <w:rFonts w:ascii="Arial" w:hAnsi="Arial" w:cs="Arial"/>
              </w:rPr>
              <w:t>Wiercioch</w:t>
            </w:r>
            <w:proofErr w:type="spellEnd"/>
            <w:r w:rsidRPr="001B3EFC">
              <w:rPr>
                <w:rFonts w:ascii="Arial" w:hAnsi="Arial" w:cs="Arial"/>
              </w:rPr>
              <w:t xml:space="preserve"> W, </w:t>
            </w:r>
            <w:proofErr w:type="spellStart"/>
            <w:r w:rsidRPr="001B3EFC">
              <w:rPr>
                <w:rFonts w:ascii="Arial" w:hAnsi="Arial" w:cs="Arial"/>
              </w:rPr>
              <w:t>Brozek</w:t>
            </w:r>
            <w:proofErr w:type="spellEnd"/>
            <w:r w:rsidRPr="001B3EFC">
              <w:rPr>
                <w:rFonts w:ascii="Arial" w:hAnsi="Arial" w:cs="Arial"/>
              </w:rPr>
              <w:t xml:space="preserve"> J, et al. GRADE Evidence to Decision (</w:t>
            </w:r>
            <w:proofErr w:type="spellStart"/>
            <w:r w:rsidRPr="001B3EFC">
              <w:rPr>
                <w:rFonts w:ascii="Arial" w:hAnsi="Arial" w:cs="Arial"/>
              </w:rPr>
              <w:t>EtD</w:t>
            </w:r>
            <w:proofErr w:type="spellEnd"/>
            <w:r w:rsidRPr="001B3EFC">
              <w:rPr>
                <w:rFonts w:ascii="Arial" w:hAnsi="Arial" w:cs="Arial"/>
              </w:rPr>
              <w:t xml:space="preserve">) frameworks for adoption, adaption, and de novo development of trustworthy recommendations: GRADE-ADOLOPMENT. </w:t>
            </w:r>
            <w:r w:rsidRPr="001B3EFC">
              <w:rPr>
                <w:rFonts w:ascii="Arial" w:hAnsi="Arial" w:cs="Arial"/>
                <w:i/>
              </w:rPr>
              <w:t>Journal of Clinical Epidemiology</w:t>
            </w:r>
            <w:r w:rsidRPr="001B3EFC">
              <w:rPr>
                <w:rFonts w:ascii="Arial" w:hAnsi="Arial" w:cs="Arial"/>
              </w:rPr>
              <w:t xml:space="preserve">. </w:t>
            </w:r>
            <w:proofErr w:type="gramStart"/>
            <w:r w:rsidRPr="001B3EFC">
              <w:rPr>
                <w:rFonts w:ascii="Arial" w:hAnsi="Arial" w:cs="Arial"/>
              </w:rPr>
              <w:t>2017;81:101</w:t>
            </w:r>
            <w:proofErr w:type="gramEnd"/>
            <w:r w:rsidRPr="001B3EFC">
              <w:rPr>
                <w:rFonts w:ascii="Arial" w:hAnsi="Arial" w:cs="Arial"/>
              </w:rPr>
              <w:t xml:space="preserve">-110. </w:t>
            </w:r>
            <w:proofErr w:type="gramStart"/>
            <w:r w:rsidRPr="001B3EFC">
              <w:rPr>
                <w:rFonts w:ascii="Arial" w:hAnsi="Arial" w:cs="Arial"/>
              </w:rPr>
              <w:t>doi:</w:t>
            </w:r>
            <w:r w:rsidR="003F1DCD" w:rsidRPr="001B3EFC">
              <w:rPr>
                <w:rFonts w:ascii="Arial" w:hAnsi="Arial" w:cs="Arial"/>
              </w:rPr>
              <w:t>10.1016/j.jclinepi</w:t>
            </w:r>
            <w:proofErr w:type="gramEnd"/>
            <w:r w:rsidR="003F1DCD" w:rsidRPr="001B3EFC">
              <w:rPr>
                <w:rFonts w:ascii="Arial" w:hAnsi="Arial" w:cs="Arial"/>
              </w:rPr>
              <w:t>.2016.09.009.</w:t>
            </w:r>
          </w:p>
          <w:p w14:paraId="01AC97DD" w14:textId="1B25FE74" w:rsidR="000C25F4" w:rsidRPr="001B3EFC" w:rsidRDefault="00864B37" w:rsidP="006A7D11">
            <w:pPr>
              <w:numPr>
                <w:ilvl w:val="0"/>
                <w:numId w:val="22"/>
              </w:numPr>
              <w:pBdr>
                <w:top w:val="nil"/>
                <w:left w:val="nil"/>
                <w:bottom w:val="nil"/>
                <w:right w:val="nil"/>
                <w:between w:val="nil"/>
              </w:pBdr>
              <w:ind w:left="180" w:hanging="180"/>
              <w:rPr>
                <w:rFonts w:ascii="Arial" w:hAnsi="Arial" w:cs="Arial"/>
              </w:rPr>
            </w:pPr>
            <w:proofErr w:type="spellStart"/>
            <w:r w:rsidRPr="001B3EFC">
              <w:rPr>
                <w:rFonts w:ascii="Arial" w:hAnsi="Arial" w:cs="Arial"/>
              </w:rPr>
              <w:t>Blome</w:t>
            </w:r>
            <w:proofErr w:type="spellEnd"/>
            <w:r w:rsidRPr="001B3EFC">
              <w:rPr>
                <w:rFonts w:ascii="Arial" w:hAnsi="Arial" w:cs="Arial"/>
              </w:rPr>
              <w:t xml:space="preserve"> C, Sondermann H, Augustin M. Accepted standards on how to give a Medical Research Presentation: a systematic review of expert opinion papers. </w:t>
            </w:r>
            <w:r w:rsidRPr="001B3EFC">
              <w:rPr>
                <w:rFonts w:ascii="Arial" w:hAnsi="Arial" w:cs="Arial"/>
                <w:i/>
              </w:rPr>
              <w:t>GMS Journal for Medical Education</w:t>
            </w:r>
            <w:r w:rsidRPr="001B3EFC">
              <w:rPr>
                <w:rFonts w:ascii="Arial" w:hAnsi="Arial" w:cs="Arial"/>
              </w:rPr>
              <w:t>. 2017;34(1</w:t>
            </w:r>
            <w:proofErr w:type="gramStart"/>
            <w:r w:rsidR="003F1DCD" w:rsidRPr="001B3EFC">
              <w:rPr>
                <w:rFonts w:ascii="Arial" w:hAnsi="Arial" w:cs="Arial"/>
              </w:rPr>
              <w:t>):Doc</w:t>
            </w:r>
            <w:proofErr w:type="gramEnd"/>
            <w:r w:rsidR="003F1DCD" w:rsidRPr="001B3EFC">
              <w:rPr>
                <w:rFonts w:ascii="Arial" w:hAnsi="Arial" w:cs="Arial"/>
              </w:rPr>
              <w:t>11. doi:10.3205/zma001088.</w:t>
            </w:r>
          </w:p>
        </w:tc>
      </w:tr>
    </w:tbl>
    <w:p w14:paraId="2E4835B4" w14:textId="77777777" w:rsidR="00783CBD" w:rsidRDefault="001D7CC6">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B3EFC" w14:paraId="2BCC294D" w14:textId="77777777">
        <w:trPr>
          <w:trHeight w:val="760"/>
        </w:trPr>
        <w:tc>
          <w:tcPr>
            <w:tcW w:w="14125" w:type="dxa"/>
            <w:gridSpan w:val="2"/>
            <w:shd w:val="clear" w:color="auto" w:fill="9CC3E5"/>
          </w:tcPr>
          <w:p w14:paraId="234105C5" w14:textId="4D187975" w:rsidR="00783CBD" w:rsidRPr="001B3EFC" w:rsidRDefault="0013396E" w:rsidP="00537744">
            <w:pPr>
              <w:pStyle w:val="Heading9"/>
              <w:outlineLvl w:val="8"/>
              <w:rPr>
                <w:color w:val="000000"/>
              </w:rPr>
            </w:pPr>
            <w:r w:rsidRPr="001B3EFC">
              <w:lastRenderedPageBreak/>
              <w:t>Systems-B</w:t>
            </w:r>
            <w:r w:rsidR="003F1DCD" w:rsidRPr="001B3EFC">
              <w:t>ased Practice 1: Patient Safety</w:t>
            </w:r>
          </w:p>
          <w:p w14:paraId="10872612" w14:textId="6155D336" w:rsidR="00783CBD" w:rsidRPr="001B3EFC" w:rsidRDefault="001D7CC6" w:rsidP="00537744">
            <w:pPr>
              <w:rPr>
                <w:rFonts w:ascii="Arial" w:eastAsia="Arial" w:hAnsi="Arial" w:cs="Arial"/>
                <w:b/>
                <w:color w:val="000000"/>
              </w:rPr>
            </w:pPr>
            <w:r w:rsidRPr="001B3EFC">
              <w:rPr>
                <w:rFonts w:ascii="Arial" w:eastAsia="Arial" w:hAnsi="Arial" w:cs="Arial"/>
                <w:b/>
              </w:rPr>
              <w:t>Overall Intent:</w:t>
            </w:r>
            <w:r w:rsidRPr="001B3EFC">
              <w:rPr>
                <w:rFonts w:ascii="Arial" w:eastAsia="Arial" w:hAnsi="Arial" w:cs="Arial"/>
              </w:rPr>
              <w:t xml:space="preserve"> </w:t>
            </w:r>
            <w:r w:rsidR="00EB06AA" w:rsidRPr="001B3EFC">
              <w:rPr>
                <w:rFonts w:ascii="Arial" w:eastAsia="Arial" w:hAnsi="Arial" w:cs="Arial"/>
              </w:rPr>
              <w:t>T</w:t>
            </w:r>
            <w:r w:rsidRPr="001B3EFC">
              <w:rPr>
                <w:rFonts w:ascii="Arial" w:eastAsia="Arial" w:hAnsi="Arial" w:cs="Arial"/>
              </w:rPr>
              <w:t>o identify patient safety or practice efficiency events and participate in a project with interprofessional colleagues</w:t>
            </w:r>
            <w:r w:rsidR="003F1DCD" w:rsidRPr="001B3EFC">
              <w:rPr>
                <w:rFonts w:ascii="Arial" w:eastAsia="Arial" w:hAnsi="Arial" w:cs="Arial"/>
              </w:rPr>
              <w:t xml:space="preserve"> to improve safety or practice</w:t>
            </w:r>
          </w:p>
        </w:tc>
      </w:tr>
      <w:tr w:rsidR="00783CBD" w:rsidRPr="001B3EFC" w14:paraId="717892AE" w14:textId="77777777">
        <w:tc>
          <w:tcPr>
            <w:tcW w:w="4950" w:type="dxa"/>
            <w:shd w:val="clear" w:color="auto" w:fill="FAC090"/>
          </w:tcPr>
          <w:p w14:paraId="5259419E" w14:textId="77777777" w:rsidR="00783CBD" w:rsidRPr="001B3EFC" w:rsidRDefault="001D7CC6">
            <w:pPr>
              <w:jc w:val="center"/>
              <w:rPr>
                <w:rFonts w:ascii="Arial" w:eastAsia="Arial" w:hAnsi="Arial" w:cs="Arial"/>
                <w:b/>
              </w:rPr>
            </w:pPr>
            <w:r w:rsidRPr="001B3EFC">
              <w:rPr>
                <w:rFonts w:ascii="Arial" w:eastAsia="Arial" w:hAnsi="Arial" w:cs="Arial"/>
                <w:b/>
              </w:rPr>
              <w:t>Milestones</w:t>
            </w:r>
          </w:p>
        </w:tc>
        <w:tc>
          <w:tcPr>
            <w:tcW w:w="9175" w:type="dxa"/>
            <w:shd w:val="clear" w:color="auto" w:fill="FAC090"/>
          </w:tcPr>
          <w:p w14:paraId="453731A6" w14:textId="77777777" w:rsidR="00783CBD" w:rsidRPr="001B3EFC" w:rsidRDefault="001D7CC6" w:rsidP="00553CE8">
            <w:pPr>
              <w:ind w:left="14" w:hanging="14"/>
              <w:jc w:val="center"/>
              <w:rPr>
                <w:rFonts w:ascii="Arial" w:eastAsia="Arial" w:hAnsi="Arial" w:cs="Arial"/>
                <w:b/>
              </w:rPr>
            </w:pPr>
            <w:r w:rsidRPr="001B3EFC">
              <w:rPr>
                <w:rFonts w:ascii="Arial" w:eastAsia="Arial" w:hAnsi="Arial" w:cs="Arial"/>
                <w:b/>
              </w:rPr>
              <w:t>Examples</w:t>
            </w:r>
          </w:p>
        </w:tc>
      </w:tr>
      <w:tr w:rsidR="00783CBD" w:rsidRPr="001B3EFC" w14:paraId="1B9E37B6" w14:textId="77777777" w:rsidTr="00091A80">
        <w:tc>
          <w:tcPr>
            <w:tcW w:w="4950" w:type="dxa"/>
            <w:tcBorders>
              <w:top w:val="single" w:sz="4" w:space="0" w:color="000000"/>
              <w:bottom w:val="single" w:sz="4" w:space="0" w:color="000000"/>
            </w:tcBorders>
            <w:shd w:val="clear" w:color="auto" w:fill="C9C9C9"/>
          </w:tcPr>
          <w:p w14:paraId="1848F838" w14:textId="77777777" w:rsidR="001B3EFC" w:rsidRPr="001B3EFC" w:rsidRDefault="001D7CC6" w:rsidP="001B3EFC">
            <w:pPr>
              <w:rPr>
                <w:rFonts w:ascii="Arial" w:eastAsia="Arial" w:hAnsi="Arial" w:cs="Arial"/>
                <w:i/>
              </w:rPr>
            </w:pPr>
            <w:r w:rsidRPr="001B3EFC">
              <w:rPr>
                <w:rFonts w:ascii="Arial" w:eastAsia="Arial" w:hAnsi="Arial" w:cs="Arial"/>
                <w:b/>
              </w:rPr>
              <w:t>Level 1</w:t>
            </w:r>
            <w:r w:rsidRPr="001B3EFC">
              <w:rPr>
                <w:rFonts w:ascii="Arial" w:eastAsia="Arial" w:hAnsi="Arial" w:cs="Arial"/>
              </w:rPr>
              <w:t xml:space="preserve"> </w:t>
            </w:r>
            <w:r w:rsidR="001B3EFC" w:rsidRPr="001B3EFC">
              <w:rPr>
                <w:rFonts w:ascii="Arial" w:eastAsia="Arial" w:hAnsi="Arial" w:cs="Arial"/>
                <w:i/>
              </w:rPr>
              <w:t>Demonstrates knowledge of common patient safety events</w:t>
            </w:r>
          </w:p>
          <w:p w14:paraId="0A88A9A3" w14:textId="77777777" w:rsidR="001B3EFC" w:rsidRPr="001B3EFC" w:rsidRDefault="001B3EFC" w:rsidP="001B3EFC">
            <w:pPr>
              <w:rPr>
                <w:rFonts w:ascii="Arial" w:eastAsia="Arial" w:hAnsi="Arial" w:cs="Arial"/>
                <w:i/>
              </w:rPr>
            </w:pPr>
          </w:p>
          <w:p w14:paraId="2DFC15BB" w14:textId="37E09979" w:rsidR="00783CBD" w:rsidRPr="001B3EFC" w:rsidRDefault="001B3EFC" w:rsidP="001B3EFC">
            <w:pPr>
              <w:rPr>
                <w:rFonts w:ascii="Arial" w:eastAsia="Arial" w:hAnsi="Arial" w:cs="Arial"/>
                <w:i/>
                <w:color w:val="000000"/>
              </w:rPr>
            </w:pPr>
            <w:r w:rsidRPr="001B3EFC">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54D201D"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Identifies patient identification and medication errors as common safety events</w:t>
            </w:r>
          </w:p>
          <w:p w14:paraId="1ED13FB1" w14:textId="77777777" w:rsidR="006A7D11" w:rsidRPr="001B3EFC" w:rsidRDefault="006A7D11" w:rsidP="006A7D11">
            <w:pPr>
              <w:pBdr>
                <w:top w:val="nil"/>
                <w:left w:val="nil"/>
                <w:bottom w:val="nil"/>
                <w:right w:val="nil"/>
                <w:between w:val="nil"/>
              </w:pBdr>
              <w:rPr>
                <w:rFonts w:ascii="Arial" w:hAnsi="Arial" w:cs="Arial"/>
              </w:rPr>
            </w:pPr>
          </w:p>
          <w:p w14:paraId="572C1D72" w14:textId="77777777" w:rsidR="006A7D11" w:rsidRPr="001B3EFC" w:rsidRDefault="006A7D11" w:rsidP="006A7D11">
            <w:pPr>
              <w:pBdr>
                <w:top w:val="nil"/>
                <w:left w:val="nil"/>
                <w:bottom w:val="nil"/>
                <w:right w:val="nil"/>
                <w:between w:val="nil"/>
              </w:pBdr>
              <w:rPr>
                <w:rFonts w:ascii="Arial" w:hAnsi="Arial" w:cs="Arial"/>
              </w:rPr>
            </w:pPr>
          </w:p>
          <w:p w14:paraId="0175B49A" w14:textId="2ED27E63" w:rsidR="00783CBD" w:rsidRPr="001B3EFC" w:rsidRDefault="00EB06AA" w:rsidP="00537744">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Is a</w:t>
            </w:r>
            <w:r w:rsidR="001D7CC6" w:rsidRPr="001B3EFC">
              <w:rPr>
                <w:rFonts w:ascii="Arial" w:eastAsia="Arial" w:hAnsi="Arial" w:cs="Arial"/>
              </w:rPr>
              <w:t>ware that institutions have reporting systems but does not place the report of a patient safety event</w:t>
            </w:r>
          </w:p>
        </w:tc>
      </w:tr>
      <w:tr w:rsidR="00783CBD" w:rsidRPr="001B3EFC" w14:paraId="4B0AC7AD" w14:textId="77777777" w:rsidTr="00091A80">
        <w:tc>
          <w:tcPr>
            <w:tcW w:w="4950" w:type="dxa"/>
            <w:tcBorders>
              <w:top w:val="single" w:sz="4" w:space="0" w:color="000000"/>
              <w:bottom w:val="single" w:sz="4" w:space="0" w:color="000000"/>
            </w:tcBorders>
            <w:shd w:val="clear" w:color="auto" w:fill="C9C9C9"/>
          </w:tcPr>
          <w:p w14:paraId="1020702B" w14:textId="77777777" w:rsidR="001B3EFC" w:rsidRPr="001B3EFC" w:rsidRDefault="001D7CC6" w:rsidP="001B3EFC">
            <w:pPr>
              <w:rPr>
                <w:rFonts w:ascii="Arial" w:eastAsia="Arial" w:hAnsi="Arial" w:cs="Arial"/>
                <w:i/>
              </w:rPr>
            </w:pPr>
            <w:r w:rsidRPr="001B3EFC">
              <w:rPr>
                <w:rFonts w:ascii="Arial" w:eastAsia="Arial" w:hAnsi="Arial" w:cs="Arial"/>
                <w:b/>
              </w:rPr>
              <w:t>Level 2</w:t>
            </w:r>
            <w:r w:rsidRPr="001B3EFC">
              <w:rPr>
                <w:rFonts w:ascii="Arial" w:eastAsia="Arial" w:hAnsi="Arial" w:cs="Arial"/>
              </w:rPr>
              <w:t xml:space="preserve"> </w:t>
            </w:r>
            <w:r w:rsidR="001B3EFC" w:rsidRPr="001B3EFC">
              <w:rPr>
                <w:rFonts w:ascii="Arial" w:eastAsia="Arial" w:hAnsi="Arial" w:cs="Arial"/>
                <w:i/>
              </w:rPr>
              <w:t>Identifies system factors that lead to patient safety events</w:t>
            </w:r>
          </w:p>
          <w:p w14:paraId="77069698" w14:textId="77777777" w:rsidR="001B3EFC" w:rsidRPr="001B3EFC" w:rsidRDefault="001B3EFC" w:rsidP="001B3EFC">
            <w:pPr>
              <w:rPr>
                <w:rFonts w:ascii="Arial" w:eastAsia="Arial" w:hAnsi="Arial" w:cs="Arial"/>
                <w:i/>
              </w:rPr>
            </w:pPr>
          </w:p>
          <w:p w14:paraId="6AD1121C" w14:textId="52CC2F8B" w:rsidR="00783CBD" w:rsidRPr="001B3EFC" w:rsidRDefault="001B3EFC" w:rsidP="001B3EFC">
            <w:pPr>
              <w:rPr>
                <w:rFonts w:ascii="Arial" w:eastAsia="Arial" w:hAnsi="Arial" w:cs="Arial"/>
                <w:i/>
              </w:rPr>
            </w:pPr>
            <w:r w:rsidRPr="001B3EFC">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B6BFB5C"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Identifies chemotherapy order set that does not include platelet or white blood cell parameters</w:t>
            </w:r>
          </w:p>
          <w:p w14:paraId="79F91919" w14:textId="77777777" w:rsidR="006A7D11" w:rsidRPr="001B3EFC" w:rsidRDefault="006A7D11" w:rsidP="006A7D11">
            <w:pPr>
              <w:pBdr>
                <w:top w:val="nil"/>
                <w:left w:val="nil"/>
                <w:bottom w:val="nil"/>
                <w:right w:val="nil"/>
                <w:between w:val="nil"/>
              </w:pBdr>
              <w:rPr>
                <w:rFonts w:ascii="Arial" w:hAnsi="Arial" w:cs="Arial"/>
              </w:rPr>
            </w:pPr>
          </w:p>
          <w:p w14:paraId="1E9B68A8" w14:textId="6F0A5202"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Reports post-chemotherapy bleeding event through the institutional reporting system</w:t>
            </w:r>
          </w:p>
        </w:tc>
      </w:tr>
      <w:tr w:rsidR="00783CBD" w:rsidRPr="001B3EFC" w14:paraId="373200E7" w14:textId="77777777" w:rsidTr="00091A80">
        <w:tc>
          <w:tcPr>
            <w:tcW w:w="4950" w:type="dxa"/>
            <w:tcBorders>
              <w:top w:val="single" w:sz="4" w:space="0" w:color="000000"/>
              <w:bottom w:val="single" w:sz="4" w:space="0" w:color="000000"/>
            </w:tcBorders>
            <w:shd w:val="clear" w:color="auto" w:fill="C9C9C9"/>
          </w:tcPr>
          <w:p w14:paraId="3C3DDC4F" w14:textId="77777777" w:rsidR="001B3EFC" w:rsidRPr="001B3EFC" w:rsidRDefault="001D7CC6" w:rsidP="001B3EFC">
            <w:pPr>
              <w:rPr>
                <w:rFonts w:ascii="Arial" w:eastAsia="Arial" w:hAnsi="Arial" w:cs="Arial"/>
                <w:i/>
                <w:color w:val="000000"/>
              </w:rPr>
            </w:pPr>
            <w:r w:rsidRPr="001B3EFC">
              <w:rPr>
                <w:rFonts w:ascii="Arial" w:eastAsia="Arial" w:hAnsi="Arial" w:cs="Arial"/>
                <w:b/>
              </w:rPr>
              <w:t>Level 3</w:t>
            </w:r>
            <w:r w:rsidRPr="001B3EFC">
              <w:rPr>
                <w:rFonts w:ascii="Arial" w:eastAsia="Arial" w:hAnsi="Arial" w:cs="Arial"/>
              </w:rPr>
              <w:t xml:space="preserve"> </w:t>
            </w:r>
            <w:r w:rsidR="001B3EFC" w:rsidRPr="001B3EFC">
              <w:rPr>
                <w:rFonts w:ascii="Arial" w:eastAsia="Arial" w:hAnsi="Arial" w:cs="Arial"/>
                <w:i/>
                <w:color w:val="000000"/>
              </w:rPr>
              <w:t>Participates in the analysis of patient safety events</w:t>
            </w:r>
          </w:p>
          <w:p w14:paraId="2C3986BC" w14:textId="77777777" w:rsidR="001B3EFC" w:rsidRPr="001B3EFC" w:rsidRDefault="001B3EFC" w:rsidP="001B3EFC">
            <w:pPr>
              <w:rPr>
                <w:rFonts w:ascii="Arial" w:eastAsia="Arial" w:hAnsi="Arial" w:cs="Arial"/>
                <w:i/>
                <w:color w:val="000000"/>
              </w:rPr>
            </w:pPr>
          </w:p>
          <w:p w14:paraId="78306A90" w14:textId="3A8DF90B" w:rsidR="00783CBD" w:rsidRPr="001B3EFC" w:rsidRDefault="001B3EFC" w:rsidP="001B3EFC">
            <w:pPr>
              <w:rPr>
                <w:rFonts w:ascii="Arial" w:eastAsia="Arial" w:hAnsi="Arial" w:cs="Arial"/>
                <w:i/>
                <w:color w:val="000000"/>
              </w:rPr>
            </w:pPr>
            <w:r w:rsidRPr="001B3EFC">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ADC383E"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Participates in the analysis of chemotherapy order sets to identify potential safety risks</w:t>
            </w:r>
          </w:p>
          <w:p w14:paraId="2E8FF6E5" w14:textId="77777777" w:rsidR="006A7D11" w:rsidRPr="001B3EFC" w:rsidRDefault="006A7D11" w:rsidP="006A7D11">
            <w:pPr>
              <w:pBdr>
                <w:top w:val="nil"/>
                <w:left w:val="nil"/>
                <w:bottom w:val="nil"/>
                <w:right w:val="nil"/>
                <w:between w:val="nil"/>
              </w:pBdr>
              <w:rPr>
                <w:rFonts w:ascii="Arial" w:hAnsi="Arial" w:cs="Arial"/>
              </w:rPr>
            </w:pPr>
          </w:p>
          <w:p w14:paraId="12BD2ECF" w14:textId="77777777" w:rsidR="006A7D11" w:rsidRPr="001B3EFC" w:rsidRDefault="006A7D11" w:rsidP="006A7D11">
            <w:pPr>
              <w:pBdr>
                <w:top w:val="nil"/>
                <w:left w:val="nil"/>
                <w:bottom w:val="nil"/>
                <w:right w:val="nil"/>
                <w:between w:val="nil"/>
              </w:pBdr>
              <w:rPr>
                <w:rFonts w:ascii="Arial" w:hAnsi="Arial" w:cs="Arial"/>
              </w:rPr>
            </w:pPr>
          </w:p>
          <w:p w14:paraId="5EECD552" w14:textId="53DE1D3B"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In collaboration with the attending, discloses</w:t>
            </w:r>
            <w:r w:rsidR="003F1DCD" w:rsidRPr="001B3EFC">
              <w:rPr>
                <w:rFonts w:ascii="Arial" w:eastAsia="Arial" w:hAnsi="Arial" w:cs="Arial"/>
                <w:color w:val="000000"/>
              </w:rPr>
              <w:t xml:space="preserve"> the inappropriate chemotherapy </w:t>
            </w:r>
            <w:r w:rsidRPr="001B3EFC">
              <w:rPr>
                <w:rFonts w:ascii="Arial" w:eastAsia="Arial" w:hAnsi="Arial" w:cs="Arial"/>
                <w:color w:val="000000"/>
              </w:rPr>
              <w:t xml:space="preserve">administration due to low blood counts </w:t>
            </w:r>
            <w:r w:rsidRPr="001B3EFC">
              <w:rPr>
                <w:rFonts w:ascii="Arial" w:eastAsia="Arial" w:hAnsi="Arial" w:cs="Arial"/>
              </w:rPr>
              <w:t>to the patient and family</w:t>
            </w:r>
          </w:p>
          <w:p w14:paraId="4246F501" w14:textId="2BFD949D" w:rsidR="00783CBD" w:rsidRPr="001B3EFC" w:rsidRDefault="00783CBD" w:rsidP="00C9306F">
            <w:pPr>
              <w:pBdr>
                <w:top w:val="nil"/>
                <w:left w:val="nil"/>
                <w:bottom w:val="nil"/>
                <w:right w:val="nil"/>
                <w:between w:val="nil"/>
              </w:pBdr>
              <w:contextualSpacing/>
              <w:rPr>
                <w:rFonts w:ascii="Arial" w:hAnsi="Arial" w:cs="Arial"/>
                <w:color w:val="000000"/>
              </w:rPr>
            </w:pPr>
          </w:p>
        </w:tc>
      </w:tr>
      <w:tr w:rsidR="00783CBD" w:rsidRPr="001B3EFC" w14:paraId="4B0C992A" w14:textId="77777777" w:rsidTr="00091A80">
        <w:tc>
          <w:tcPr>
            <w:tcW w:w="4950" w:type="dxa"/>
            <w:tcBorders>
              <w:top w:val="single" w:sz="4" w:space="0" w:color="000000"/>
              <w:bottom w:val="single" w:sz="4" w:space="0" w:color="000000"/>
            </w:tcBorders>
            <w:shd w:val="clear" w:color="auto" w:fill="C9C9C9"/>
          </w:tcPr>
          <w:p w14:paraId="66267329" w14:textId="77777777" w:rsidR="001B3EFC" w:rsidRPr="001B3EFC" w:rsidRDefault="001D7CC6" w:rsidP="001B3EFC">
            <w:pPr>
              <w:rPr>
                <w:rFonts w:ascii="Arial" w:eastAsia="Arial" w:hAnsi="Arial" w:cs="Arial"/>
                <w:i/>
              </w:rPr>
            </w:pPr>
            <w:r w:rsidRPr="001B3EFC">
              <w:rPr>
                <w:rFonts w:ascii="Arial" w:eastAsia="Arial" w:hAnsi="Arial" w:cs="Arial"/>
                <w:b/>
              </w:rPr>
              <w:t>Level 4</w:t>
            </w:r>
            <w:r w:rsidRPr="001B3EFC">
              <w:rPr>
                <w:rFonts w:ascii="Arial" w:eastAsia="Arial" w:hAnsi="Arial" w:cs="Arial"/>
              </w:rPr>
              <w:t xml:space="preserve"> </w:t>
            </w:r>
            <w:r w:rsidR="001B3EFC" w:rsidRPr="001B3EFC">
              <w:rPr>
                <w:rFonts w:ascii="Arial" w:eastAsia="Arial" w:hAnsi="Arial" w:cs="Arial"/>
                <w:i/>
              </w:rPr>
              <w:t xml:space="preserve">Conducts analysis of patient safety events and offers error prevention strategies </w:t>
            </w:r>
          </w:p>
          <w:p w14:paraId="6C1CDC49" w14:textId="77777777" w:rsidR="001B3EFC" w:rsidRPr="001B3EFC" w:rsidRDefault="001B3EFC" w:rsidP="001B3EFC">
            <w:pPr>
              <w:rPr>
                <w:rFonts w:ascii="Arial" w:eastAsia="Arial" w:hAnsi="Arial" w:cs="Arial"/>
                <w:i/>
              </w:rPr>
            </w:pPr>
          </w:p>
          <w:p w14:paraId="5BC2A0CE" w14:textId="2A3BC80B" w:rsidR="00783CBD" w:rsidRPr="001B3EFC" w:rsidRDefault="001B3EFC" w:rsidP="001B3EFC">
            <w:pPr>
              <w:rPr>
                <w:rFonts w:ascii="Arial" w:eastAsia="Arial" w:hAnsi="Arial" w:cs="Arial"/>
                <w:i/>
              </w:rPr>
            </w:pPr>
            <w:r w:rsidRPr="001B3EFC">
              <w:rPr>
                <w:rFonts w:ascii="Arial" w:eastAsia="Arial" w:hAnsi="Arial" w:cs="Arial"/>
                <w:i/>
              </w:rPr>
              <w:t>Leads disclosure of patient safety events to patients and families with documentation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E3D6637"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Analyzes chemotherapy order sets and offers improvements</w:t>
            </w:r>
          </w:p>
          <w:p w14:paraId="5EA76219" w14:textId="77777777" w:rsidR="006A7D11" w:rsidRPr="001B3EFC" w:rsidRDefault="006A7D11" w:rsidP="006A7D11">
            <w:pPr>
              <w:pBdr>
                <w:top w:val="nil"/>
                <w:left w:val="nil"/>
                <w:bottom w:val="nil"/>
                <w:right w:val="nil"/>
                <w:between w:val="nil"/>
              </w:pBdr>
              <w:rPr>
                <w:rFonts w:ascii="Arial" w:hAnsi="Arial" w:cs="Arial"/>
              </w:rPr>
            </w:pPr>
          </w:p>
          <w:p w14:paraId="2B6744AC" w14:textId="77777777" w:rsidR="006A7D11" w:rsidRPr="001B3EFC" w:rsidRDefault="006A7D11" w:rsidP="006A7D11">
            <w:pPr>
              <w:pBdr>
                <w:top w:val="nil"/>
                <w:left w:val="nil"/>
                <w:bottom w:val="nil"/>
                <w:right w:val="nil"/>
                <w:between w:val="nil"/>
              </w:pBdr>
              <w:rPr>
                <w:rFonts w:ascii="Arial" w:hAnsi="Arial" w:cs="Arial"/>
              </w:rPr>
            </w:pPr>
          </w:p>
          <w:p w14:paraId="546065B4" w14:textId="72185AFB"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 xml:space="preserve">Leads disclosure </w:t>
            </w:r>
            <w:proofErr w:type="gramStart"/>
            <w:r w:rsidRPr="001B3EFC">
              <w:rPr>
                <w:rFonts w:ascii="Arial" w:eastAsia="Arial" w:hAnsi="Arial" w:cs="Arial"/>
                <w:color w:val="000000"/>
              </w:rPr>
              <w:t>of  the</w:t>
            </w:r>
            <w:proofErr w:type="gramEnd"/>
            <w:r w:rsidRPr="001B3EFC">
              <w:rPr>
                <w:rFonts w:ascii="Arial" w:eastAsia="Arial" w:hAnsi="Arial" w:cs="Arial"/>
                <w:color w:val="000000"/>
              </w:rPr>
              <w:t xml:space="preserve"> inappropriate chemotherapy administration due to low blood counts </w:t>
            </w:r>
            <w:r w:rsidRPr="001B3EFC">
              <w:rPr>
                <w:rFonts w:ascii="Arial" w:eastAsia="Arial" w:hAnsi="Arial" w:cs="Arial"/>
              </w:rPr>
              <w:t>to the patient and family</w:t>
            </w:r>
          </w:p>
          <w:p w14:paraId="2B21CEF0" w14:textId="646E1CEC" w:rsidR="00783CBD" w:rsidRPr="001B3EFC" w:rsidRDefault="00783CBD" w:rsidP="00C9306F">
            <w:pPr>
              <w:pBdr>
                <w:top w:val="nil"/>
                <w:left w:val="nil"/>
                <w:bottom w:val="nil"/>
                <w:right w:val="nil"/>
                <w:between w:val="nil"/>
              </w:pBdr>
              <w:contextualSpacing/>
              <w:rPr>
                <w:rFonts w:ascii="Arial" w:hAnsi="Arial" w:cs="Arial"/>
                <w:color w:val="000000"/>
              </w:rPr>
            </w:pPr>
          </w:p>
        </w:tc>
      </w:tr>
      <w:tr w:rsidR="00783CBD" w:rsidRPr="001B3EFC" w14:paraId="006C1F93" w14:textId="77777777" w:rsidTr="00091A80">
        <w:tc>
          <w:tcPr>
            <w:tcW w:w="4950" w:type="dxa"/>
            <w:tcBorders>
              <w:top w:val="single" w:sz="4" w:space="0" w:color="000000"/>
              <w:bottom w:val="single" w:sz="4" w:space="0" w:color="000000"/>
            </w:tcBorders>
            <w:shd w:val="clear" w:color="auto" w:fill="C9C9C9"/>
          </w:tcPr>
          <w:p w14:paraId="62295EE2" w14:textId="77777777" w:rsidR="001B3EFC" w:rsidRPr="001B3EFC" w:rsidRDefault="001D7CC6" w:rsidP="001B3EFC">
            <w:pPr>
              <w:rPr>
                <w:rFonts w:ascii="Arial" w:eastAsia="Arial" w:hAnsi="Arial" w:cs="Arial"/>
                <w:i/>
              </w:rPr>
            </w:pPr>
            <w:r w:rsidRPr="001B3EFC">
              <w:rPr>
                <w:rFonts w:ascii="Arial" w:eastAsia="Arial" w:hAnsi="Arial" w:cs="Arial"/>
                <w:b/>
              </w:rPr>
              <w:t>Level 5</w:t>
            </w:r>
            <w:r w:rsidRPr="001B3EFC">
              <w:rPr>
                <w:rFonts w:ascii="Arial" w:eastAsia="Arial" w:hAnsi="Arial" w:cs="Arial"/>
              </w:rPr>
              <w:t xml:space="preserve"> </w:t>
            </w:r>
            <w:r w:rsidR="001B3EFC" w:rsidRPr="001B3EFC">
              <w:rPr>
                <w:rFonts w:ascii="Arial" w:eastAsia="Arial" w:hAnsi="Arial" w:cs="Arial"/>
                <w:i/>
              </w:rPr>
              <w:t>Actively engages teams and processes to modify systems to prevent patient safety events</w:t>
            </w:r>
          </w:p>
          <w:p w14:paraId="6829F8C3" w14:textId="77777777" w:rsidR="001B3EFC" w:rsidRPr="001B3EFC" w:rsidRDefault="001B3EFC" w:rsidP="001B3EFC">
            <w:pPr>
              <w:rPr>
                <w:rFonts w:ascii="Arial" w:eastAsia="Arial" w:hAnsi="Arial" w:cs="Arial"/>
                <w:i/>
              </w:rPr>
            </w:pPr>
          </w:p>
          <w:p w14:paraId="4C89013A" w14:textId="2D3949ED" w:rsidR="00783CBD" w:rsidRPr="001B3EFC" w:rsidRDefault="001B3EFC" w:rsidP="001B3EFC">
            <w:pPr>
              <w:rPr>
                <w:rFonts w:ascii="Arial" w:eastAsia="Arial" w:hAnsi="Arial" w:cs="Arial"/>
                <w:i/>
              </w:rPr>
            </w:pPr>
            <w:r w:rsidRPr="001B3EFC">
              <w:rPr>
                <w:rFonts w:ascii="Arial" w:eastAsia="Arial" w:hAnsi="Arial" w:cs="Arial"/>
                <w:i/>
              </w:rPr>
              <w:t xml:space="preserve">Role models or </w:t>
            </w:r>
            <w:proofErr w:type="gramStart"/>
            <w:r w:rsidRPr="001B3EFC">
              <w:rPr>
                <w:rFonts w:ascii="Arial" w:eastAsia="Arial" w:hAnsi="Arial" w:cs="Arial"/>
                <w:i/>
              </w:rPr>
              <w:t>mentors</w:t>
            </w:r>
            <w:proofErr w:type="gramEnd"/>
            <w:r w:rsidRPr="001B3EFC">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21B1810" w14:textId="77777777" w:rsidR="006A7D11" w:rsidRPr="001B3EFC"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1B3EFC">
              <w:rPr>
                <w:rFonts w:ascii="Arial" w:eastAsia="Arial" w:hAnsi="Arial" w:cs="Arial"/>
                <w:color w:val="000000"/>
              </w:rPr>
              <w:t>Leads a multidisciplinary te</w:t>
            </w:r>
            <w:r w:rsidRPr="001B3EFC">
              <w:rPr>
                <w:rFonts w:ascii="Arial" w:eastAsia="Arial" w:hAnsi="Arial" w:cs="Arial"/>
              </w:rPr>
              <w:t>am to improve chemotherapy administration order sets</w:t>
            </w:r>
          </w:p>
          <w:p w14:paraId="360F4589" w14:textId="2232E9CB" w:rsidR="006A7D11" w:rsidRPr="001B3EFC" w:rsidRDefault="006A7D11" w:rsidP="006A7D11">
            <w:pPr>
              <w:pBdr>
                <w:top w:val="nil"/>
                <w:left w:val="nil"/>
                <w:bottom w:val="nil"/>
                <w:right w:val="nil"/>
                <w:between w:val="nil"/>
              </w:pBdr>
              <w:contextualSpacing/>
              <w:rPr>
                <w:rFonts w:ascii="Arial" w:hAnsi="Arial" w:cs="Arial"/>
              </w:rPr>
            </w:pPr>
          </w:p>
          <w:p w14:paraId="6B66FA28" w14:textId="7E450324" w:rsidR="006A7D11" w:rsidRPr="001B3EFC" w:rsidRDefault="006A7D11" w:rsidP="006A7D11">
            <w:pPr>
              <w:pBdr>
                <w:top w:val="nil"/>
                <w:left w:val="nil"/>
                <w:bottom w:val="nil"/>
                <w:right w:val="nil"/>
                <w:between w:val="nil"/>
              </w:pBdr>
              <w:contextualSpacing/>
              <w:rPr>
                <w:rFonts w:ascii="Arial" w:hAnsi="Arial" w:cs="Arial"/>
              </w:rPr>
            </w:pPr>
          </w:p>
          <w:p w14:paraId="38967A8F" w14:textId="77777777" w:rsidR="006A7D11" w:rsidRPr="001B3EFC" w:rsidRDefault="006A7D11" w:rsidP="006A7D11">
            <w:pPr>
              <w:pBdr>
                <w:top w:val="nil"/>
                <w:left w:val="nil"/>
                <w:bottom w:val="nil"/>
                <w:right w:val="nil"/>
                <w:between w:val="nil"/>
              </w:pBdr>
              <w:contextualSpacing/>
              <w:rPr>
                <w:rFonts w:ascii="Arial" w:hAnsi="Arial" w:cs="Arial"/>
              </w:rPr>
            </w:pPr>
          </w:p>
          <w:p w14:paraId="1D3AA73B" w14:textId="1A5C8BAC" w:rsidR="00783CBD" w:rsidRPr="001B3EFC"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1B3EFC">
              <w:rPr>
                <w:rFonts w:ascii="Arial" w:eastAsia="Arial" w:hAnsi="Arial" w:cs="Arial"/>
                <w:color w:val="000000"/>
              </w:rPr>
              <w:t xml:space="preserve">Coaches </w:t>
            </w:r>
            <w:r w:rsidRPr="001B3EFC">
              <w:rPr>
                <w:rFonts w:ascii="Arial" w:eastAsia="Arial" w:hAnsi="Arial" w:cs="Arial"/>
              </w:rPr>
              <w:t>others on how to disclose patient safety events</w:t>
            </w:r>
          </w:p>
          <w:p w14:paraId="6E2E4724" w14:textId="77777777" w:rsidR="00783CBD" w:rsidRPr="001B3EFC" w:rsidRDefault="00783CBD" w:rsidP="00C9306F">
            <w:pPr>
              <w:pBdr>
                <w:top w:val="nil"/>
                <w:left w:val="nil"/>
                <w:bottom w:val="nil"/>
                <w:right w:val="nil"/>
                <w:between w:val="nil"/>
              </w:pBdr>
              <w:ind w:left="-14"/>
              <w:contextualSpacing/>
              <w:rPr>
                <w:rFonts w:ascii="Arial" w:hAnsi="Arial" w:cs="Arial"/>
                <w:color w:val="000000"/>
              </w:rPr>
            </w:pPr>
          </w:p>
        </w:tc>
      </w:tr>
      <w:tr w:rsidR="00783CBD" w:rsidRPr="001B3EFC" w14:paraId="548ECBDB" w14:textId="77777777">
        <w:tc>
          <w:tcPr>
            <w:tcW w:w="4950" w:type="dxa"/>
            <w:shd w:val="clear" w:color="auto" w:fill="FFD965"/>
          </w:tcPr>
          <w:p w14:paraId="4F0408AB" w14:textId="77777777" w:rsidR="00783CBD" w:rsidRPr="001B3EFC" w:rsidRDefault="001D7CC6">
            <w:pPr>
              <w:rPr>
                <w:rFonts w:ascii="Arial" w:eastAsia="Arial" w:hAnsi="Arial" w:cs="Arial"/>
              </w:rPr>
            </w:pPr>
            <w:r w:rsidRPr="001B3EFC">
              <w:rPr>
                <w:rFonts w:ascii="Arial" w:eastAsia="Arial" w:hAnsi="Arial" w:cs="Arial"/>
              </w:rPr>
              <w:t>Assessment Models or Tools</w:t>
            </w:r>
          </w:p>
        </w:tc>
        <w:tc>
          <w:tcPr>
            <w:tcW w:w="9175" w:type="dxa"/>
            <w:shd w:val="clear" w:color="auto" w:fill="FFD965"/>
          </w:tcPr>
          <w:p w14:paraId="01D9BCA0" w14:textId="4CE56B20" w:rsidR="006A7D11" w:rsidRPr="001B3EFC" w:rsidRDefault="003F1DCD"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Direct observation</w:t>
            </w:r>
          </w:p>
          <w:p w14:paraId="169FDB28" w14:textId="4BC58FDD"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Document</w:t>
            </w:r>
            <w:r w:rsidR="003F1DCD" w:rsidRPr="001B3EFC">
              <w:rPr>
                <w:rFonts w:ascii="Arial" w:eastAsia="Arial" w:hAnsi="Arial" w:cs="Arial"/>
                <w:color w:val="000000"/>
              </w:rPr>
              <w:t>ation of patient safety project</w:t>
            </w:r>
          </w:p>
          <w:p w14:paraId="52CBA95D" w14:textId="271C9ED1" w:rsidR="006A7D11" w:rsidRPr="001B3EFC" w:rsidRDefault="00E63AFC"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Multisource feedback</w:t>
            </w:r>
          </w:p>
          <w:p w14:paraId="24EA88CC" w14:textId="56E964C4"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Portfolio</w:t>
            </w:r>
          </w:p>
        </w:tc>
      </w:tr>
      <w:tr w:rsidR="00783CBD" w:rsidRPr="001B3EFC" w14:paraId="43A46173" w14:textId="77777777">
        <w:tc>
          <w:tcPr>
            <w:tcW w:w="4950" w:type="dxa"/>
            <w:shd w:val="clear" w:color="auto" w:fill="8DB3E2"/>
          </w:tcPr>
          <w:p w14:paraId="052F70EC" w14:textId="31D8A2DE" w:rsidR="00783CBD" w:rsidRPr="001B3EFC" w:rsidRDefault="003F1DCD">
            <w:pPr>
              <w:rPr>
                <w:rFonts w:ascii="Arial" w:eastAsia="Arial" w:hAnsi="Arial" w:cs="Arial"/>
              </w:rPr>
            </w:pPr>
            <w:r w:rsidRPr="001B3EFC">
              <w:rPr>
                <w:rFonts w:ascii="Arial" w:eastAsia="Arial" w:hAnsi="Arial" w:cs="Arial"/>
              </w:rPr>
              <w:lastRenderedPageBreak/>
              <w:t>Curriculum Mapping</w:t>
            </w:r>
          </w:p>
        </w:tc>
        <w:tc>
          <w:tcPr>
            <w:tcW w:w="9175" w:type="dxa"/>
            <w:shd w:val="clear" w:color="auto" w:fill="8DB3E2"/>
          </w:tcPr>
          <w:p w14:paraId="080BB17B" w14:textId="76942247" w:rsidR="00783CBD" w:rsidRPr="001B3EFC"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B3EFC" w14:paraId="51AAD6FC" w14:textId="77777777">
        <w:tc>
          <w:tcPr>
            <w:tcW w:w="4950" w:type="dxa"/>
            <w:shd w:val="clear" w:color="auto" w:fill="A8D08D"/>
          </w:tcPr>
          <w:p w14:paraId="143B413C" w14:textId="77777777" w:rsidR="00783CBD" w:rsidRPr="001B3EFC" w:rsidRDefault="001D7CC6">
            <w:pPr>
              <w:rPr>
                <w:rFonts w:ascii="Arial" w:eastAsia="Arial" w:hAnsi="Arial" w:cs="Arial"/>
              </w:rPr>
            </w:pPr>
            <w:r w:rsidRPr="001B3EFC">
              <w:rPr>
                <w:rFonts w:ascii="Arial" w:eastAsia="Arial" w:hAnsi="Arial" w:cs="Arial"/>
              </w:rPr>
              <w:t>Notes or Resources</w:t>
            </w:r>
          </w:p>
        </w:tc>
        <w:tc>
          <w:tcPr>
            <w:tcW w:w="9175" w:type="dxa"/>
            <w:shd w:val="clear" w:color="auto" w:fill="A8D08D"/>
          </w:tcPr>
          <w:p w14:paraId="6B0940B1" w14:textId="31C3ED7D" w:rsidR="0039265D" w:rsidRPr="001B3EFC" w:rsidRDefault="0039265D" w:rsidP="0039265D">
            <w:pPr>
              <w:numPr>
                <w:ilvl w:val="0"/>
                <w:numId w:val="22"/>
              </w:numPr>
              <w:pBdr>
                <w:top w:val="nil"/>
                <w:left w:val="nil"/>
                <w:bottom w:val="nil"/>
                <w:right w:val="nil"/>
                <w:between w:val="nil"/>
              </w:pBdr>
              <w:ind w:left="187" w:hanging="187"/>
              <w:rPr>
                <w:rFonts w:ascii="Arial" w:hAnsi="Arial" w:cs="Arial"/>
              </w:rPr>
            </w:pPr>
            <w:r w:rsidRPr="001B3EFC">
              <w:rPr>
                <w:rFonts w:ascii="Arial" w:hAnsi="Arial" w:cs="Arial"/>
              </w:rPr>
              <w:t xml:space="preserve">Institute for Healthcare Improvement. </w:t>
            </w:r>
            <w:hyperlink r:id="rId25" w:history="1">
              <w:r w:rsidRPr="001B3EFC">
                <w:rPr>
                  <w:rStyle w:val="Hyperlink"/>
                  <w:rFonts w:ascii="Arial" w:hAnsi="Arial" w:cs="Arial"/>
                </w:rPr>
                <w:t>http://www.ihi.org/Pages/default.aspx</w:t>
              </w:r>
            </w:hyperlink>
            <w:r w:rsidR="003F1DCD" w:rsidRPr="001B3EFC">
              <w:rPr>
                <w:rFonts w:ascii="Arial" w:hAnsi="Arial" w:cs="Arial"/>
              </w:rPr>
              <w:t>. Accessed 2019.</w:t>
            </w:r>
          </w:p>
          <w:p w14:paraId="5EEC90E5" w14:textId="33CFCB0F" w:rsidR="0039265D" w:rsidRPr="001B3EFC" w:rsidRDefault="00813A84" w:rsidP="006A7D11">
            <w:pPr>
              <w:numPr>
                <w:ilvl w:val="0"/>
                <w:numId w:val="22"/>
              </w:numPr>
              <w:pBdr>
                <w:top w:val="nil"/>
                <w:left w:val="nil"/>
                <w:bottom w:val="nil"/>
                <w:right w:val="nil"/>
                <w:between w:val="nil"/>
              </w:pBdr>
              <w:ind w:left="180" w:hanging="180"/>
              <w:rPr>
                <w:rFonts w:ascii="Arial" w:hAnsi="Arial" w:cs="Arial"/>
              </w:rPr>
            </w:pPr>
            <w:r w:rsidRPr="001B3EFC">
              <w:rPr>
                <w:rFonts w:ascii="Arial" w:hAnsi="Arial" w:cs="Arial"/>
              </w:rPr>
              <w:t xml:space="preserve">Steen S, Jaeger C, Price L, </w:t>
            </w:r>
            <w:proofErr w:type="spellStart"/>
            <w:r w:rsidRPr="001B3EFC">
              <w:rPr>
                <w:rFonts w:ascii="Arial" w:hAnsi="Arial" w:cs="Arial"/>
              </w:rPr>
              <w:t>Griffen</w:t>
            </w:r>
            <w:proofErr w:type="spellEnd"/>
            <w:r w:rsidRPr="001B3EFC">
              <w:rPr>
                <w:rFonts w:ascii="Arial" w:hAnsi="Arial" w:cs="Arial"/>
              </w:rPr>
              <w:t xml:space="preserve"> D. Increasing patient safety event reporting in an emergency medicine residency. </w:t>
            </w:r>
            <w:r w:rsidRPr="001B3EFC">
              <w:rPr>
                <w:rFonts w:ascii="Arial" w:hAnsi="Arial" w:cs="Arial"/>
                <w:i/>
              </w:rPr>
              <w:t>BMJ Open Quality</w:t>
            </w:r>
            <w:r w:rsidRPr="001B3EFC">
              <w:rPr>
                <w:rFonts w:ascii="Arial" w:hAnsi="Arial" w:cs="Arial"/>
              </w:rPr>
              <w:t>. 2017;6(1</w:t>
            </w:r>
            <w:proofErr w:type="gramStart"/>
            <w:r w:rsidRPr="001B3EFC">
              <w:rPr>
                <w:rFonts w:ascii="Arial" w:hAnsi="Arial" w:cs="Arial"/>
              </w:rPr>
              <w:t>):</w:t>
            </w:r>
            <w:r w:rsidR="00967122" w:rsidRPr="001B3EFC">
              <w:rPr>
                <w:rFonts w:ascii="Arial" w:hAnsi="Arial" w:cs="Arial"/>
              </w:rPr>
              <w:t>u</w:t>
            </w:r>
            <w:proofErr w:type="gramEnd"/>
            <w:r w:rsidR="00967122" w:rsidRPr="001B3EFC">
              <w:rPr>
                <w:rFonts w:ascii="Arial" w:hAnsi="Arial" w:cs="Arial"/>
              </w:rPr>
              <w:t xml:space="preserve">223876-w5716. </w:t>
            </w:r>
            <w:proofErr w:type="spellStart"/>
            <w:r w:rsidR="00967122" w:rsidRPr="001B3EFC">
              <w:rPr>
                <w:rFonts w:ascii="Arial" w:hAnsi="Arial" w:cs="Arial"/>
              </w:rPr>
              <w:t>doi</w:t>
            </w:r>
            <w:proofErr w:type="spellEnd"/>
            <w:r w:rsidR="00967122" w:rsidRPr="001B3EFC">
              <w:rPr>
                <w:rFonts w:ascii="Arial" w:hAnsi="Arial" w:cs="Arial"/>
              </w:rPr>
              <w:t xml:space="preserve">: </w:t>
            </w:r>
            <w:r w:rsidR="00967122" w:rsidRPr="001B3EFC">
              <w:rPr>
                <w:rStyle w:val="highwire-cite-metadata-doi"/>
                <w:rFonts w:ascii="Arial" w:hAnsi="Arial" w:cs="Arial"/>
              </w:rPr>
              <w:t>10</w:t>
            </w:r>
            <w:r w:rsidR="003F1DCD" w:rsidRPr="001B3EFC">
              <w:rPr>
                <w:rStyle w:val="highwire-cite-metadata-doi"/>
                <w:rFonts w:ascii="Arial" w:hAnsi="Arial" w:cs="Arial"/>
              </w:rPr>
              <w:t>.1136/</w:t>
            </w:r>
            <w:proofErr w:type="gramStart"/>
            <w:r w:rsidR="003F1DCD" w:rsidRPr="001B3EFC">
              <w:rPr>
                <w:rStyle w:val="highwire-cite-metadata-doi"/>
                <w:rFonts w:ascii="Arial" w:hAnsi="Arial" w:cs="Arial"/>
              </w:rPr>
              <w:t>bmjquality.u223876.w</w:t>
            </w:r>
            <w:proofErr w:type="gramEnd"/>
            <w:r w:rsidR="003F1DCD" w:rsidRPr="001B3EFC">
              <w:rPr>
                <w:rStyle w:val="highwire-cite-metadata-doi"/>
                <w:rFonts w:ascii="Arial" w:hAnsi="Arial" w:cs="Arial"/>
              </w:rPr>
              <w:t>5716.</w:t>
            </w:r>
          </w:p>
          <w:p w14:paraId="09EC94EB" w14:textId="4F193B3D" w:rsidR="00967122" w:rsidRPr="001B3EFC" w:rsidRDefault="00967122" w:rsidP="00967122">
            <w:pPr>
              <w:numPr>
                <w:ilvl w:val="0"/>
                <w:numId w:val="22"/>
              </w:numPr>
              <w:pBdr>
                <w:top w:val="nil"/>
                <w:left w:val="nil"/>
                <w:bottom w:val="nil"/>
                <w:right w:val="nil"/>
                <w:between w:val="nil"/>
              </w:pBdr>
              <w:ind w:left="187" w:hanging="187"/>
              <w:rPr>
                <w:rFonts w:ascii="Arial" w:hAnsi="Arial" w:cs="Arial"/>
              </w:rPr>
            </w:pPr>
            <w:r w:rsidRPr="001B3EFC">
              <w:rPr>
                <w:rFonts w:ascii="Arial" w:hAnsi="Arial" w:cs="Arial"/>
              </w:rPr>
              <w:t xml:space="preserve">American Medical Association. 5 steps to better patient safety training for residents, fellows. </w:t>
            </w:r>
            <w:hyperlink r:id="rId26" w:history="1">
              <w:r w:rsidRPr="001B3EFC">
                <w:rPr>
                  <w:rStyle w:val="Hyperlink"/>
                  <w:rFonts w:ascii="Arial" w:hAnsi="Arial" w:cs="Arial"/>
                </w:rPr>
                <w:t>https://www.ama-assn.org/education/improve-gme/5-steps-better-patient-safety-training-residents-fellows</w:t>
              </w:r>
            </w:hyperlink>
            <w:r w:rsidR="003F1DCD" w:rsidRPr="001B3EFC">
              <w:rPr>
                <w:rFonts w:ascii="Arial" w:hAnsi="Arial" w:cs="Arial"/>
              </w:rPr>
              <w:t>. Accessed 2019.</w:t>
            </w:r>
          </w:p>
          <w:p w14:paraId="73FD2615" w14:textId="276FF64C" w:rsidR="00967122" w:rsidRPr="001B3EFC" w:rsidRDefault="006F72C8" w:rsidP="006F72C8">
            <w:pPr>
              <w:numPr>
                <w:ilvl w:val="0"/>
                <w:numId w:val="22"/>
              </w:numPr>
              <w:pBdr>
                <w:top w:val="nil"/>
                <w:left w:val="nil"/>
                <w:bottom w:val="nil"/>
                <w:right w:val="nil"/>
                <w:between w:val="nil"/>
              </w:pBdr>
              <w:ind w:left="187" w:hanging="187"/>
              <w:rPr>
                <w:rFonts w:ascii="Arial" w:hAnsi="Arial" w:cs="Arial"/>
              </w:rPr>
            </w:pPr>
            <w:r w:rsidRPr="001B3EFC">
              <w:rPr>
                <w:rFonts w:ascii="Arial" w:eastAsia="Arial" w:hAnsi="Arial" w:cs="Arial"/>
                <w:color w:val="000000"/>
              </w:rPr>
              <w:t>Bryant-</w:t>
            </w:r>
            <w:proofErr w:type="spellStart"/>
            <w:r w:rsidRPr="001B3EFC">
              <w:rPr>
                <w:rFonts w:ascii="Arial" w:eastAsia="Arial" w:hAnsi="Arial" w:cs="Arial"/>
                <w:color w:val="000000"/>
              </w:rPr>
              <w:t>Bova</w:t>
            </w:r>
            <w:proofErr w:type="spellEnd"/>
            <w:r w:rsidRPr="001B3EFC">
              <w:rPr>
                <w:rFonts w:ascii="Arial" w:eastAsia="Arial" w:hAnsi="Arial" w:cs="Arial"/>
                <w:color w:val="000000"/>
              </w:rPr>
              <w:t xml:space="preserve"> JN. Improving chemotherapy ordering process. </w:t>
            </w:r>
            <w:r w:rsidRPr="001B3EFC">
              <w:rPr>
                <w:rFonts w:ascii="Arial" w:eastAsia="Arial" w:hAnsi="Arial" w:cs="Arial"/>
                <w:i/>
                <w:color w:val="000000"/>
              </w:rPr>
              <w:t>Journal of Oncology Practice</w:t>
            </w:r>
            <w:r w:rsidRPr="001B3EFC">
              <w:rPr>
                <w:rFonts w:ascii="Arial" w:eastAsia="Arial" w:hAnsi="Arial" w:cs="Arial"/>
                <w:color w:val="000000"/>
              </w:rPr>
              <w:t>. 2016;12(2</w:t>
            </w:r>
            <w:proofErr w:type="gramStart"/>
            <w:r w:rsidRPr="001B3EFC">
              <w:rPr>
                <w:rFonts w:ascii="Arial" w:eastAsia="Arial" w:hAnsi="Arial" w:cs="Arial"/>
                <w:color w:val="000000"/>
              </w:rPr>
              <w:t>):e</w:t>
            </w:r>
            <w:proofErr w:type="gramEnd"/>
            <w:r w:rsidRPr="001B3EFC">
              <w:rPr>
                <w:rFonts w:ascii="Arial" w:eastAsia="Arial" w:hAnsi="Arial" w:cs="Arial"/>
                <w:color w:val="000000"/>
              </w:rPr>
              <w:t xml:space="preserve">248-e256. </w:t>
            </w:r>
            <w:proofErr w:type="spellStart"/>
            <w:r w:rsidRPr="001B3EFC">
              <w:rPr>
                <w:rFonts w:ascii="Arial" w:eastAsia="Arial" w:hAnsi="Arial" w:cs="Arial"/>
                <w:color w:val="000000"/>
              </w:rPr>
              <w:t>doi</w:t>
            </w:r>
            <w:proofErr w:type="spellEnd"/>
            <w:r w:rsidRPr="001B3EFC">
              <w:rPr>
                <w:rFonts w:ascii="Arial" w:eastAsia="Arial" w:hAnsi="Arial" w:cs="Arial"/>
                <w:color w:val="000000"/>
              </w:rPr>
              <w:t>:</w:t>
            </w:r>
            <w:r w:rsidRPr="001B3EFC">
              <w:rPr>
                <w:rFonts w:ascii="Arial" w:hAnsi="Arial" w:cs="Arial"/>
              </w:rPr>
              <w:t xml:space="preserve"> </w:t>
            </w:r>
            <w:r w:rsidRPr="001B3EFC">
              <w:rPr>
                <w:rFonts w:ascii="Arial" w:eastAsia="Arial" w:hAnsi="Arial" w:cs="Arial"/>
                <w:color w:val="000000"/>
              </w:rPr>
              <w:t>10.1200/JOP.2015.007443</w:t>
            </w:r>
            <w:r w:rsidR="003F1DCD" w:rsidRPr="001B3EFC">
              <w:rPr>
                <w:rFonts w:ascii="Arial" w:eastAsia="Arial" w:hAnsi="Arial" w:cs="Arial"/>
                <w:color w:val="000000"/>
              </w:rPr>
              <w:t>.</w:t>
            </w:r>
          </w:p>
        </w:tc>
      </w:tr>
    </w:tbl>
    <w:p w14:paraId="220655FE" w14:textId="77777777" w:rsidR="00783CBD" w:rsidRDefault="00783CBD">
      <w:pPr>
        <w:spacing w:line="240" w:lineRule="auto"/>
        <w:ind w:hanging="180"/>
        <w:rPr>
          <w:rFonts w:ascii="Arial" w:eastAsia="Arial" w:hAnsi="Arial" w:cs="Arial"/>
        </w:rPr>
      </w:pPr>
    </w:p>
    <w:p w14:paraId="681DBFF2" w14:textId="77777777" w:rsidR="00783CBD" w:rsidRDefault="001D7CC6">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A7939" w14:paraId="7EED2CF3" w14:textId="77777777">
        <w:trPr>
          <w:trHeight w:val="760"/>
        </w:trPr>
        <w:tc>
          <w:tcPr>
            <w:tcW w:w="14125" w:type="dxa"/>
            <w:gridSpan w:val="2"/>
            <w:shd w:val="clear" w:color="auto" w:fill="9CC3E5"/>
          </w:tcPr>
          <w:p w14:paraId="58599C7A" w14:textId="1C1FECAD" w:rsidR="00783CBD" w:rsidRPr="006A7939" w:rsidRDefault="00C14483" w:rsidP="00E02FC0">
            <w:pPr>
              <w:pStyle w:val="Heading8"/>
              <w:jc w:val="center"/>
              <w:outlineLvl w:val="7"/>
              <w:rPr>
                <w:color w:val="000000"/>
              </w:rPr>
            </w:pPr>
            <w:r w:rsidRPr="006A7939">
              <w:lastRenderedPageBreak/>
              <w:t>Systems-B</w:t>
            </w:r>
            <w:r w:rsidR="001D7CC6" w:rsidRPr="006A7939">
              <w:t>ased Practice 2: Quality Improvement</w:t>
            </w:r>
          </w:p>
          <w:p w14:paraId="00D4CDF0" w14:textId="395B2695" w:rsidR="00783CBD" w:rsidRPr="006A7939" w:rsidRDefault="001D7CC6" w:rsidP="00537744">
            <w:pPr>
              <w:rPr>
                <w:rFonts w:ascii="Arial" w:eastAsia="Arial" w:hAnsi="Arial" w:cs="Arial"/>
                <w:b/>
                <w:color w:val="000000"/>
              </w:rPr>
            </w:pPr>
            <w:r w:rsidRPr="006A7939">
              <w:rPr>
                <w:rFonts w:ascii="Arial" w:eastAsia="Arial" w:hAnsi="Arial" w:cs="Arial"/>
                <w:b/>
              </w:rPr>
              <w:t>Overall Intent:</w:t>
            </w:r>
            <w:r w:rsidRPr="006A7939">
              <w:rPr>
                <w:rFonts w:ascii="Arial" w:eastAsia="Arial" w:hAnsi="Arial" w:cs="Arial"/>
              </w:rPr>
              <w:t xml:space="preserve"> </w:t>
            </w:r>
            <w:r w:rsidR="00EB06AA" w:rsidRPr="006A7939">
              <w:rPr>
                <w:rFonts w:ascii="Arial" w:eastAsia="Arial" w:hAnsi="Arial" w:cs="Arial"/>
              </w:rPr>
              <w:t>T</w:t>
            </w:r>
            <w:r w:rsidRPr="006A7939">
              <w:rPr>
                <w:rFonts w:ascii="Arial" w:eastAsia="Arial" w:hAnsi="Arial" w:cs="Arial"/>
              </w:rPr>
              <w:t>o identify patient safety or practice efficiency events and participate in a project with interprofessional colleagues to improve safety or practice</w:t>
            </w:r>
          </w:p>
        </w:tc>
      </w:tr>
      <w:tr w:rsidR="00783CBD" w:rsidRPr="006A7939" w14:paraId="0C7B433A" w14:textId="77777777">
        <w:tc>
          <w:tcPr>
            <w:tcW w:w="4950" w:type="dxa"/>
            <w:shd w:val="clear" w:color="auto" w:fill="FAC090"/>
          </w:tcPr>
          <w:p w14:paraId="6BE27264"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75" w:type="dxa"/>
            <w:shd w:val="clear" w:color="auto" w:fill="FAC090"/>
          </w:tcPr>
          <w:p w14:paraId="694B6554"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702549A5" w14:textId="77777777" w:rsidTr="00091A80">
        <w:tc>
          <w:tcPr>
            <w:tcW w:w="4950" w:type="dxa"/>
            <w:tcBorders>
              <w:top w:val="single" w:sz="4" w:space="0" w:color="000000"/>
              <w:bottom w:val="single" w:sz="4" w:space="0" w:color="000000"/>
            </w:tcBorders>
            <w:shd w:val="clear" w:color="auto" w:fill="C9C9C9"/>
          </w:tcPr>
          <w:p w14:paraId="6FCEB746" w14:textId="3484611D" w:rsidR="00783CBD" w:rsidRPr="006A7939" w:rsidRDefault="001D7CC6">
            <w:pPr>
              <w:rPr>
                <w:rFonts w:ascii="Arial" w:eastAsia="Arial" w:hAnsi="Arial" w:cs="Arial"/>
                <w:i/>
                <w:color w:val="000000"/>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62961A" w14:textId="33E7F9DB"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Identifies root cause analysis as one metric for quality improvement</w:t>
            </w:r>
          </w:p>
        </w:tc>
      </w:tr>
      <w:tr w:rsidR="00783CBD" w:rsidRPr="006A7939" w14:paraId="03F4F013" w14:textId="77777777" w:rsidTr="00091A80">
        <w:tc>
          <w:tcPr>
            <w:tcW w:w="4950" w:type="dxa"/>
            <w:tcBorders>
              <w:top w:val="single" w:sz="4" w:space="0" w:color="000000"/>
              <w:bottom w:val="single" w:sz="4" w:space="0" w:color="000000"/>
            </w:tcBorders>
            <w:shd w:val="clear" w:color="auto" w:fill="C9C9C9"/>
          </w:tcPr>
          <w:p w14:paraId="1B29D03A" w14:textId="5026833C" w:rsidR="00783CBD" w:rsidRPr="006A7939" w:rsidRDefault="001D7CC6">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26075B" w14:textId="6D80BC70"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Identifies an institutional initiative to improve documentation of informed consent for procedures or systemic therapies</w:t>
            </w:r>
          </w:p>
        </w:tc>
      </w:tr>
      <w:tr w:rsidR="00783CBD" w:rsidRPr="006A7939" w14:paraId="3581C422" w14:textId="77777777" w:rsidTr="00091A80">
        <w:tc>
          <w:tcPr>
            <w:tcW w:w="4950" w:type="dxa"/>
            <w:tcBorders>
              <w:top w:val="single" w:sz="4" w:space="0" w:color="000000"/>
              <w:bottom w:val="single" w:sz="4" w:space="0" w:color="000000"/>
            </w:tcBorders>
            <w:shd w:val="clear" w:color="auto" w:fill="C9C9C9"/>
          </w:tcPr>
          <w:p w14:paraId="3F2F053B" w14:textId="2C989917" w:rsidR="00783CBD" w:rsidRPr="006A7939" w:rsidRDefault="001D7CC6">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E8729E" w14:textId="4DFBEDA4"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Participates in institutional project to improve documentation of informed consent for procedures or systemic therapies</w:t>
            </w:r>
          </w:p>
        </w:tc>
      </w:tr>
      <w:tr w:rsidR="00783CBD" w:rsidRPr="006A7939" w14:paraId="07CDC0CE" w14:textId="77777777" w:rsidTr="00091A80">
        <w:tc>
          <w:tcPr>
            <w:tcW w:w="4950" w:type="dxa"/>
            <w:tcBorders>
              <w:top w:val="single" w:sz="4" w:space="0" w:color="000000"/>
              <w:bottom w:val="single" w:sz="4" w:space="0" w:color="000000"/>
            </w:tcBorders>
            <w:shd w:val="clear" w:color="auto" w:fill="C9C9C9"/>
          </w:tcPr>
          <w:p w14:paraId="23E2FC97" w14:textId="293E1E52" w:rsidR="00783CBD" w:rsidRPr="006A7939" w:rsidRDefault="001D7CC6">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5F585C" w14:textId="4F68AC5B"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Participates in a simulated root cause analysis to determine cause of poor documentation of informed consent for a patient who developed a hematoma after </w:t>
            </w:r>
            <w:r w:rsidRPr="006A7939">
              <w:rPr>
                <w:rFonts w:ascii="Arial" w:eastAsia="Arial" w:hAnsi="Arial" w:cs="Arial"/>
                <w:color w:val="000000"/>
              </w:rPr>
              <w:t>a bone marrow aspiration and biopsy</w:t>
            </w:r>
          </w:p>
        </w:tc>
      </w:tr>
      <w:tr w:rsidR="00783CBD" w:rsidRPr="006A7939" w14:paraId="03534102" w14:textId="77777777" w:rsidTr="00091A80">
        <w:tc>
          <w:tcPr>
            <w:tcW w:w="4950" w:type="dxa"/>
            <w:tcBorders>
              <w:top w:val="single" w:sz="4" w:space="0" w:color="000000"/>
              <w:bottom w:val="single" w:sz="4" w:space="0" w:color="000000"/>
            </w:tcBorders>
            <w:shd w:val="clear" w:color="auto" w:fill="C9C9C9"/>
          </w:tcPr>
          <w:p w14:paraId="37AE26B4" w14:textId="507BA356" w:rsidR="00783CBD" w:rsidRPr="006A7939" w:rsidRDefault="001D7CC6">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F0F91A5" w14:textId="0F0337CA" w:rsidR="00783CBD" w:rsidRPr="006A7939" w:rsidRDefault="001D7CC6" w:rsidP="00EB06AA">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 xml:space="preserve">Creates an order set for the procedure </w:t>
            </w:r>
            <w:r w:rsidR="00EB06AA" w:rsidRPr="006A7939">
              <w:rPr>
                <w:rFonts w:ascii="Arial" w:eastAsia="Arial" w:hAnsi="Arial" w:cs="Arial"/>
                <w:color w:val="000000"/>
              </w:rPr>
              <w:t xml:space="preserve">that </w:t>
            </w:r>
            <w:r w:rsidRPr="006A7939">
              <w:rPr>
                <w:rFonts w:ascii="Arial" w:eastAsia="Arial" w:hAnsi="Arial" w:cs="Arial"/>
                <w:color w:val="000000"/>
              </w:rPr>
              <w:t>has a hyperlink to a required informed consent document</w:t>
            </w:r>
          </w:p>
        </w:tc>
      </w:tr>
      <w:tr w:rsidR="00783CBD" w:rsidRPr="006A7939" w14:paraId="2A94BE90" w14:textId="77777777">
        <w:tc>
          <w:tcPr>
            <w:tcW w:w="4950" w:type="dxa"/>
            <w:shd w:val="clear" w:color="auto" w:fill="FFD965"/>
          </w:tcPr>
          <w:p w14:paraId="2BF1A9F1" w14:textId="77777777" w:rsidR="00783CBD" w:rsidRPr="006A7939" w:rsidRDefault="001D7CC6">
            <w:pPr>
              <w:rPr>
                <w:rFonts w:ascii="Arial" w:eastAsia="Arial" w:hAnsi="Arial" w:cs="Arial"/>
              </w:rPr>
            </w:pPr>
            <w:r w:rsidRPr="006A7939">
              <w:rPr>
                <w:rFonts w:ascii="Arial" w:eastAsia="Arial" w:hAnsi="Arial" w:cs="Arial"/>
              </w:rPr>
              <w:t>Assessment Models or Tools</w:t>
            </w:r>
          </w:p>
        </w:tc>
        <w:tc>
          <w:tcPr>
            <w:tcW w:w="9175" w:type="dxa"/>
            <w:shd w:val="clear" w:color="auto" w:fill="FFD965"/>
          </w:tcPr>
          <w:p w14:paraId="6DF306D6" w14:textId="37B3B473" w:rsidR="006A7D11" w:rsidRPr="006A7939" w:rsidRDefault="006A7D11"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D</w:t>
            </w:r>
            <w:r w:rsidR="003F1DCD" w:rsidRPr="006A7939">
              <w:rPr>
                <w:rFonts w:ascii="Arial" w:eastAsia="Arial" w:hAnsi="Arial" w:cs="Arial"/>
                <w:color w:val="000000"/>
              </w:rPr>
              <w:t>irect observation</w:t>
            </w:r>
          </w:p>
          <w:p w14:paraId="00617835" w14:textId="3208D99D" w:rsidR="006A7D11"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Documentatio</w:t>
            </w:r>
            <w:r w:rsidR="003F1DCD" w:rsidRPr="006A7939">
              <w:rPr>
                <w:rFonts w:ascii="Arial" w:eastAsia="Arial" w:hAnsi="Arial" w:cs="Arial"/>
                <w:color w:val="000000"/>
              </w:rPr>
              <w:t>n of quality improvement project</w:t>
            </w:r>
            <w:r w:rsidR="00E63AFC" w:rsidRPr="006A7939">
              <w:rPr>
                <w:rFonts w:ascii="Arial" w:eastAsia="Arial" w:hAnsi="Arial" w:cs="Arial"/>
                <w:color w:val="000000"/>
              </w:rPr>
              <w:t xml:space="preserve"> (actual or mock)</w:t>
            </w:r>
          </w:p>
          <w:p w14:paraId="053B0E04" w14:textId="77777777" w:rsidR="00EF014B" w:rsidRPr="006A7939" w:rsidRDefault="00EF014B"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Medical record (chart) audit</w:t>
            </w:r>
            <w:r w:rsidRPr="006A7939">
              <w:rPr>
                <w:rFonts w:ascii="Arial" w:eastAsia="Arial" w:hAnsi="Arial" w:cs="Arial"/>
                <w:color w:val="000000"/>
              </w:rPr>
              <w:t xml:space="preserve"> </w:t>
            </w:r>
          </w:p>
          <w:p w14:paraId="2FA10803" w14:textId="6CF16EF8" w:rsidR="006A7D11" w:rsidRPr="006A7939" w:rsidRDefault="00E63AFC"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Multisource feedback</w:t>
            </w:r>
          </w:p>
          <w:p w14:paraId="176C2359" w14:textId="30613B4E" w:rsidR="00783CBD" w:rsidRPr="006A7939" w:rsidRDefault="001D7CC6" w:rsidP="00EF014B">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Portfolio</w:t>
            </w:r>
          </w:p>
        </w:tc>
      </w:tr>
      <w:tr w:rsidR="00783CBD" w:rsidRPr="006A7939" w14:paraId="1D625190" w14:textId="77777777">
        <w:tc>
          <w:tcPr>
            <w:tcW w:w="4950" w:type="dxa"/>
            <w:shd w:val="clear" w:color="auto" w:fill="8DB3E2"/>
          </w:tcPr>
          <w:p w14:paraId="275F5AC1" w14:textId="06386A75" w:rsidR="00783CBD" w:rsidRPr="006A7939" w:rsidRDefault="003F1DCD">
            <w:pPr>
              <w:rPr>
                <w:rFonts w:ascii="Arial" w:eastAsia="Arial" w:hAnsi="Arial" w:cs="Arial"/>
              </w:rPr>
            </w:pPr>
            <w:r w:rsidRPr="006A7939">
              <w:rPr>
                <w:rFonts w:ascii="Arial" w:eastAsia="Arial" w:hAnsi="Arial" w:cs="Arial"/>
              </w:rPr>
              <w:t>Curriculum Mapping</w:t>
            </w:r>
          </w:p>
        </w:tc>
        <w:tc>
          <w:tcPr>
            <w:tcW w:w="9175" w:type="dxa"/>
            <w:shd w:val="clear" w:color="auto" w:fill="8DB3E2"/>
          </w:tcPr>
          <w:p w14:paraId="102959AF" w14:textId="4DE48CD6" w:rsidR="00783CBD" w:rsidRPr="006A7939"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6A7939" w14:paraId="024D9BB3" w14:textId="77777777">
        <w:tc>
          <w:tcPr>
            <w:tcW w:w="4950" w:type="dxa"/>
            <w:shd w:val="clear" w:color="auto" w:fill="A8D08D"/>
          </w:tcPr>
          <w:p w14:paraId="5FDFC39F"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75" w:type="dxa"/>
            <w:shd w:val="clear" w:color="auto" w:fill="A8D08D"/>
          </w:tcPr>
          <w:p w14:paraId="2BD4E3E6" w14:textId="7AC24BB8" w:rsidR="00697913" w:rsidRPr="006A7939" w:rsidRDefault="00697913" w:rsidP="00697913">
            <w:pPr>
              <w:numPr>
                <w:ilvl w:val="0"/>
                <w:numId w:val="22"/>
              </w:numPr>
              <w:pBdr>
                <w:top w:val="nil"/>
                <w:left w:val="nil"/>
                <w:bottom w:val="nil"/>
                <w:right w:val="nil"/>
                <w:between w:val="nil"/>
              </w:pBdr>
              <w:ind w:left="187" w:hanging="187"/>
              <w:rPr>
                <w:rFonts w:ascii="Arial" w:hAnsi="Arial" w:cs="Arial"/>
              </w:rPr>
            </w:pPr>
            <w:r w:rsidRPr="006A7939">
              <w:rPr>
                <w:rFonts w:ascii="Arial" w:eastAsia="Arial" w:hAnsi="Arial" w:cs="Arial"/>
              </w:rPr>
              <w:t xml:space="preserve">ASCO Practice Central. Quality Improvement Library. </w:t>
            </w:r>
            <w:hyperlink r:id="rId27" w:history="1">
              <w:r w:rsidRPr="006A7939">
                <w:rPr>
                  <w:rStyle w:val="Hyperlink"/>
                  <w:rFonts w:ascii="Arial" w:eastAsia="Arial" w:hAnsi="Arial" w:cs="Arial"/>
                </w:rPr>
                <w:t>https://practice.asco.org/quality-improvement/quality-programs/quality-training-program/quality-improvement-library</w:t>
              </w:r>
            </w:hyperlink>
            <w:r w:rsidR="003F1DCD" w:rsidRPr="006A7939">
              <w:rPr>
                <w:rFonts w:ascii="Arial" w:eastAsia="Arial" w:hAnsi="Arial" w:cs="Arial"/>
              </w:rPr>
              <w:t>. Accessed 2019.</w:t>
            </w:r>
          </w:p>
          <w:p w14:paraId="641E87D3" w14:textId="04222E3A" w:rsidR="00697913" w:rsidRPr="006A7939" w:rsidRDefault="00697913" w:rsidP="00697913">
            <w:pPr>
              <w:numPr>
                <w:ilvl w:val="0"/>
                <w:numId w:val="22"/>
              </w:numPr>
              <w:pBdr>
                <w:top w:val="nil"/>
                <w:left w:val="nil"/>
                <w:bottom w:val="nil"/>
                <w:right w:val="nil"/>
                <w:between w:val="nil"/>
              </w:pBdr>
              <w:ind w:left="180" w:hanging="180"/>
              <w:rPr>
                <w:rFonts w:ascii="Arial" w:hAnsi="Arial" w:cs="Arial"/>
              </w:rPr>
            </w:pPr>
            <w:proofErr w:type="spellStart"/>
            <w:r w:rsidRPr="006A7939">
              <w:rPr>
                <w:rFonts w:ascii="Arial" w:hAnsi="Arial" w:cs="Arial"/>
              </w:rPr>
              <w:t>Accordino</w:t>
            </w:r>
            <w:proofErr w:type="spellEnd"/>
            <w:r w:rsidRPr="006A7939">
              <w:rPr>
                <w:rFonts w:ascii="Arial" w:hAnsi="Arial" w:cs="Arial"/>
              </w:rPr>
              <w:t xml:space="preserve"> MK, Heaney ML. Quality improvement and safety curriculum for hematology/oncology fellows at Columbia University. </w:t>
            </w:r>
            <w:r w:rsidRPr="006A7939">
              <w:rPr>
                <w:rFonts w:ascii="Arial" w:hAnsi="Arial" w:cs="Arial"/>
                <w:i/>
              </w:rPr>
              <w:t>Journal of Clinical Oncology</w:t>
            </w:r>
            <w:r w:rsidRPr="006A7939">
              <w:rPr>
                <w:rFonts w:ascii="Arial" w:hAnsi="Arial" w:cs="Arial"/>
              </w:rPr>
              <w:t>. 2018;36(30):247.</w:t>
            </w:r>
            <w:r w:rsidR="007B7E52" w:rsidRPr="006A7939">
              <w:rPr>
                <w:rFonts w:ascii="Arial" w:hAnsi="Arial" w:cs="Arial"/>
              </w:rPr>
              <w:t xml:space="preserve"> </w:t>
            </w:r>
            <w:proofErr w:type="gramStart"/>
            <w:r w:rsidR="007B7E52" w:rsidRPr="006A7939">
              <w:rPr>
                <w:rFonts w:ascii="Arial" w:hAnsi="Arial" w:cs="Arial"/>
              </w:rPr>
              <w:t>doi:10.1200/JCO.2018.36.30_suppl</w:t>
            </w:r>
            <w:proofErr w:type="gramEnd"/>
            <w:r w:rsidR="007B7E52" w:rsidRPr="006A7939">
              <w:rPr>
                <w:rFonts w:ascii="Arial" w:hAnsi="Arial" w:cs="Arial"/>
              </w:rPr>
              <w:t>.247.</w:t>
            </w:r>
          </w:p>
        </w:tc>
      </w:tr>
    </w:tbl>
    <w:p w14:paraId="765AC0AC" w14:textId="016833E6" w:rsidR="00324F3D" w:rsidRDefault="00324F3D">
      <w:pPr>
        <w:spacing w:line="240" w:lineRule="auto"/>
        <w:ind w:hanging="180"/>
        <w:rPr>
          <w:rFonts w:ascii="Arial" w:eastAsia="Arial" w:hAnsi="Arial" w:cs="Arial"/>
        </w:rPr>
      </w:pPr>
    </w:p>
    <w:p w14:paraId="159BAB4A" w14:textId="77777777" w:rsidR="00324F3D" w:rsidRDefault="00324F3D">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A7939" w14:paraId="4F1109C2" w14:textId="77777777">
        <w:trPr>
          <w:trHeight w:val="760"/>
        </w:trPr>
        <w:tc>
          <w:tcPr>
            <w:tcW w:w="14125" w:type="dxa"/>
            <w:gridSpan w:val="2"/>
            <w:shd w:val="clear" w:color="auto" w:fill="9CC3E5"/>
          </w:tcPr>
          <w:p w14:paraId="628E85A1" w14:textId="77777777" w:rsidR="00783CBD" w:rsidRPr="006A7939" w:rsidRDefault="001D7CC6" w:rsidP="00537744">
            <w:pPr>
              <w:pStyle w:val="Heading9"/>
              <w:outlineLvl w:val="8"/>
              <w:rPr>
                <w:color w:val="000000"/>
              </w:rPr>
            </w:pPr>
            <w:r w:rsidRPr="006A7939">
              <w:lastRenderedPageBreak/>
              <w:t>Systems-Based Practice 3: System Navigation for Patient-Centered Care: Coordination and Transitions of Care</w:t>
            </w:r>
          </w:p>
          <w:p w14:paraId="10A96EEC" w14:textId="56641FD7" w:rsidR="00783CBD" w:rsidRPr="006A7939" w:rsidRDefault="001D7CC6" w:rsidP="00537744">
            <w:pPr>
              <w:rPr>
                <w:rFonts w:ascii="Arial" w:eastAsia="Arial" w:hAnsi="Arial" w:cs="Arial"/>
                <w:b/>
                <w:color w:val="000000"/>
              </w:rPr>
            </w:pPr>
            <w:r w:rsidRPr="006A7939">
              <w:rPr>
                <w:rFonts w:ascii="Arial" w:eastAsia="Arial" w:hAnsi="Arial" w:cs="Arial"/>
                <w:b/>
              </w:rPr>
              <w:t>Overall Intent:</w:t>
            </w:r>
            <w:r w:rsidRPr="006A7939">
              <w:rPr>
                <w:rFonts w:ascii="Arial" w:eastAsia="Arial" w:hAnsi="Arial" w:cs="Arial"/>
              </w:rPr>
              <w:t xml:space="preserve"> </w:t>
            </w:r>
            <w:r w:rsidR="00EB06AA" w:rsidRPr="006A7939">
              <w:rPr>
                <w:rFonts w:ascii="Arial" w:eastAsia="Arial" w:hAnsi="Arial" w:cs="Arial"/>
              </w:rPr>
              <w:t>T</w:t>
            </w:r>
            <w:r w:rsidRPr="006A7939">
              <w:rPr>
                <w:rFonts w:ascii="Arial" w:eastAsia="Arial" w:hAnsi="Arial" w:cs="Arial"/>
              </w:rPr>
              <w:t>o coordinate patient</w:t>
            </w:r>
            <w:r w:rsidR="00EB06AA" w:rsidRPr="006A7939">
              <w:rPr>
                <w:rFonts w:ascii="Arial" w:eastAsia="Arial" w:hAnsi="Arial" w:cs="Arial"/>
              </w:rPr>
              <w:t>-</w:t>
            </w:r>
            <w:r w:rsidRPr="006A7939">
              <w:rPr>
                <w:rFonts w:ascii="Arial" w:eastAsia="Arial" w:hAnsi="Arial" w:cs="Arial"/>
              </w:rPr>
              <w:t>centered care among different disciplines and across health care deliver</w:t>
            </w:r>
            <w:r w:rsidR="009917ED" w:rsidRPr="006A7939">
              <w:rPr>
                <w:rFonts w:ascii="Arial" w:eastAsia="Arial" w:hAnsi="Arial" w:cs="Arial"/>
              </w:rPr>
              <w:t>y systems</w:t>
            </w:r>
          </w:p>
        </w:tc>
      </w:tr>
      <w:tr w:rsidR="00783CBD" w:rsidRPr="006A7939" w14:paraId="18C9368D" w14:textId="77777777">
        <w:tc>
          <w:tcPr>
            <w:tcW w:w="4950" w:type="dxa"/>
            <w:shd w:val="clear" w:color="auto" w:fill="FAC090"/>
          </w:tcPr>
          <w:p w14:paraId="5BB02FE4"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75" w:type="dxa"/>
            <w:shd w:val="clear" w:color="auto" w:fill="FAC090"/>
          </w:tcPr>
          <w:p w14:paraId="112A248F"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4DF26283" w14:textId="77777777" w:rsidTr="00091A80">
        <w:tc>
          <w:tcPr>
            <w:tcW w:w="4950" w:type="dxa"/>
            <w:tcBorders>
              <w:top w:val="single" w:sz="4" w:space="0" w:color="000000"/>
              <w:bottom w:val="single" w:sz="4" w:space="0" w:color="000000"/>
            </w:tcBorders>
            <w:shd w:val="clear" w:color="auto" w:fill="C9C9C9"/>
          </w:tcPr>
          <w:p w14:paraId="1DA2DFCB" w14:textId="77777777" w:rsidR="006A7939" w:rsidRPr="006A7939" w:rsidRDefault="001D7CC6" w:rsidP="006A7939">
            <w:pPr>
              <w:rPr>
                <w:rFonts w:ascii="Arial" w:eastAsia="Arial" w:hAnsi="Arial" w:cs="Arial"/>
                <w:i/>
                <w:color w:val="000000"/>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color w:val="000000"/>
              </w:rPr>
              <w:t>Demonstrates knowledge of care coordination</w:t>
            </w:r>
          </w:p>
          <w:p w14:paraId="7E2C3538" w14:textId="77777777" w:rsidR="006A7939" w:rsidRPr="006A7939" w:rsidRDefault="006A7939" w:rsidP="006A7939">
            <w:pPr>
              <w:rPr>
                <w:rFonts w:ascii="Arial" w:eastAsia="Arial" w:hAnsi="Arial" w:cs="Arial"/>
                <w:i/>
                <w:color w:val="000000"/>
              </w:rPr>
            </w:pPr>
          </w:p>
          <w:p w14:paraId="5A2821C5" w14:textId="01029032" w:rsidR="00783CBD" w:rsidRPr="006A7939" w:rsidRDefault="006A7939" w:rsidP="006A7939">
            <w:pPr>
              <w:rPr>
                <w:rFonts w:ascii="Arial" w:eastAsia="Arial" w:hAnsi="Arial" w:cs="Arial"/>
                <w:i/>
                <w:color w:val="000000"/>
              </w:rPr>
            </w:pPr>
            <w:r w:rsidRPr="006A7939">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0A46638" w14:textId="03F9B199" w:rsidR="00783CBD" w:rsidRPr="006A7939" w:rsidRDefault="00EB06AA" w:rsidP="00EB06AA">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w:t>
            </w:r>
            <w:r w:rsidR="001D7CC6" w:rsidRPr="006A7939">
              <w:rPr>
                <w:rFonts w:ascii="Arial" w:eastAsia="Arial" w:hAnsi="Arial" w:cs="Arial"/>
              </w:rPr>
              <w:t>s aware that an acute leukemia patient will need outpatient care follow</w:t>
            </w:r>
            <w:r w:rsidRPr="006A7939">
              <w:rPr>
                <w:rFonts w:ascii="Arial" w:eastAsia="Arial" w:hAnsi="Arial" w:cs="Arial"/>
              </w:rPr>
              <w:t xml:space="preserve"> </w:t>
            </w:r>
            <w:r w:rsidR="001D7CC6" w:rsidRPr="006A7939">
              <w:rPr>
                <w:rFonts w:ascii="Arial" w:eastAsia="Arial" w:hAnsi="Arial" w:cs="Arial"/>
              </w:rPr>
              <w:t xml:space="preserve">up, including laboratory and </w:t>
            </w:r>
            <w:proofErr w:type="spellStart"/>
            <w:r w:rsidR="001D7CC6" w:rsidRPr="006A7939">
              <w:rPr>
                <w:rFonts w:ascii="Arial" w:eastAsia="Arial" w:hAnsi="Arial" w:cs="Arial"/>
              </w:rPr>
              <w:t>pegfilgrastim</w:t>
            </w:r>
            <w:proofErr w:type="spellEnd"/>
          </w:p>
        </w:tc>
      </w:tr>
      <w:tr w:rsidR="00783CBD" w:rsidRPr="006A7939" w14:paraId="5EC46FC6" w14:textId="77777777" w:rsidTr="00091A80">
        <w:tc>
          <w:tcPr>
            <w:tcW w:w="4950" w:type="dxa"/>
            <w:tcBorders>
              <w:top w:val="single" w:sz="4" w:space="0" w:color="000000"/>
              <w:bottom w:val="single" w:sz="4" w:space="0" w:color="000000"/>
            </w:tcBorders>
            <w:shd w:val="clear" w:color="auto" w:fill="C9C9C9"/>
          </w:tcPr>
          <w:p w14:paraId="6E408A94" w14:textId="77777777" w:rsidR="006A7939" w:rsidRPr="006A7939" w:rsidRDefault="001D7CC6" w:rsidP="006A7939">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Coordinates care of patients in routine clinical situations effectively using the roles of their interprofessional teams</w:t>
            </w:r>
          </w:p>
          <w:p w14:paraId="5C4CADCE" w14:textId="77777777" w:rsidR="006A7939" w:rsidRPr="006A7939" w:rsidRDefault="006A7939" w:rsidP="006A7939">
            <w:pPr>
              <w:rPr>
                <w:rFonts w:ascii="Arial" w:eastAsia="Arial" w:hAnsi="Arial" w:cs="Arial"/>
                <w:i/>
              </w:rPr>
            </w:pPr>
          </w:p>
          <w:p w14:paraId="7CFFCCF0" w14:textId="04B49D98" w:rsidR="00783CBD" w:rsidRPr="006A7939" w:rsidRDefault="006A7939" w:rsidP="006A7939">
            <w:pPr>
              <w:rPr>
                <w:rFonts w:ascii="Arial" w:eastAsia="Arial" w:hAnsi="Arial" w:cs="Arial"/>
                <w:i/>
              </w:rPr>
            </w:pPr>
            <w:r w:rsidRPr="006A7939">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46882D" w14:textId="578AB71E" w:rsidR="006A7D11" w:rsidRPr="006A7939" w:rsidRDefault="006A29AA"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W</w:t>
            </w:r>
            <w:r w:rsidR="001D7CC6" w:rsidRPr="006A7939">
              <w:rPr>
                <w:rFonts w:ascii="Arial" w:eastAsia="Arial" w:hAnsi="Arial" w:cs="Arial"/>
              </w:rPr>
              <w:t>ork</w:t>
            </w:r>
            <w:r w:rsidRPr="006A7939">
              <w:rPr>
                <w:rFonts w:ascii="Arial" w:eastAsia="Arial" w:hAnsi="Arial" w:cs="Arial"/>
              </w:rPr>
              <w:t>s</w:t>
            </w:r>
            <w:r w:rsidR="001D7CC6" w:rsidRPr="006A7939">
              <w:rPr>
                <w:rFonts w:ascii="Arial" w:eastAsia="Arial" w:hAnsi="Arial" w:cs="Arial"/>
              </w:rPr>
              <w:t xml:space="preserve"> with a social worker/health navigator to arrange for</w:t>
            </w:r>
            <w:r w:rsidR="003F1DCD" w:rsidRPr="006A7939">
              <w:rPr>
                <w:rFonts w:ascii="Arial" w:eastAsia="Arial" w:hAnsi="Arial" w:cs="Arial"/>
              </w:rPr>
              <w:t xml:space="preserve"> home care and laboratory tests</w:t>
            </w:r>
          </w:p>
          <w:p w14:paraId="3826EE10" w14:textId="77777777" w:rsidR="006A7D11" w:rsidRPr="006A7939" w:rsidRDefault="006A7D11" w:rsidP="006A7D11">
            <w:pPr>
              <w:pBdr>
                <w:top w:val="nil"/>
                <w:left w:val="nil"/>
                <w:bottom w:val="nil"/>
                <w:right w:val="nil"/>
                <w:between w:val="nil"/>
              </w:pBdr>
              <w:rPr>
                <w:rFonts w:ascii="Arial" w:hAnsi="Arial" w:cs="Arial"/>
              </w:rPr>
            </w:pPr>
          </w:p>
          <w:p w14:paraId="4E126D17" w14:textId="55E21897" w:rsidR="006A7D11" w:rsidRPr="006A7939" w:rsidRDefault="006A7D11" w:rsidP="006A7D11">
            <w:pPr>
              <w:pBdr>
                <w:top w:val="nil"/>
                <w:left w:val="nil"/>
                <w:bottom w:val="nil"/>
                <w:right w:val="nil"/>
                <w:between w:val="nil"/>
              </w:pBdr>
              <w:rPr>
                <w:rFonts w:ascii="Arial" w:hAnsi="Arial" w:cs="Arial"/>
              </w:rPr>
            </w:pPr>
          </w:p>
          <w:p w14:paraId="5DD62E59" w14:textId="77777777" w:rsidR="006A7939" w:rsidRPr="006A7939" w:rsidRDefault="006A7939" w:rsidP="006A7D11">
            <w:pPr>
              <w:pBdr>
                <w:top w:val="nil"/>
                <w:left w:val="nil"/>
                <w:bottom w:val="nil"/>
                <w:right w:val="nil"/>
                <w:between w:val="nil"/>
              </w:pBdr>
              <w:rPr>
                <w:rFonts w:ascii="Arial" w:hAnsi="Arial" w:cs="Arial"/>
              </w:rPr>
            </w:pPr>
          </w:p>
          <w:p w14:paraId="715B832E" w14:textId="54F17495"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Inpatient fellow alerts the outpatient team that the patient will be discharged</w:t>
            </w:r>
          </w:p>
        </w:tc>
      </w:tr>
      <w:tr w:rsidR="00783CBD" w:rsidRPr="006A7939" w14:paraId="3D39052A" w14:textId="77777777" w:rsidTr="00091A80">
        <w:tc>
          <w:tcPr>
            <w:tcW w:w="4950" w:type="dxa"/>
            <w:tcBorders>
              <w:top w:val="single" w:sz="4" w:space="0" w:color="000000"/>
              <w:bottom w:val="single" w:sz="4" w:space="0" w:color="000000"/>
            </w:tcBorders>
            <w:shd w:val="clear" w:color="auto" w:fill="C9C9C9"/>
          </w:tcPr>
          <w:p w14:paraId="3C7A9C2B" w14:textId="77777777" w:rsidR="006A7939" w:rsidRPr="006A7939" w:rsidRDefault="001D7CC6" w:rsidP="006A7939">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color w:val="000000"/>
              </w:rPr>
              <w:t>Coordinates care of patients in complex clinical situations effectively using the roles of their interprofessional teams</w:t>
            </w:r>
          </w:p>
          <w:p w14:paraId="46C5E1E1" w14:textId="77777777" w:rsidR="006A7939" w:rsidRPr="006A7939" w:rsidRDefault="006A7939" w:rsidP="006A7939">
            <w:pPr>
              <w:rPr>
                <w:rFonts w:ascii="Arial" w:eastAsia="Arial" w:hAnsi="Arial" w:cs="Arial"/>
                <w:i/>
                <w:color w:val="000000"/>
              </w:rPr>
            </w:pPr>
          </w:p>
          <w:p w14:paraId="22AC2037" w14:textId="307760C9" w:rsidR="00783CBD" w:rsidRPr="006A7939" w:rsidRDefault="006A7939" w:rsidP="006A7939">
            <w:pPr>
              <w:rPr>
                <w:rFonts w:ascii="Arial" w:eastAsia="Arial" w:hAnsi="Arial" w:cs="Arial"/>
                <w:i/>
                <w:color w:val="000000"/>
              </w:rPr>
            </w:pPr>
            <w:r w:rsidRPr="006A7939">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05CA52A" w14:textId="704E405B"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Ensures that the interprofessional outpatient team has systems in place for immediate access to treatment if fever and/or neutropenia develop</w:t>
            </w:r>
          </w:p>
        </w:tc>
      </w:tr>
      <w:tr w:rsidR="00783CBD" w:rsidRPr="006A7939" w14:paraId="4D47C3B5" w14:textId="77777777" w:rsidTr="00091A80">
        <w:tc>
          <w:tcPr>
            <w:tcW w:w="4950" w:type="dxa"/>
            <w:tcBorders>
              <w:top w:val="single" w:sz="4" w:space="0" w:color="000000"/>
              <w:bottom w:val="single" w:sz="4" w:space="0" w:color="000000"/>
            </w:tcBorders>
            <w:shd w:val="clear" w:color="auto" w:fill="C9C9C9"/>
          </w:tcPr>
          <w:p w14:paraId="470312A8" w14:textId="77777777" w:rsidR="006A7939" w:rsidRPr="006A7939" w:rsidRDefault="001D7CC6" w:rsidP="006A7939">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Role models effective coordination of patient-centered care among different disciplines and specialties</w:t>
            </w:r>
          </w:p>
          <w:p w14:paraId="5BEFA433" w14:textId="77777777" w:rsidR="006A7939" w:rsidRPr="006A7939" w:rsidRDefault="006A7939" w:rsidP="006A7939">
            <w:pPr>
              <w:rPr>
                <w:rFonts w:ascii="Arial" w:eastAsia="Arial" w:hAnsi="Arial" w:cs="Arial"/>
                <w:i/>
              </w:rPr>
            </w:pPr>
          </w:p>
          <w:p w14:paraId="1ACA6444" w14:textId="7739A6C0" w:rsidR="00783CBD" w:rsidRPr="006A7939" w:rsidRDefault="006A7939" w:rsidP="006A7939">
            <w:pPr>
              <w:rPr>
                <w:rFonts w:ascii="Arial" w:eastAsia="Arial" w:hAnsi="Arial" w:cs="Arial"/>
                <w:i/>
              </w:rPr>
            </w:pPr>
            <w:r w:rsidRPr="006A7939">
              <w:rPr>
                <w:rFonts w:ascii="Arial" w:eastAsia="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C852A25" w14:textId="3E8A7160" w:rsidR="006A7D11"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Routinely participates in multidisciplinary rounds and coordinates post-discharge care between hematology-oncology, infectious disease</w:t>
            </w:r>
            <w:r w:rsidR="00EB06AA" w:rsidRPr="006A7939">
              <w:rPr>
                <w:rFonts w:ascii="Arial" w:eastAsia="Arial" w:hAnsi="Arial" w:cs="Arial"/>
              </w:rPr>
              <w:t>,</w:t>
            </w:r>
            <w:r w:rsidRPr="006A7939">
              <w:rPr>
                <w:rFonts w:ascii="Arial" w:eastAsia="Arial" w:hAnsi="Arial" w:cs="Arial"/>
              </w:rPr>
              <w:t xml:space="preserve"> and pharmacy servi</w:t>
            </w:r>
            <w:r w:rsidR="003F1DCD" w:rsidRPr="006A7939">
              <w:rPr>
                <w:rFonts w:ascii="Arial" w:eastAsia="Arial" w:hAnsi="Arial" w:cs="Arial"/>
              </w:rPr>
              <w:t>ces</w:t>
            </w:r>
          </w:p>
          <w:p w14:paraId="071EAA94" w14:textId="77777777" w:rsidR="006A7D11" w:rsidRPr="006A7939" w:rsidRDefault="006A7D11" w:rsidP="006A7D11">
            <w:pPr>
              <w:pBdr>
                <w:top w:val="nil"/>
                <w:left w:val="nil"/>
                <w:bottom w:val="nil"/>
                <w:right w:val="nil"/>
                <w:between w:val="nil"/>
              </w:pBdr>
              <w:rPr>
                <w:rFonts w:ascii="Arial" w:hAnsi="Arial" w:cs="Arial"/>
              </w:rPr>
            </w:pPr>
          </w:p>
          <w:p w14:paraId="13E3ABFF" w14:textId="77777777" w:rsidR="006A7D11" w:rsidRPr="006A7939" w:rsidRDefault="006A7D11" w:rsidP="006A7D11">
            <w:pPr>
              <w:pBdr>
                <w:top w:val="nil"/>
                <w:left w:val="nil"/>
                <w:bottom w:val="nil"/>
                <w:right w:val="nil"/>
                <w:between w:val="nil"/>
              </w:pBdr>
              <w:rPr>
                <w:rFonts w:ascii="Arial" w:hAnsi="Arial" w:cs="Arial"/>
              </w:rPr>
            </w:pPr>
          </w:p>
          <w:p w14:paraId="4705DDC8" w14:textId="048C4299"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Serves as the model for care transitions including care plans and algorithms, recommendations for blood product support, and key contacts at the referring practices and institution</w:t>
            </w:r>
          </w:p>
          <w:p w14:paraId="471A0BE9" w14:textId="77777777" w:rsidR="00783CBD" w:rsidRPr="006A7939" w:rsidRDefault="00783CBD">
            <w:pPr>
              <w:pBdr>
                <w:top w:val="nil"/>
                <w:left w:val="nil"/>
                <w:bottom w:val="nil"/>
                <w:right w:val="nil"/>
                <w:between w:val="nil"/>
              </w:pBdr>
              <w:rPr>
                <w:rFonts w:ascii="Arial" w:hAnsi="Arial" w:cs="Arial"/>
              </w:rPr>
            </w:pPr>
          </w:p>
        </w:tc>
      </w:tr>
      <w:tr w:rsidR="00783CBD" w:rsidRPr="006A7939" w14:paraId="57541FE4" w14:textId="77777777" w:rsidTr="00091A80">
        <w:tc>
          <w:tcPr>
            <w:tcW w:w="4950" w:type="dxa"/>
            <w:tcBorders>
              <w:top w:val="single" w:sz="4" w:space="0" w:color="000000"/>
              <w:bottom w:val="single" w:sz="4" w:space="0" w:color="000000"/>
            </w:tcBorders>
            <w:shd w:val="clear" w:color="auto" w:fill="C9C9C9"/>
          </w:tcPr>
          <w:p w14:paraId="638F8514" w14:textId="77777777" w:rsidR="006A7939" w:rsidRPr="006A7939" w:rsidRDefault="001D7CC6" w:rsidP="006A7939">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Analyzes the process of care coordination and leads in the design and implementation of improvements</w:t>
            </w:r>
          </w:p>
          <w:p w14:paraId="28D75DBA" w14:textId="77777777" w:rsidR="006A7939" w:rsidRPr="006A7939" w:rsidRDefault="006A7939" w:rsidP="006A7939">
            <w:pPr>
              <w:rPr>
                <w:rFonts w:ascii="Arial" w:eastAsia="Arial" w:hAnsi="Arial" w:cs="Arial"/>
                <w:i/>
              </w:rPr>
            </w:pPr>
          </w:p>
          <w:p w14:paraId="6265DDA1" w14:textId="69338089" w:rsidR="00783CBD" w:rsidRPr="006A7939" w:rsidRDefault="006A7939" w:rsidP="006A7939">
            <w:pPr>
              <w:rPr>
                <w:rFonts w:ascii="Arial" w:eastAsia="Arial" w:hAnsi="Arial" w:cs="Arial"/>
                <w:i/>
              </w:rPr>
            </w:pPr>
            <w:r w:rsidRPr="006A7939">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FD5C785" w14:textId="77777777" w:rsidR="00783CBD" w:rsidRPr="006A7939" w:rsidRDefault="001D7CC6" w:rsidP="007F078F">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Analyzes system processes and develops documentation to improve transitions for patients with acute leukemia who are transferring to different institutions or practices</w:t>
            </w:r>
          </w:p>
        </w:tc>
      </w:tr>
      <w:tr w:rsidR="00783CBD" w:rsidRPr="006A7939" w14:paraId="355B7F22" w14:textId="77777777">
        <w:tc>
          <w:tcPr>
            <w:tcW w:w="4950" w:type="dxa"/>
            <w:shd w:val="clear" w:color="auto" w:fill="FFD965"/>
          </w:tcPr>
          <w:p w14:paraId="51586138" w14:textId="77777777" w:rsidR="00783CBD" w:rsidRPr="006A7939" w:rsidRDefault="001D7CC6">
            <w:pPr>
              <w:rPr>
                <w:rFonts w:ascii="Arial" w:eastAsia="Arial" w:hAnsi="Arial" w:cs="Arial"/>
              </w:rPr>
            </w:pPr>
            <w:r w:rsidRPr="006A7939">
              <w:rPr>
                <w:rFonts w:ascii="Arial" w:eastAsia="Arial" w:hAnsi="Arial" w:cs="Arial"/>
              </w:rPr>
              <w:t>Assessment Models or Tools</w:t>
            </w:r>
          </w:p>
        </w:tc>
        <w:tc>
          <w:tcPr>
            <w:tcW w:w="9175" w:type="dxa"/>
            <w:shd w:val="clear" w:color="auto" w:fill="FFD965"/>
          </w:tcPr>
          <w:p w14:paraId="4AE137B3" w14:textId="58789209" w:rsidR="006A7D11" w:rsidRPr="006A7939" w:rsidRDefault="003F1DCD"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Direct observation</w:t>
            </w:r>
          </w:p>
          <w:p w14:paraId="3EFFE52A" w14:textId="77777777" w:rsidR="00E63AFC" w:rsidRPr="006A7939" w:rsidRDefault="00E63AFC"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lastRenderedPageBreak/>
              <w:t>Medical record (chart) audit</w:t>
            </w:r>
            <w:r w:rsidRPr="006A7939">
              <w:rPr>
                <w:rFonts w:ascii="Arial" w:eastAsia="Arial" w:hAnsi="Arial" w:cs="Arial"/>
                <w:color w:val="000000"/>
              </w:rPr>
              <w:t xml:space="preserve"> </w:t>
            </w:r>
          </w:p>
          <w:p w14:paraId="5F7C0F15" w14:textId="3B529BD7" w:rsidR="00783CBD" w:rsidRPr="006A7939" w:rsidRDefault="00E63AFC"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Multisource feedback</w:t>
            </w:r>
          </w:p>
        </w:tc>
      </w:tr>
      <w:tr w:rsidR="00783CBD" w:rsidRPr="006A7939" w14:paraId="78AD2A35" w14:textId="77777777">
        <w:tc>
          <w:tcPr>
            <w:tcW w:w="4950" w:type="dxa"/>
            <w:shd w:val="clear" w:color="auto" w:fill="8DB3E2"/>
          </w:tcPr>
          <w:p w14:paraId="1229016A" w14:textId="0EA8D6E6" w:rsidR="00783CBD" w:rsidRPr="006A7939" w:rsidRDefault="003F1DCD">
            <w:pPr>
              <w:rPr>
                <w:rFonts w:ascii="Arial" w:eastAsia="Arial" w:hAnsi="Arial" w:cs="Arial"/>
              </w:rPr>
            </w:pPr>
            <w:r w:rsidRPr="006A7939">
              <w:rPr>
                <w:rFonts w:ascii="Arial" w:eastAsia="Arial" w:hAnsi="Arial" w:cs="Arial"/>
              </w:rPr>
              <w:lastRenderedPageBreak/>
              <w:t>Curriculum Mapping</w:t>
            </w:r>
          </w:p>
        </w:tc>
        <w:tc>
          <w:tcPr>
            <w:tcW w:w="9175" w:type="dxa"/>
            <w:shd w:val="clear" w:color="auto" w:fill="8DB3E2"/>
          </w:tcPr>
          <w:p w14:paraId="4A27EC9D" w14:textId="657B3546" w:rsidR="00783CBD" w:rsidRPr="006A7939"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6A7939" w14:paraId="741CC167" w14:textId="77777777">
        <w:trPr>
          <w:trHeight w:val="80"/>
        </w:trPr>
        <w:tc>
          <w:tcPr>
            <w:tcW w:w="4950" w:type="dxa"/>
            <w:shd w:val="clear" w:color="auto" w:fill="A8D08D"/>
          </w:tcPr>
          <w:p w14:paraId="26393807"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75" w:type="dxa"/>
            <w:shd w:val="clear" w:color="auto" w:fill="A8D08D"/>
          </w:tcPr>
          <w:p w14:paraId="6CA394FB" w14:textId="1FB6D1D6" w:rsidR="007B7E52" w:rsidRPr="006A7939" w:rsidRDefault="007B7E52" w:rsidP="006A7D11">
            <w:pPr>
              <w:numPr>
                <w:ilvl w:val="0"/>
                <w:numId w:val="22"/>
              </w:numPr>
              <w:pBdr>
                <w:top w:val="nil"/>
                <w:left w:val="nil"/>
                <w:bottom w:val="nil"/>
                <w:right w:val="nil"/>
                <w:between w:val="nil"/>
              </w:pBdr>
              <w:ind w:left="180" w:hanging="180"/>
              <w:rPr>
                <w:rFonts w:ascii="Arial" w:hAnsi="Arial" w:cs="Arial"/>
              </w:rPr>
            </w:pPr>
            <w:r w:rsidRPr="006A7939">
              <w:rPr>
                <w:rFonts w:ascii="Arial" w:hAnsi="Arial" w:cs="Arial"/>
              </w:rPr>
              <w:t xml:space="preserve">Lee SJC, </w:t>
            </w:r>
            <w:proofErr w:type="spellStart"/>
            <w:r w:rsidRPr="006A7939">
              <w:rPr>
                <w:rFonts w:ascii="Arial" w:hAnsi="Arial" w:cs="Arial"/>
              </w:rPr>
              <w:t>Jetelina</w:t>
            </w:r>
            <w:proofErr w:type="spellEnd"/>
            <w:r w:rsidRPr="006A7939">
              <w:rPr>
                <w:rFonts w:ascii="Arial" w:hAnsi="Arial" w:cs="Arial"/>
              </w:rPr>
              <w:t xml:space="preserve"> KK, Marks E, et al. Care coordination for complex cancer survivors in an integrated safety-net system: a study protocol. </w:t>
            </w:r>
            <w:r w:rsidRPr="006A7939">
              <w:rPr>
                <w:rFonts w:ascii="Arial" w:hAnsi="Arial" w:cs="Arial"/>
                <w:i/>
              </w:rPr>
              <w:t>BMC Cancer</w:t>
            </w:r>
            <w:r w:rsidRPr="006A7939">
              <w:rPr>
                <w:rFonts w:ascii="Arial" w:hAnsi="Arial" w:cs="Arial"/>
              </w:rPr>
              <w:t>. 2018;18(1):1204. doi:10.1186/s12885-018-5118-7.</w:t>
            </w:r>
          </w:p>
          <w:p w14:paraId="07CD9012" w14:textId="7CEB30FF" w:rsidR="007B7E52" w:rsidRPr="006A7939" w:rsidRDefault="007B7E52" w:rsidP="006A7D11">
            <w:pPr>
              <w:numPr>
                <w:ilvl w:val="0"/>
                <w:numId w:val="22"/>
              </w:numPr>
              <w:pBdr>
                <w:top w:val="nil"/>
                <w:left w:val="nil"/>
                <w:bottom w:val="nil"/>
                <w:right w:val="nil"/>
                <w:between w:val="nil"/>
              </w:pBdr>
              <w:ind w:left="180" w:hanging="180"/>
              <w:rPr>
                <w:rFonts w:ascii="Arial" w:hAnsi="Arial" w:cs="Arial"/>
              </w:rPr>
            </w:pPr>
            <w:proofErr w:type="spellStart"/>
            <w:r w:rsidRPr="006A7939">
              <w:rPr>
                <w:rFonts w:ascii="Arial" w:hAnsi="Arial" w:cs="Arial"/>
              </w:rPr>
              <w:t>Wohlauer</w:t>
            </w:r>
            <w:proofErr w:type="spellEnd"/>
            <w:r w:rsidRPr="006A7939">
              <w:rPr>
                <w:rFonts w:ascii="Arial" w:hAnsi="Arial" w:cs="Arial"/>
              </w:rPr>
              <w:t xml:space="preserve"> MV, Arora VM, Horwitz LI, et al. The patient handoff: a comprehensive curricular blueprint for resident education to improve continuity of care. </w:t>
            </w:r>
            <w:r w:rsidRPr="006A7939">
              <w:rPr>
                <w:rFonts w:ascii="Arial" w:hAnsi="Arial" w:cs="Arial"/>
                <w:i/>
              </w:rPr>
              <w:t>Academic Medicine</w:t>
            </w:r>
            <w:r w:rsidRPr="006A7939">
              <w:rPr>
                <w:rFonts w:ascii="Arial" w:hAnsi="Arial" w:cs="Arial"/>
              </w:rPr>
              <w:t>. 2012;87(4):411-418. do</w:t>
            </w:r>
            <w:r w:rsidR="003F1DCD" w:rsidRPr="006A7939">
              <w:rPr>
                <w:rFonts w:ascii="Arial" w:hAnsi="Arial" w:cs="Arial"/>
              </w:rPr>
              <w:t>i:10.1097/ACM.0b013e318248e766.</w:t>
            </w:r>
          </w:p>
        </w:tc>
      </w:tr>
    </w:tbl>
    <w:p w14:paraId="0E347579" w14:textId="77777777" w:rsidR="00783CBD" w:rsidRDefault="00783CBD">
      <w:pPr>
        <w:spacing w:line="240" w:lineRule="auto"/>
        <w:ind w:hanging="180"/>
        <w:rPr>
          <w:rFonts w:ascii="Arial" w:eastAsia="Arial" w:hAnsi="Arial" w:cs="Arial"/>
        </w:rPr>
      </w:pPr>
    </w:p>
    <w:p w14:paraId="0D8B498C" w14:textId="77777777" w:rsidR="00783CBD" w:rsidRDefault="001D7CC6">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A7939" w14:paraId="2FA3C0E5" w14:textId="77777777" w:rsidTr="00553CE8">
        <w:trPr>
          <w:trHeight w:val="530"/>
        </w:trPr>
        <w:tc>
          <w:tcPr>
            <w:tcW w:w="14125" w:type="dxa"/>
            <w:gridSpan w:val="2"/>
            <w:shd w:val="clear" w:color="auto" w:fill="9CC3E5"/>
          </w:tcPr>
          <w:p w14:paraId="3391483E" w14:textId="7531246A" w:rsidR="00783CBD" w:rsidRPr="006A7939" w:rsidRDefault="001D7CC6" w:rsidP="00537744">
            <w:pPr>
              <w:pStyle w:val="Heading9"/>
              <w:outlineLvl w:val="8"/>
              <w:rPr>
                <w:color w:val="000000"/>
              </w:rPr>
            </w:pPr>
            <w:r w:rsidRPr="006A7939">
              <w:lastRenderedPageBreak/>
              <w:t>Systems-Based Practice 4: System Navigation for Patient-Ce</w:t>
            </w:r>
            <w:r w:rsidR="003F1DCD" w:rsidRPr="006A7939">
              <w:t>ntered Care: Population Health</w:t>
            </w:r>
          </w:p>
          <w:p w14:paraId="678D37D4" w14:textId="560249B9" w:rsidR="00C9306F" w:rsidRPr="006A7939" w:rsidRDefault="001D7CC6" w:rsidP="00537744">
            <w:pPr>
              <w:spacing w:after="160"/>
              <w:rPr>
                <w:rFonts w:ascii="Arial" w:eastAsia="Arial" w:hAnsi="Arial" w:cs="Arial"/>
              </w:rPr>
            </w:pPr>
            <w:r w:rsidRPr="006A7939">
              <w:rPr>
                <w:rFonts w:ascii="Arial" w:eastAsia="Arial" w:hAnsi="Arial" w:cs="Arial"/>
                <w:b/>
              </w:rPr>
              <w:t>Overall Intent:</w:t>
            </w:r>
            <w:r w:rsidRPr="006A7939">
              <w:rPr>
                <w:rFonts w:ascii="Arial" w:eastAsia="Arial" w:hAnsi="Arial" w:cs="Arial"/>
              </w:rPr>
              <w:t xml:space="preserve"> </w:t>
            </w:r>
            <w:r w:rsidR="00EB06AA" w:rsidRPr="006A7939">
              <w:rPr>
                <w:rFonts w:ascii="Arial" w:eastAsia="Arial" w:hAnsi="Arial" w:cs="Arial"/>
              </w:rPr>
              <w:t xml:space="preserve">To </w:t>
            </w:r>
            <w:r w:rsidRPr="006A7939">
              <w:rPr>
                <w:rFonts w:ascii="Arial" w:eastAsia="Arial" w:hAnsi="Arial" w:cs="Arial"/>
              </w:rPr>
              <w:t>adapt practice to provide for the ne</w:t>
            </w:r>
            <w:r w:rsidR="009917ED" w:rsidRPr="006A7939">
              <w:rPr>
                <w:rFonts w:ascii="Arial" w:eastAsia="Arial" w:hAnsi="Arial" w:cs="Arial"/>
              </w:rPr>
              <w:t>eds of specific populations</w:t>
            </w:r>
          </w:p>
        </w:tc>
      </w:tr>
      <w:tr w:rsidR="00783CBD" w:rsidRPr="006A7939" w14:paraId="5E628E84" w14:textId="77777777">
        <w:tc>
          <w:tcPr>
            <w:tcW w:w="4950" w:type="dxa"/>
            <w:shd w:val="clear" w:color="auto" w:fill="FAC090"/>
          </w:tcPr>
          <w:p w14:paraId="382BD4DA"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75" w:type="dxa"/>
            <w:shd w:val="clear" w:color="auto" w:fill="FAC090"/>
          </w:tcPr>
          <w:p w14:paraId="049189DD"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2FD10F1B" w14:textId="77777777" w:rsidTr="00091A80">
        <w:tc>
          <w:tcPr>
            <w:tcW w:w="4950" w:type="dxa"/>
            <w:tcBorders>
              <w:top w:val="single" w:sz="4" w:space="0" w:color="000000"/>
              <w:bottom w:val="single" w:sz="4" w:space="0" w:color="000000"/>
            </w:tcBorders>
            <w:shd w:val="clear" w:color="auto" w:fill="C9C9C9"/>
          </w:tcPr>
          <w:p w14:paraId="060256BE" w14:textId="4FA1DF5D" w:rsidR="00783CBD" w:rsidRPr="006A7939" w:rsidRDefault="001D7CC6">
            <w:pPr>
              <w:rPr>
                <w:rFonts w:ascii="Arial" w:eastAsia="Arial" w:hAnsi="Arial" w:cs="Arial"/>
                <w:i/>
                <w:color w:val="000000"/>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color w:val="000000"/>
              </w:rPr>
              <w:t>Demonstrates knowledge of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2C66302" w14:textId="77777777" w:rsidR="00783CBD" w:rsidRPr="006A7939" w:rsidRDefault="001D7CC6" w:rsidP="007F078F">
            <w:pPr>
              <w:numPr>
                <w:ilvl w:val="0"/>
                <w:numId w:val="22"/>
              </w:numPr>
              <w:pBdr>
                <w:top w:val="nil"/>
                <w:left w:val="nil"/>
                <w:bottom w:val="nil"/>
                <w:right w:val="nil"/>
                <w:between w:val="nil"/>
              </w:pBdr>
              <w:spacing w:line="259" w:lineRule="auto"/>
              <w:ind w:left="187" w:hanging="187"/>
              <w:rPr>
                <w:rFonts w:ascii="Arial" w:hAnsi="Arial" w:cs="Arial"/>
              </w:rPr>
            </w:pPr>
            <w:r w:rsidRPr="006A7939">
              <w:rPr>
                <w:rFonts w:ascii="Arial" w:eastAsia="Arial" w:hAnsi="Arial" w:cs="Arial"/>
                <w:color w:val="000000"/>
              </w:rPr>
              <w:t>Identifies a local population that has barriers to medical care access</w:t>
            </w:r>
          </w:p>
        </w:tc>
      </w:tr>
      <w:tr w:rsidR="00783CBD" w:rsidRPr="006A7939" w14:paraId="5256A04D" w14:textId="77777777" w:rsidTr="00091A80">
        <w:tc>
          <w:tcPr>
            <w:tcW w:w="4950" w:type="dxa"/>
            <w:tcBorders>
              <w:top w:val="single" w:sz="4" w:space="0" w:color="000000"/>
              <w:bottom w:val="single" w:sz="4" w:space="0" w:color="000000"/>
            </w:tcBorders>
            <w:shd w:val="clear" w:color="auto" w:fill="C9C9C9"/>
          </w:tcPr>
          <w:p w14:paraId="023D4E50" w14:textId="718D4104" w:rsidR="00783CBD" w:rsidRPr="006A7939" w:rsidRDefault="001D7CC6">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Identifies specific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4F1FBD4" w14:textId="77777777" w:rsidR="00783CBD" w:rsidRPr="006A7939" w:rsidRDefault="001D7CC6" w:rsidP="007F078F">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Identifies a population that does not have access to hematology or oncology care due to great distances to travel to receive that care</w:t>
            </w:r>
          </w:p>
        </w:tc>
      </w:tr>
      <w:tr w:rsidR="00783CBD" w:rsidRPr="006A7939" w14:paraId="0D9BF8D8" w14:textId="77777777" w:rsidTr="00091A80">
        <w:tc>
          <w:tcPr>
            <w:tcW w:w="4950" w:type="dxa"/>
            <w:tcBorders>
              <w:top w:val="single" w:sz="4" w:space="0" w:color="000000"/>
              <w:bottom w:val="single" w:sz="4" w:space="0" w:color="000000"/>
            </w:tcBorders>
            <w:shd w:val="clear" w:color="auto" w:fill="C9C9C9"/>
          </w:tcPr>
          <w:p w14:paraId="605081DA" w14:textId="70A29B5D" w:rsidR="00783CBD" w:rsidRPr="006A7939" w:rsidRDefault="001D7CC6">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color w:val="000000"/>
              </w:rPr>
              <w:t>Identifies local resources to meet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927B97" w14:textId="44D808B0" w:rsidR="00783CBD" w:rsidRPr="006A7939" w:rsidRDefault="001D7CC6" w:rsidP="00C434F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Initiates referral to set up local nursing service to coordinate </w:t>
            </w:r>
            <w:r w:rsidR="00C434FD" w:rsidRPr="006A7939">
              <w:rPr>
                <w:rFonts w:ascii="Arial" w:eastAsia="Arial" w:hAnsi="Arial" w:cs="Arial"/>
              </w:rPr>
              <w:t xml:space="preserve">patient’s </w:t>
            </w:r>
            <w:r w:rsidRPr="006A7939">
              <w:rPr>
                <w:rFonts w:ascii="Arial" w:eastAsia="Arial" w:hAnsi="Arial" w:cs="Arial"/>
              </w:rPr>
              <w:t>long</w:t>
            </w:r>
            <w:r w:rsidR="00C434FD" w:rsidRPr="006A7939">
              <w:rPr>
                <w:rFonts w:ascii="Arial" w:eastAsia="Arial" w:hAnsi="Arial" w:cs="Arial"/>
              </w:rPr>
              <w:t>-</w:t>
            </w:r>
            <w:r w:rsidR="003F1DCD" w:rsidRPr="006A7939">
              <w:rPr>
                <w:rFonts w:ascii="Arial" w:eastAsia="Arial" w:hAnsi="Arial" w:cs="Arial"/>
              </w:rPr>
              <w:t>distance care</w:t>
            </w:r>
          </w:p>
        </w:tc>
      </w:tr>
      <w:tr w:rsidR="00783CBD" w:rsidRPr="006A7939" w14:paraId="6A26D7DF" w14:textId="77777777" w:rsidTr="00091A80">
        <w:tc>
          <w:tcPr>
            <w:tcW w:w="4950" w:type="dxa"/>
            <w:tcBorders>
              <w:top w:val="single" w:sz="4" w:space="0" w:color="000000"/>
              <w:bottom w:val="single" w:sz="4" w:space="0" w:color="000000"/>
            </w:tcBorders>
            <w:shd w:val="clear" w:color="auto" w:fill="C9C9C9"/>
          </w:tcPr>
          <w:p w14:paraId="33A637A8" w14:textId="3EEDB1AA" w:rsidR="00783CBD" w:rsidRPr="006A7939" w:rsidRDefault="001D7CC6">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AB202EC" w14:textId="29F67C55"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Completes blood test monitoring by using a laboratory service loca</w:t>
            </w:r>
            <w:r w:rsidR="003F1DCD" w:rsidRPr="006A7939">
              <w:rPr>
                <w:rFonts w:ascii="Arial" w:eastAsia="Arial" w:hAnsi="Arial" w:cs="Arial"/>
              </w:rPr>
              <w:t>ted close to the patient’s home</w:t>
            </w:r>
          </w:p>
        </w:tc>
      </w:tr>
      <w:tr w:rsidR="00783CBD" w:rsidRPr="006A7939" w14:paraId="6A945612" w14:textId="77777777" w:rsidTr="00091A80">
        <w:tc>
          <w:tcPr>
            <w:tcW w:w="4950" w:type="dxa"/>
            <w:tcBorders>
              <w:top w:val="single" w:sz="4" w:space="0" w:color="000000"/>
              <w:bottom w:val="single" w:sz="4" w:space="0" w:color="000000"/>
            </w:tcBorders>
            <w:shd w:val="clear" w:color="auto" w:fill="C9C9C9"/>
          </w:tcPr>
          <w:p w14:paraId="6F34726E" w14:textId="73006C22" w:rsidR="00783CBD" w:rsidRPr="006A7939" w:rsidRDefault="001D7CC6">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DFCB" w14:textId="6AE34D39" w:rsidR="00783CBD" w:rsidRPr="006A7939" w:rsidRDefault="001D7CC6" w:rsidP="007F078F">
            <w:pPr>
              <w:numPr>
                <w:ilvl w:val="0"/>
                <w:numId w:val="22"/>
              </w:numPr>
              <w:pBdr>
                <w:top w:val="nil"/>
                <w:left w:val="nil"/>
                <w:bottom w:val="nil"/>
                <w:right w:val="nil"/>
                <w:between w:val="nil"/>
              </w:pBdr>
              <w:ind w:left="187" w:hanging="187"/>
              <w:rPr>
                <w:rFonts w:ascii="Arial" w:hAnsi="Arial" w:cs="Arial"/>
              </w:rPr>
            </w:pPr>
            <w:r w:rsidRPr="006A7939">
              <w:rPr>
                <w:rFonts w:ascii="Arial" w:eastAsia="Arial" w:hAnsi="Arial" w:cs="Arial"/>
              </w:rPr>
              <w:t>Develops a telemedicine service to m</w:t>
            </w:r>
            <w:r w:rsidR="003F1DCD" w:rsidRPr="006A7939">
              <w:rPr>
                <w:rFonts w:ascii="Arial" w:eastAsia="Arial" w:hAnsi="Arial" w:cs="Arial"/>
              </w:rPr>
              <w:t>onitor patients’ disease status</w:t>
            </w:r>
          </w:p>
        </w:tc>
      </w:tr>
      <w:tr w:rsidR="00783CBD" w:rsidRPr="006A7939" w14:paraId="41CC5B1B" w14:textId="77777777">
        <w:tc>
          <w:tcPr>
            <w:tcW w:w="4950" w:type="dxa"/>
            <w:shd w:val="clear" w:color="auto" w:fill="FFD965"/>
          </w:tcPr>
          <w:p w14:paraId="57B6DCE2" w14:textId="77777777" w:rsidR="00783CBD" w:rsidRPr="006A7939" w:rsidRDefault="001D7CC6">
            <w:pPr>
              <w:rPr>
                <w:rFonts w:ascii="Arial" w:eastAsia="Arial" w:hAnsi="Arial" w:cs="Arial"/>
              </w:rPr>
            </w:pPr>
            <w:r w:rsidRPr="006A7939">
              <w:rPr>
                <w:rFonts w:ascii="Arial" w:eastAsia="Arial" w:hAnsi="Arial" w:cs="Arial"/>
              </w:rPr>
              <w:t>Assessment Models or Tools</w:t>
            </w:r>
          </w:p>
        </w:tc>
        <w:tc>
          <w:tcPr>
            <w:tcW w:w="9175" w:type="dxa"/>
            <w:shd w:val="clear" w:color="auto" w:fill="FFD965"/>
          </w:tcPr>
          <w:p w14:paraId="2D493FF5" w14:textId="4C5CEBBA" w:rsidR="00D8479D" w:rsidRPr="006A7939" w:rsidRDefault="00D8479D"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D</w:t>
            </w:r>
            <w:r w:rsidR="003F1DCD" w:rsidRPr="006A7939">
              <w:rPr>
                <w:rFonts w:ascii="Arial" w:eastAsia="Arial" w:hAnsi="Arial" w:cs="Arial"/>
                <w:color w:val="000000"/>
              </w:rPr>
              <w:t>irect observation</w:t>
            </w:r>
          </w:p>
          <w:p w14:paraId="44EE9CA8" w14:textId="77777777" w:rsidR="00E63AFC" w:rsidRPr="006A7939" w:rsidRDefault="00E63AFC"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Medical record (chart) audit</w:t>
            </w:r>
            <w:r w:rsidRPr="006A7939">
              <w:rPr>
                <w:rFonts w:ascii="Arial" w:eastAsia="Arial" w:hAnsi="Arial" w:cs="Arial"/>
                <w:color w:val="000000"/>
              </w:rPr>
              <w:t xml:space="preserve"> </w:t>
            </w:r>
          </w:p>
          <w:p w14:paraId="636F5993" w14:textId="7B0DC073" w:rsidR="00783CBD" w:rsidRPr="006A7939" w:rsidRDefault="00E63AFC"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Multisource feedback</w:t>
            </w:r>
          </w:p>
        </w:tc>
      </w:tr>
      <w:tr w:rsidR="00783CBD" w:rsidRPr="006A7939" w14:paraId="1D4EDE93" w14:textId="77777777">
        <w:tc>
          <w:tcPr>
            <w:tcW w:w="4950" w:type="dxa"/>
            <w:shd w:val="clear" w:color="auto" w:fill="8DB3E2"/>
          </w:tcPr>
          <w:p w14:paraId="57CFFA91" w14:textId="160C0D55" w:rsidR="00783CBD" w:rsidRPr="006A7939" w:rsidRDefault="003F1DCD">
            <w:pPr>
              <w:rPr>
                <w:rFonts w:ascii="Arial" w:eastAsia="Arial" w:hAnsi="Arial" w:cs="Arial"/>
              </w:rPr>
            </w:pPr>
            <w:r w:rsidRPr="006A7939">
              <w:rPr>
                <w:rFonts w:ascii="Arial" w:eastAsia="Arial" w:hAnsi="Arial" w:cs="Arial"/>
              </w:rPr>
              <w:t>Curriculum Mapping</w:t>
            </w:r>
          </w:p>
        </w:tc>
        <w:tc>
          <w:tcPr>
            <w:tcW w:w="9175" w:type="dxa"/>
            <w:shd w:val="clear" w:color="auto" w:fill="8DB3E2"/>
          </w:tcPr>
          <w:p w14:paraId="60CC6BC2" w14:textId="4D34BCEF" w:rsidR="00783CBD" w:rsidRPr="006A7939"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6A7939" w14:paraId="29E4899A" w14:textId="77777777">
        <w:trPr>
          <w:trHeight w:val="80"/>
        </w:trPr>
        <w:tc>
          <w:tcPr>
            <w:tcW w:w="4950" w:type="dxa"/>
            <w:shd w:val="clear" w:color="auto" w:fill="A8D08D"/>
          </w:tcPr>
          <w:p w14:paraId="75BD72DC"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75" w:type="dxa"/>
            <w:shd w:val="clear" w:color="auto" w:fill="A8D08D"/>
          </w:tcPr>
          <w:p w14:paraId="1E5DD522" w14:textId="3C02CBAA"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Medicaid. Telemedicine. </w:t>
            </w:r>
            <w:hyperlink r:id="rId28" w:history="1">
              <w:r w:rsidRPr="006A7939">
                <w:rPr>
                  <w:rStyle w:val="Hyperlink"/>
                  <w:rFonts w:ascii="Arial" w:hAnsi="Arial" w:cs="Arial"/>
                </w:rPr>
                <w:t>https://www.medicaid.gov/medicaid/benefits/telemed/index.html</w:t>
              </w:r>
            </w:hyperlink>
            <w:r w:rsidR="003F1DCD" w:rsidRPr="006A7939">
              <w:rPr>
                <w:rFonts w:ascii="Arial" w:hAnsi="Arial" w:cs="Arial"/>
              </w:rPr>
              <w:t>. Accessed 2019.</w:t>
            </w:r>
          </w:p>
          <w:p w14:paraId="4272DDCB" w14:textId="124CA028"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Office of Disease Prevention and Health Promotion. Healthy People. Access to Health Services. </w:t>
            </w:r>
            <w:hyperlink r:id="rId29" w:history="1">
              <w:r w:rsidRPr="006A7939">
                <w:rPr>
                  <w:rStyle w:val="Hyperlink"/>
                  <w:rFonts w:ascii="Arial" w:hAnsi="Arial" w:cs="Arial"/>
                </w:rPr>
                <w:t>https://www.healthypeople.gov/2020/topics-objectives/topic/Access-to-Health-Services</w:t>
              </w:r>
            </w:hyperlink>
            <w:r w:rsidR="003F1DCD" w:rsidRPr="006A7939">
              <w:rPr>
                <w:rFonts w:ascii="Arial" w:hAnsi="Arial" w:cs="Arial"/>
              </w:rPr>
              <w:t>. Accessed 2019.</w:t>
            </w:r>
          </w:p>
          <w:p w14:paraId="1393D87A" w14:textId="3C723187"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eastAsia="Times New Roman" w:hAnsi="Arial" w:cs="Arial"/>
              </w:rPr>
              <w:t>ASCO University. Cultural Co</w:t>
            </w:r>
            <w:r w:rsidR="003F1DCD" w:rsidRPr="006A7939">
              <w:rPr>
                <w:rFonts w:ascii="Arial" w:eastAsia="Times New Roman" w:hAnsi="Arial" w:cs="Arial"/>
              </w:rPr>
              <w:t xml:space="preserve">mpetence for Oncology Practice. </w:t>
            </w:r>
            <w:hyperlink r:id="rId30" w:history="1">
              <w:r w:rsidRPr="006A7939">
                <w:rPr>
                  <w:rStyle w:val="Hyperlink"/>
                  <w:rFonts w:ascii="Arial" w:eastAsia="Times New Roman" w:hAnsi="Arial" w:cs="Arial"/>
                </w:rPr>
                <w:t>https://university.asco.org/cultural-competence-oncology-practice</w:t>
              </w:r>
            </w:hyperlink>
            <w:r w:rsidR="003F1DCD" w:rsidRPr="006A7939">
              <w:rPr>
                <w:rFonts w:ascii="Arial" w:eastAsia="Times New Roman" w:hAnsi="Arial" w:cs="Arial"/>
              </w:rPr>
              <w:t>. Accessed 2019.</w:t>
            </w:r>
          </w:p>
        </w:tc>
      </w:tr>
    </w:tbl>
    <w:p w14:paraId="3F7FA526" w14:textId="43BFA036" w:rsidR="00324F3D" w:rsidRDefault="00324F3D">
      <w:pPr>
        <w:spacing w:line="240" w:lineRule="auto"/>
        <w:ind w:hanging="180"/>
        <w:rPr>
          <w:rFonts w:ascii="Arial" w:eastAsia="Arial" w:hAnsi="Arial" w:cs="Arial"/>
        </w:rPr>
      </w:pPr>
    </w:p>
    <w:p w14:paraId="2972089E" w14:textId="77777777" w:rsidR="00324F3D" w:rsidRDefault="00324F3D">
      <w:pPr>
        <w:rPr>
          <w:rFonts w:ascii="Arial" w:eastAsia="Arial" w:hAnsi="Arial" w:cs="Arial"/>
        </w:rPr>
      </w:pPr>
      <w:r>
        <w:rPr>
          <w:rFonts w:ascii="Arial" w:eastAsia="Arial" w:hAnsi="Arial" w:cs="Arial"/>
        </w:rPr>
        <w:br w:type="page"/>
      </w:r>
    </w:p>
    <w:tbl>
      <w:tblPr>
        <w:tblStyle w:val="ac"/>
        <w:tblW w:w="140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20"/>
      </w:tblGrid>
      <w:tr w:rsidR="00783CBD" w:rsidRPr="006A7939" w14:paraId="55001F98" w14:textId="77777777">
        <w:trPr>
          <w:trHeight w:val="760"/>
        </w:trPr>
        <w:tc>
          <w:tcPr>
            <w:tcW w:w="14070" w:type="dxa"/>
            <w:gridSpan w:val="2"/>
            <w:shd w:val="clear" w:color="auto" w:fill="9CC3E5"/>
          </w:tcPr>
          <w:p w14:paraId="490984A2" w14:textId="77777777" w:rsidR="00783CBD" w:rsidRPr="006A7939" w:rsidRDefault="001D7CC6" w:rsidP="00537744">
            <w:pPr>
              <w:pStyle w:val="Heading9"/>
              <w:outlineLvl w:val="8"/>
              <w:rPr>
                <w:color w:val="000000"/>
              </w:rPr>
            </w:pPr>
            <w:bookmarkStart w:id="1" w:name="_30j0zll" w:colFirst="0" w:colLast="0"/>
            <w:bookmarkEnd w:id="1"/>
            <w:r w:rsidRPr="006A7939">
              <w:lastRenderedPageBreak/>
              <w:t>Systems-Based Practice 5: Physician Role in Health Care Systems</w:t>
            </w:r>
          </w:p>
          <w:p w14:paraId="0D321299" w14:textId="3F0E8EA4" w:rsidR="00783CBD" w:rsidRPr="006A7939" w:rsidRDefault="001D7CC6" w:rsidP="00537744">
            <w:pPr>
              <w:rPr>
                <w:rFonts w:ascii="Arial" w:eastAsia="Arial" w:hAnsi="Arial" w:cs="Arial"/>
                <w:b/>
                <w:color w:val="000000"/>
              </w:rPr>
            </w:pPr>
            <w:r w:rsidRPr="006A7939">
              <w:rPr>
                <w:rFonts w:ascii="Arial" w:eastAsia="Arial" w:hAnsi="Arial" w:cs="Arial"/>
                <w:b/>
              </w:rPr>
              <w:t>Overall Intent:</w:t>
            </w:r>
            <w:r w:rsidRPr="006A7939">
              <w:rPr>
                <w:rFonts w:ascii="Arial" w:eastAsia="Arial" w:hAnsi="Arial" w:cs="Arial"/>
              </w:rPr>
              <w:t xml:space="preserve"> </w:t>
            </w:r>
            <w:r w:rsidR="00C434FD" w:rsidRPr="006A7939">
              <w:rPr>
                <w:rFonts w:ascii="Arial" w:eastAsia="Arial" w:hAnsi="Arial" w:cs="Arial"/>
              </w:rPr>
              <w:t>To m</w:t>
            </w:r>
            <w:r w:rsidRPr="006A7939">
              <w:rPr>
                <w:rFonts w:ascii="Arial" w:eastAsia="Arial" w:hAnsi="Arial" w:cs="Arial"/>
              </w:rPr>
              <w:t>anage financial factors and incorporate value in shared decision making with patients</w:t>
            </w:r>
            <w:r w:rsidR="00C434FD" w:rsidRPr="006A7939">
              <w:rPr>
                <w:rFonts w:ascii="Arial" w:eastAsia="Arial" w:hAnsi="Arial" w:cs="Arial"/>
              </w:rPr>
              <w:t xml:space="preserve">; to </w:t>
            </w:r>
            <w:r w:rsidRPr="006A7939">
              <w:rPr>
                <w:rFonts w:ascii="Arial" w:eastAsia="Arial" w:hAnsi="Arial" w:cs="Arial"/>
              </w:rPr>
              <w:t>manage various components of the health</w:t>
            </w:r>
            <w:r w:rsidR="00C434FD" w:rsidRPr="006A7939">
              <w:rPr>
                <w:rFonts w:ascii="Arial" w:eastAsia="Arial" w:hAnsi="Arial" w:cs="Arial"/>
              </w:rPr>
              <w:t xml:space="preserve"> </w:t>
            </w:r>
            <w:r w:rsidRPr="006A7939">
              <w:rPr>
                <w:rFonts w:ascii="Arial" w:eastAsia="Arial" w:hAnsi="Arial" w:cs="Arial"/>
              </w:rPr>
              <w:t>care sy</w:t>
            </w:r>
            <w:r w:rsidR="009917ED" w:rsidRPr="006A7939">
              <w:rPr>
                <w:rFonts w:ascii="Arial" w:eastAsia="Arial" w:hAnsi="Arial" w:cs="Arial"/>
              </w:rPr>
              <w:t>stem to provide high</w:t>
            </w:r>
            <w:r w:rsidR="00C434FD" w:rsidRPr="006A7939">
              <w:rPr>
                <w:rFonts w:ascii="Arial" w:eastAsia="Arial" w:hAnsi="Arial" w:cs="Arial"/>
              </w:rPr>
              <w:t>-</w:t>
            </w:r>
            <w:r w:rsidR="009917ED" w:rsidRPr="006A7939">
              <w:rPr>
                <w:rFonts w:ascii="Arial" w:eastAsia="Arial" w:hAnsi="Arial" w:cs="Arial"/>
              </w:rPr>
              <w:t>value care</w:t>
            </w:r>
          </w:p>
        </w:tc>
      </w:tr>
      <w:tr w:rsidR="00783CBD" w:rsidRPr="006A7939" w14:paraId="5992DBDF" w14:textId="77777777">
        <w:tc>
          <w:tcPr>
            <w:tcW w:w="4950" w:type="dxa"/>
            <w:shd w:val="clear" w:color="auto" w:fill="FAC090"/>
          </w:tcPr>
          <w:p w14:paraId="00C8E3E9"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20" w:type="dxa"/>
            <w:shd w:val="clear" w:color="auto" w:fill="FAC090"/>
          </w:tcPr>
          <w:p w14:paraId="35DC2561"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035CEA2E" w14:textId="77777777" w:rsidTr="00091A80">
        <w:tc>
          <w:tcPr>
            <w:tcW w:w="4950" w:type="dxa"/>
            <w:tcBorders>
              <w:top w:val="single" w:sz="4" w:space="0" w:color="000000"/>
              <w:bottom w:val="single" w:sz="4" w:space="0" w:color="000000"/>
            </w:tcBorders>
            <w:shd w:val="clear" w:color="auto" w:fill="C9C9C9"/>
          </w:tcPr>
          <w:p w14:paraId="4FA28EC9" w14:textId="77777777" w:rsidR="006A7939" w:rsidRPr="006A7939" w:rsidRDefault="001D7CC6" w:rsidP="006A7939">
            <w:pPr>
              <w:rPr>
                <w:rFonts w:ascii="Arial" w:eastAsia="Arial" w:hAnsi="Arial" w:cs="Arial"/>
                <w:i/>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rPr>
              <w:t>Identifies basic financial barriers for individual patients and basic financial components of the health care system</w:t>
            </w:r>
          </w:p>
          <w:p w14:paraId="23C9D818" w14:textId="77777777" w:rsidR="006A7939" w:rsidRPr="006A7939" w:rsidRDefault="006A7939" w:rsidP="006A7939">
            <w:pPr>
              <w:rPr>
                <w:rFonts w:ascii="Arial" w:eastAsia="Arial" w:hAnsi="Arial" w:cs="Arial"/>
                <w:i/>
              </w:rPr>
            </w:pPr>
          </w:p>
          <w:p w14:paraId="474CDE80" w14:textId="1173C911" w:rsidR="00783CBD" w:rsidRPr="006A7939" w:rsidRDefault="006A7939" w:rsidP="006A7939">
            <w:pPr>
              <w:rPr>
                <w:rFonts w:ascii="Arial" w:eastAsia="Arial" w:hAnsi="Arial" w:cs="Arial"/>
                <w:i/>
                <w:color w:val="000000"/>
              </w:rPr>
            </w:pPr>
            <w:r w:rsidRPr="006A7939">
              <w:rPr>
                <w:rFonts w:ascii="Arial" w:eastAsia="Arial" w:hAnsi="Arial" w:cs="Arial"/>
                <w:i/>
              </w:rPr>
              <w:t>Identifies key components of the complex health care system</w:t>
            </w:r>
          </w:p>
        </w:tc>
        <w:tc>
          <w:tcPr>
            <w:tcW w:w="9120" w:type="dxa"/>
            <w:tcBorders>
              <w:top w:val="single" w:sz="4" w:space="0" w:color="000000"/>
              <w:left w:val="nil"/>
              <w:bottom w:val="single" w:sz="4" w:space="0" w:color="000000"/>
              <w:right w:val="single" w:sz="8" w:space="0" w:color="000000"/>
            </w:tcBorders>
            <w:shd w:val="clear" w:color="auto" w:fill="C9C9C9"/>
          </w:tcPr>
          <w:p w14:paraId="1C4CACCC" w14:textId="77777777" w:rsidR="00D8479D" w:rsidRPr="006A7939"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6A7939">
              <w:rPr>
                <w:rFonts w:ascii="Arial" w:eastAsia="Arial" w:hAnsi="Arial" w:cs="Arial"/>
              </w:rPr>
              <w:t xml:space="preserve">Aware that costs of systemic therapy can result in </w:t>
            </w:r>
            <w:r w:rsidR="00D8479D" w:rsidRPr="006A7939">
              <w:rPr>
                <w:rFonts w:ascii="Arial" w:eastAsia="Arial" w:hAnsi="Arial" w:cs="Arial"/>
              </w:rPr>
              <w:t>high co-payments and lost wages</w:t>
            </w:r>
          </w:p>
          <w:p w14:paraId="3CEA1B1C" w14:textId="77777777" w:rsidR="00D8479D" w:rsidRPr="006A7939" w:rsidRDefault="00D8479D" w:rsidP="00D8479D">
            <w:pPr>
              <w:pBdr>
                <w:top w:val="nil"/>
                <w:left w:val="nil"/>
                <w:bottom w:val="nil"/>
                <w:right w:val="nil"/>
                <w:between w:val="nil"/>
              </w:pBdr>
              <w:contextualSpacing/>
              <w:rPr>
                <w:rFonts w:ascii="Arial" w:hAnsi="Arial" w:cs="Arial"/>
              </w:rPr>
            </w:pPr>
          </w:p>
          <w:p w14:paraId="1D0DA088" w14:textId="77777777" w:rsidR="00D8479D" w:rsidRPr="006A7939" w:rsidRDefault="00D8479D" w:rsidP="00D8479D">
            <w:pPr>
              <w:pBdr>
                <w:top w:val="nil"/>
                <w:left w:val="nil"/>
                <w:bottom w:val="nil"/>
                <w:right w:val="nil"/>
                <w:between w:val="nil"/>
              </w:pBdr>
              <w:contextualSpacing/>
              <w:rPr>
                <w:rFonts w:ascii="Arial" w:hAnsi="Arial" w:cs="Arial"/>
              </w:rPr>
            </w:pPr>
          </w:p>
          <w:p w14:paraId="373459FD" w14:textId="77777777" w:rsidR="00D8479D" w:rsidRPr="006A7939" w:rsidRDefault="00D8479D" w:rsidP="00D8479D">
            <w:pPr>
              <w:pBdr>
                <w:top w:val="nil"/>
                <w:left w:val="nil"/>
                <w:bottom w:val="nil"/>
                <w:right w:val="nil"/>
                <w:between w:val="nil"/>
              </w:pBdr>
              <w:contextualSpacing/>
              <w:rPr>
                <w:rFonts w:ascii="Arial" w:hAnsi="Arial" w:cs="Arial"/>
              </w:rPr>
            </w:pPr>
          </w:p>
          <w:p w14:paraId="5EC6955D" w14:textId="0AF8104D" w:rsidR="00783CBD" w:rsidRPr="006A7939"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6A7939">
              <w:rPr>
                <w:rFonts w:ascii="Arial" w:eastAsia="Arial" w:hAnsi="Arial" w:cs="Arial"/>
              </w:rPr>
              <w:t>Identifies hospital, skilled nursing facility, finance, personnel, and t</w:t>
            </w:r>
            <w:r w:rsidR="003F1DCD" w:rsidRPr="006A7939">
              <w:rPr>
                <w:rFonts w:ascii="Arial" w:eastAsia="Arial" w:hAnsi="Arial" w:cs="Arial"/>
              </w:rPr>
              <w:t>echnology as components of care</w:t>
            </w:r>
          </w:p>
        </w:tc>
      </w:tr>
      <w:tr w:rsidR="00783CBD" w:rsidRPr="006A7939" w14:paraId="0D5951A1" w14:textId="77777777" w:rsidTr="00091A80">
        <w:tc>
          <w:tcPr>
            <w:tcW w:w="4950" w:type="dxa"/>
            <w:tcBorders>
              <w:top w:val="single" w:sz="4" w:space="0" w:color="000000"/>
              <w:bottom w:val="single" w:sz="4" w:space="0" w:color="000000"/>
            </w:tcBorders>
            <w:shd w:val="clear" w:color="auto" w:fill="C9C9C9"/>
          </w:tcPr>
          <w:p w14:paraId="5F0B586C" w14:textId="77777777" w:rsidR="006A7939" w:rsidRPr="006A7939" w:rsidRDefault="001D7CC6" w:rsidP="006A7939">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Considers financial barriers and quality of care when ordering diagnostic or therapeutic interventions</w:t>
            </w:r>
          </w:p>
          <w:p w14:paraId="54887BF5" w14:textId="77777777" w:rsidR="006A7939" w:rsidRPr="006A7939" w:rsidRDefault="006A7939" w:rsidP="006A7939">
            <w:pPr>
              <w:rPr>
                <w:rFonts w:ascii="Arial" w:eastAsia="Arial" w:hAnsi="Arial" w:cs="Arial"/>
                <w:i/>
              </w:rPr>
            </w:pPr>
          </w:p>
          <w:p w14:paraId="3DD12F1C" w14:textId="130853DA" w:rsidR="00783CBD" w:rsidRPr="006A7939" w:rsidRDefault="006A7939" w:rsidP="006A7939">
            <w:pPr>
              <w:rPr>
                <w:rFonts w:ascii="Arial" w:eastAsia="Arial" w:hAnsi="Arial" w:cs="Arial"/>
                <w:i/>
              </w:rPr>
            </w:pPr>
            <w:r w:rsidRPr="006A7939">
              <w:rPr>
                <w:rFonts w:ascii="Arial" w:eastAsia="Arial" w:hAnsi="Arial" w:cs="Arial"/>
                <w:i/>
              </w:rPr>
              <w:t xml:space="preserve">Describes how components of a complex health care system are inter-related, and how </w:t>
            </w:r>
            <w:proofErr w:type="gramStart"/>
            <w:r w:rsidRPr="006A7939">
              <w:rPr>
                <w:rFonts w:ascii="Arial" w:eastAsia="Arial" w:hAnsi="Arial" w:cs="Arial"/>
                <w:i/>
              </w:rPr>
              <w:t>this impacts</w:t>
            </w:r>
            <w:proofErr w:type="gramEnd"/>
            <w:r w:rsidRPr="006A7939">
              <w:rPr>
                <w:rFonts w:ascii="Arial" w:eastAsia="Arial" w:hAnsi="Arial" w:cs="Arial"/>
                <w:i/>
              </w:rPr>
              <w:t xml:space="preserve"> ordering therapeutic interventions</w:t>
            </w:r>
          </w:p>
        </w:tc>
        <w:tc>
          <w:tcPr>
            <w:tcW w:w="9120" w:type="dxa"/>
            <w:tcBorders>
              <w:top w:val="single" w:sz="4" w:space="0" w:color="000000"/>
              <w:left w:val="nil"/>
              <w:bottom w:val="single" w:sz="4" w:space="0" w:color="000000"/>
              <w:right w:val="single" w:sz="8" w:space="0" w:color="000000"/>
            </w:tcBorders>
            <w:shd w:val="clear" w:color="auto" w:fill="C9C9C9"/>
          </w:tcPr>
          <w:p w14:paraId="735FE272"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Considers the costs of systemic therapy when ordering a regimen</w:t>
            </w:r>
          </w:p>
          <w:p w14:paraId="0FD6655B" w14:textId="77777777" w:rsidR="00D8479D" w:rsidRPr="006A7939" w:rsidRDefault="00D8479D" w:rsidP="00D8479D">
            <w:pPr>
              <w:pBdr>
                <w:top w:val="nil"/>
                <w:left w:val="nil"/>
                <w:bottom w:val="nil"/>
                <w:right w:val="nil"/>
                <w:between w:val="nil"/>
              </w:pBdr>
              <w:rPr>
                <w:rFonts w:ascii="Arial" w:hAnsi="Arial" w:cs="Arial"/>
              </w:rPr>
            </w:pPr>
          </w:p>
          <w:p w14:paraId="05FE45A1" w14:textId="77777777" w:rsidR="00D8479D" w:rsidRPr="006A7939" w:rsidRDefault="00D8479D" w:rsidP="00D8479D">
            <w:pPr>
              <w:pBdr>
                <w:top w:val="nil"/>
                <w:left w:val="nil"/>
                <w:bottom w:val="nil"/>
                <w:right w:val="nil"/>
                <w:between w:val="nil"/>
              </w:pBdr>
              <w:rPr>
                <w:rFonts w:ascii="Arial" w:hAnsi="Arial" w:cs="Arial"/>
              </w:rPr>
            </w:pPr>
          </w:p>
          <w:p w14:paraId="1B969D95" w14:textId="77777777" w:rsidR="00D8479D" w:rsidRPr="006A7939" w:rsidRDefault="00D8479D" w:rsidP="00D8479D">
            <w:pPr>
              <w:pBdr>
                <w:top w:val="nil"/>
                <w:left w:val="nil"/>
                <w:bottom w:val="nil"/>
                <w:right w:val="nil"/>
                <w:between w:val="nil"/>
              </w:pBdr>
              <w:rPr>
                <w:rFonts w:ascii="Arial" w:hAnsi="Arial" w:cs="Arial"/>
              </w:rPr>
            </w:pPr>
          </w:p>
          <w:p w14:paraId="53852590" w14:textId="41D821D4" w:rsidR="00783CB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Recognizes that early palliative care consultation can impact the need for other therapeutic interventions</w:t>
            </w:r>
          </w:p>
          <w:p w14:paraId="35FEDC61" w14:textId="77777777" w:rsidR="00783CBD" w:rsidRPr="006A7939" w:rsidRDefault="00783CBD">
            <w:pPr>
              <w:pBdr>
                <w:top w:val="nil"/>
                <w:left w:val="nil"/>
                <w:bottom w:val="nil"/>
                <w:right w:val="nil"/>
                <w:between w:val="nil"/>
              </w:pBdr>
              <w:ind w:left="256"/>
              <w:rPr>
                <w:rFonts w:ascii="Arial" w:eastAsia="Arial" w:hAnsi="Arial" w:cs="Arial"/>
              </w:rPr>
            </w:pPr>
          </w:p>
        </w:tc>
      </w:tr>
      <w:tr w:rsidR="00783CBD" w:rsidRPr="006A7939" w14:paraId="57853555" w14:textId="77777777" w:rsidTr="00091A80">
        <w:tc>
          <w:tcPr>
            <w:tcW w:w="4950" w:type="dxa"/>
            <w:tcBorders>
              <w:top w:val="single" w:sz="4" w:space="0" w:color="000000"/>
              <w:bottom w:val="single" w:sz="4" w:space="0" w:color="000000"/>
            </w:tcBorders>
            <w:shd w:val="clear" w:color="auto" w:fill="C9C9C9"/>
          </w:tcPr>
          <w:p w14:paraId="4F9ACC51" w14:textId="77777777" w:rsidR="006A7939" w:rsidRPr="006A7939" w:rsidRDefault="001D7CC6" w:rsidP="006A7939">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color w:val="000000"/>
              </w:rPr>
              <w:t>Incorporates value (quality/costs) into shared decision making, with interprofessional team input</w:t>
            </w:r>
          </w:p>
          <w:p w14:paraId="6D9CD209" w14:textId="77777777" w:rsidR="006A7939" w:rsidRPr="006A7939" w:rsidRDefault="006A7939" w:rsidP="006A7939">
            <w:pPr>
              <w:rPr>
                <w:rFonts w:ascii="Arial" w:eastAsia="Arial" w:hAnsi="Arial" w:cs="Arial"/>
                <w:i/>
                <w:color w:val="000000"/>
              </w:rPr>
            </w:pPr>
          </w:p>
          <w:p w14:paraId="6C520DE2" w14:textId="34329C81" w:rsidR="00783CBD" w:rsidRPr="006A7939" w:rsidRDefault="006A7939" w:rsidP="006A7939">
            <w:pPr>
              <w:rPr>
                <w:rFonts w:ascii="Arial" w:eastAsia="Arial" w:hAnsi="Arial" w:cs="Arial"/>
                <w:i/>
                <w:color w:val="000000"/>
              </w:rPr>
            </w:pPr>
            <w:r w:rsidRPr="006A7939">
              <w:rPr>
                <w:rFonts w:ascii="Arial" w:eastAsia="Arial" w:hAnsi="Arial" w:cs="Arial"/>
                <w:i/>
                <w:color w:val="000000"/>
              </w:rPr>
              <w:t>Discusses how individual practice and the broader system affect each other</w:t>
            </w:r>
          </w:p>
        </w:tc>
        <w:tc>
          <w:tcPr>
            <w:tcW w:w="9120" w:type="dxa"/>
            <w:tcBorders>
              <w:top w:val="single" w:sz="4" w:space="0" w:color="000000"/>
              <w:left w:val="nil"/>
              <w:bottom w:val="single" w:sz="4" w:space="0" w:color="000000"/>
              <w:right w:val="single" w:sz="8" w:space="0" w:color="000000"/>
            </w:tcBorders>
            <w:shd w:val="clear" w:color="auto" w:fill="C9C9C9"/>
          </w:tcPr>
          <w:p w14:paraId="076BA72F"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Incorporates the data on disease outcomes into discussions with patients and families regarding systemic therapy options</w:t>
            </w:r>
          </w:p>
          <w:p w14:paraId="7E743451" w14:textId="77777777" w:rsidR="00D8479D" w:rsidRPr="006A7939" w:rsidRDefault="00D8479D" w:rsidP="00D8479D">
            <w:pPr>
              <w:pBdr>
                <w:top w:val="nil"/>
                <w:left w:val="nil"/>
                <w:bottom w:val="nil"/>
                <w:right w:val="nil"/>
                <w:between w:val="nil"/>
              </w:pBdr>
              <w:rPr>
                <w:rFonts w:ascii="Arial" w:hAnsi="Arial" w:cs="Arial"/>
              </w:rPr>
            </w:pPr>
          </w:p>
          <w:p w14:paraId="2AF67A46" w14:textId="77777777" w:rsidR="00D8479D" w:rsidRPr="006A7939" w:rsidRDefault="00D8479D" w:rsidP="00D8479D">
            <w:pPr>
              <w:pBdr>
                <w:top w:val="nil"/>
                <w:left w:val="nil"/>
                <w:bottom w:val="nil"/>
                <w:right w:val="nil"/>
                <w:between w:val="nil"/>
              </w:pBdr>
              <w:rPr>
                <w:rFonts w:ascii="Arial" w:hAnsi="Arial" w:cs="Arial"/>
              </w:rPr>
            </w:pPr>
          </w:p>
          <w:p w14:paraId="26063753" w14:textId="5EE24ED0" w:rsidR="00783CB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Discusses how inefficient communication between services impacts </w:t>
            </w:r>
            <w:r w:rsidRPr="006A7939">
              <w:rPr>
                <w:rFonts w:ascii="Arial" w:eastAsia="Arial" w:hAnsi="Arial" w:cs="Arial"/>
                <w:color w:val="000000"/>
              </w:rPr>
              <w:t>length of stay and readmission rates</w:t>
            </w:r>
          </w:p>
        </w:tc>
      </w:tr>
      <w:tr w:rsidR="00783CBD" w:rsidRPr="006A7939" w14:paraId="4587DC6C" w14:textId="77777777" w:rsidTr="00091A80">
        <w:tc>
          <w:tcPr>
            <w:tcW w:w="4950" w:type="dxa"/>
            <w:tcBorders>
              <w:top w:val="single" w:sz="4" w:space="0" w:color="000000"/>
              <w:bottom w:val="single" w:sz="4" w:space="0" w:color="000000"/>
            </w:tcBorders>
            <w:shd w:val="clear" w:color="auto" w:fill="C9C9C9"/>
          </w:tcPr>
          <w:p w14:paraId="37CADE6F" w14:textId="77777777" w:rsidR="006A7939" w:rsidRPr="006A7939" w:rsidRDefault="001D7CC6" w:rsidP="006A7939">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Manages financial factors that affect a patient's access to care and decision making</w:t>
            </w:r>
          </w:p>
          <w:p w14:paraId="7CC41C77" w14:textId="77777777" w:rsidR="006A7939" w:rsidRPr="006A7939" w:rsidRDefault="006A7939" w:rsidP="006A7939">
            <w:pPr>
              <w:rPr>
                <w:rFonts w:ascii="Arial" w:eastAsia="Arial" w:hAnsi="Arial" w:cs="Arial"/>
                <w:i/>
              </w:rPr>
            </w:pPr>
          </w:p>
          <w:p w14:paraId="3DBA8A2F" w14:textId="52CF3167" w:rsidR="00783CBD" w:rsidRPr="006A7939" w:rsidRDefault="006A7939" w:rsidP="006A7939">
            <w:pPr>
              <w:rPr>
                <w:rFonts w:ascii="Arial" w:eastAsia="Arial" w:hAnsi="Arial" w:cs="Arial"/>
                <w:i/>
              </w:rPr>
            </w:pPr>
            <w:r w:rsidRPr="006A7939">
              <w:rPr>
                <w:rFonts w:ascii="Arial" w:eastAsia="Arial" w:hAnsi="Arial" w:cs="Arial"/>
                <w:i/>
              </w:rPr>
              <w:t>Manages various components of the complex health care system to provide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2DA35970"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Addresses financial factors by arranging for as much care as possible to be close to patient’s home</w:t>
            </w:r>
          </w:p>
          <w:p w14:paraId="1B36BDEE" w14:textId="77777777" w:rsidR="00D8479D" w:rsidRPr="006A7939" w:rsidRDefault="00D8479D" w:rsidP="00D8479D">
            <w:pPr>
              <w:pBdr>
                <w:top w:val="nil"/>
                <w:left w:val="nil"/>
                <w:bottom w:val="nil"/>
                <w:right w:val="nil"/>
                <w:between w:val="nil"/>
              </w:pBdr>
              <w:rPr>
                <w:rFonts w:ascii="Arial" w:hAnsi="Arial" w:cs="Arial"/>
              </w:rPr>
            </w:pPr>
          </w:p>
          <w:p w14:paraId="0D5D0B51" w14:textId="508C4EF6" w:rsidR="00783CBD" w:rsidRPr="006A7939" w:rsidRDefault="001D7CC6" w:rsidP="003F1DCD">
            <w:pPr>
              <w:numPr>
                <w:ilvl w:val="0"/>
                <w:numId w:val="22"/>
              </w:numPr>
              <w:pBdr>
                <w:top w:val="nil"/>
                <w:left w:val="nil"/>
                <w:bottom w:val="nil"/>
                <w:right w:val="nil"/>
                <w:between w:val="nil"/>
              </w:pBdr>
              <w:ind w:left="180" w:hanging="180"/>
              <w:rPr>
                <w:rFonts w:ascii="Arial" w:eastAsia="Arial" w:hAnsi="Arial" w:cs="Arial"/>
              </w:rPr>
            </w:pPr>
            <w:r w:rsidRPr="006A7939">
              <w:rPr>
                <w:rFonts w:ascii="Arial" w:eastAsia="Arial" w:hAnsi="Arial" w:cs="Arial"/>
              </w:rPr>
              <w:t xml:space="preserve">Coordinates care recommendations from the palliative care </w:t>
            </w:r>
            <w:r w:rsidR="003F1DCD" w:rsidRPr="006A7939">
              <w:rPr>
                <w:rFonts w:ascii="Arial" w:eastAsia="Arial" w:hAnsi="Arial" w:cs="Arial"/>
              </w:rPr>
              <w:t>service and the outpatient team</w:t>
            </w:r>
          </w:p>
        </w:tc>
      </w:tr>
      <w:tr w:rsidR="00783CBD" w:rsidRPr="006A7939" w14:paraId="46054ADC" w14:textId="77777777" w:rsidTr="00091A80">
        <w:tc>
          <w:tcPr>
            <w:tcW w:w="4950" w:type="dxa"/>
            <w:tcBorders>
              <w:top w:val="single" w:sz="4" w:space="0" w:color="000000"/>
              <w:bottom w:val="single" w:sz="4" w:space="0" w:color="000000"/>
            </w:tcBorders>
            <w:shd w:val="clear" w:color="auto" w:fill="C9C9C9"/>
          </w:tcPr>
          <w:p w14:paraId="7FBC32D3" w14:textId="77777777" w:rsidR="006A7939" w:rsidRPr="006A7939" w:rsidRDefault="001D7CC6" w:rsidP="006A7939">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Role models and teaches patients and interprofessional team members to consider value when making diagnostic and therapeutic recommendations</w:t>
            </w:r>
          </w:p>
          <w:p w14:paraId="71F6C268" w14:textId="77777777" w:rsidR="006A7939" w:rsidRPr="006A7939" w:rsidRDefault="006A7939" w:rsidP="006A7939">
            <w:pPr>
              <w:rPr>
                <w:rFonts w:ascii="Arial" w:eastAsia="Arial" w:hAnsi="Arial" w:cs="Arial"/>
                <w:i/>
              </w:rPr>
            </w:pPr>
          </w:p>
          <w:p w14:paraId="114522C1" w14:textId="228D166E" w:rsidR="00783CBD" w:rsidRPr="006A7939" w:rsidRDefault="006A7939" w:rsidP="006A7939">
            <w:pPr>
              <w:rPr>
                <w:rFonts w:ascii="Arial" w:eastAsia="Arial" w:hAnsi="Arial" w:cs="Arial"/>
                <w:i/>
              </w:rPr>
            </w:pPr>
            <w:r w:rsidRPr="006A7939">
              <w:rPr>
                <w:rFonts w:ascii="Arial" w:eastAsia="Arial" w:hAnsi="Arial" w:cs="Arial"/>
                <w:i/>
              </w:rPr>
              <w:t>Advocates for or leads systems change that enhances high-value,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0060C518"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Leads a conference on identifying patient factors that may impact patients’ ability to receive therapy</w:t>
            </w:r>
          </w:p>
          <w:p w14:paraId="3ADB454D" w14:textId="3ACF5C03" w:rsidR="00D8479D" w:rsidRPr="006A7939" w:rsidRDefault="00D8479D" w:rsidP="00D8479D">
            <w:pPr>
              <w:pBdr>
                <w:top w:val="nil"/>
                <w:left w:val="nil"/>
                <w:bottom w:val="nil"/>
                <w:right w:val="nil"/>
                <w:between w:val="nil"/>
              </w:pBdr>
              <w:rPr>
                <w:rFonts w:ascii="Arial" w:hAnsi="Arial" w:cs="Arial"/>
              </w:rPr>
            </w:pPr>
          </w:p>
          <w:p w14:paraId="4009A719" w14:textId="77777777" w:rsidR="003F1DCD" w:rsidRPr="006A7939" w:rsidRDefault="003F1DCD" w:rsidP="00D8479D">
            <w:pPr>
              <w:pBdr>
                <w:top w:val="nil"/>
                <w:left w:val="nil"/>
                <w:bottom w:val="nil"/>
                <w:right w:val="nil"/>
                <w:between w:val="nil"/>
              </w:pBdr>
              <w:rPr>
                <w:rFonts w:ascii="Arial" w:hAnsi="Arial" w:cs="Arial"/>
              </w:rPr>
            </w:pPr>
          </w:p>
          <w:p w14:paraId="774A72B8" w14:textId="77777777" w:rsidR="00D8479D" w:rsidRPr="006A7939" w:rsidRDefault="00D8479D" w:rsidP="00D8479D">
            <w:pPr>
              <w:pBdr>
                <w:top w:val="nil"/>
                <w:left w:val="nil"/>
                <w:bottom w:val="nil"/>
                <w:right w:val="nil"/>
                <w:between w:val="nil"/>
              </w:pBdr>
              <w:rPr>
                <w:rFonts w:ascii="Arial" w:hAnsi="Arial" w:cs="Arial"/>
              </w:rPr>
            </w:pPr>
          </w:p>
          <w:p w14:paraId="05526BFC" w14:textId="610DC7E1" w:rsidR="00783CBD" w:rsidRPr="006A7939" w:rsidRDefault="001D7CC6" w:rsidP="003F1DC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Presents institution-specific data to show palliative care outcomes on inpatient quality metrics</w:t>
            </w:r>
          </w:p>
        </w:tc>
      </w:tr>
      <w:tr w:rsidR="00783CBD" w:rsidRPr="006A7939" w14:paraId="76080F7F" w14:textId="77777777">
        <w:tc>
          <w:tcPr>
            <w:tcW w:w="4950" w:type="dxa"/>
            <w:shd w:val="clear" w:color="auto" w:fill="FFD965"/>
          </w:tcPr>
          <w:p w14:paraId="5415A91F" w14:textId="77777777" w:rsidR="00783CBD" w:rsidRPr="006A7939" w:rsidRDefault="001D7CC6">
            <w:pPr>
              <w:rPr>
                <w:rFonts w:ascii="Arial" w:eastAsia="Arial" w:hAnsi="Arial" w:cs="Arial"/>
              </w:rPr>
            </w:pPr>
            <w:r w:rsidRPr="006A7939">
              <w:rPr>
                <w:rFonts w:ascii="Arial" w:eastAsia="Arial" w:hAnsi="Arial" w:cs="Arial"/>
              </w:rPr>
              <w:lastRenderedPageBreak/>
              <w:t>Assessment Models or Tools</w:t>
            </w:r>
          </w:p>
        </w:tc>
        <w:tc>
          <w:tcPr>
            <w:tcW w:w="9120" w:type="dxa"/>
            <w:shd w:val="clear" w:color="auto" w:fill="FFD965"/>
          </w:tcPr>
          <w:p w14:paraId="42E0180C" w14:textId="09805E1B" w:rsidR="00D8479D" w:rsidRPr="006A7939" w:rsidRDefault="003F1DCD"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Direct observation</w:t>
            </w:r>
          </w:p>
          <w:p w14:paraId="7B91BCD3" w14:textId="77777777" w:rsidR="00E63AFC" w:rsidRPr="006A7939" w:rsidRDefault="00E63AFC"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Medical record (chart) audit</w:t>
            </w:r>
            <w:r w:rsidRPr="006A7939">
              <w:rPr>
                <w:rFonts w:ascii="Arial" w:eastAsia="Arial" w:hAnsi="Arial" w:cs="Arial"/>
                <w:color w:val="000000"/>
              </w:rPr>
              <w:t xml:space="preserve"> </w:t>
            </w:r>
          </w:p>
          <w:p w14:paraId="686E999D" w14:textId="4349A6D3" w:rsidR="00783CBD" w:rsidRPr="006A7939" w:rsidRDefault="003F1DCD"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Quality improvement project</w:t>
            </w:r>
          </w:p>
        </w:tc>
      </w:tr>
      <w:tr w:rsidR="00783CBD" w:rsidRPr="006A7939" w14:paraId="6BFF2E52" w14:textId="77777777">
        <w:tc>
          <w:tcPr>
            <w:tcW w:w="4950" w:type="dxa"/>
            <w:shd w:val="clear" w:color="auto" w:fill="8DB3E2"/>
          </w:tcPr>
          <w:p w14:paraId="2E4777D2" w14:textId="64C54697" w:rsidR="00783CBD" w:rsidRPr="006A7939" w:rsidRDefault="003F1DCD">
            <w:pPr>
              <w:rPr>
                <w:rFonts w:ascii="Arial" w:eastAsia="Arial" w:hAnsi="Arial" w:cs="Arial"/>
              </w:rPr>
            </w:pPr>
            <w:r w:rsidRPr="006A7939">
              <w:rPr>
                <w:rFonts w:ascii="Arial" w:eastAsia="Arial" w:hAnsi="Arial" w:cs="Arial"/>
              </w:rPr>
              <w:t>Curriculum Mapping</w:t>
            </w:r>
          </w:p>
        </w:tc>
        <w:tc>
          <w:tcPr>
            <w:tcW w:w="9120" w:type="dxa"/>
            <w:shd w:val="clear" w:color="auto" w:fill="8DB3E2"/>
          </w:tcPr>
          <w:p w14:paraId="06CC705C" w14:textId="73566BDF" w:rsidR="00783CBD" w:rsidRPr="006A7939"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6A7939" w14:paraId="184A05B7" w14:textId="77777777">
        <w:trPr>
          <w:trHeight w:val="80"/>
        </w:trPr>
        <w:tc>
          <w:tcPr>
            <w:tcW w:w="4950" w:type="dxa"/>
            <w:shd w:val="clear" w:color="auto" w:fill="A8D08D"/>
          </w:tcPr>
          <w:p w14:paraId="37A0E2C5"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20" w:type="dxa"/>
            <w:shd w:val="clear" w:color="auto" w:fill="A8D08D"/>
          </w:tcPr>
          <w:p w14:paraId="2A60CB9E" w14:textId="18AA9EB4"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Times New Roman" w:hAnsi="Arial" w:cs="Arial"/>
              </w:rPr>
              <w:t>National Cancer Institute. Financia</w:t>
            </w:r>
            <w:r w:rsidR="006D6498" w:rsidRPr="006A7939">
              <w:rPr>
                <w:rFonts w:ascii="Arial" w:eastAsia="Times New Roman" w:hAnsi="Arial" w:cs="Arial"/>
              </w:rPr>
              <w:t xml:space="preserve">l Toxicity </w:t>
            </w:r>
            <w:r w:rsidRPr="006A7939">
              <w:rPr>
                <w:rFonts w:ascii="Arial" w:eastAsia="Times New Roman" w:hAnsi="Arial" w:cs="Arial"/>
              </w:rPr>
              <w:t>and Cancer Treatment</w:t>
            </w:r>
            <w:r w:rsidR="006D6498" w:rsidRPr="006A7939">
              <w:rPr>
                <w:rFonts w:ascii="Arial" w:eastAsia="Times New Roman" w:hAnsi="Arial" w:cs="Arial"/>
              </w:rPr>
              <w:t xml:space="preserve">. </w:t>
            </w:r>
            <w:hyperlink r:id="rId31" w:history="1">
              <w:r w:rsidR="006D6498" w:rsidRPr="006A7939">
                <w:rPr>
                  <w:rStyle w:val="Hyperlink"/>
                  <w:rFonts w:ascii="Arial" w:eastAsia="Times New Roman" w:hAnsi="Arial" w:cs="Arial"/>
                </w:rPr>
                <w:t>https://www.cancer.gov/about-cancer/managing-care/track-care-costs/financial-toxicity-hp-pdq</w:t>
              </w:r>
            </w:hyperlink>
            <w:r w:rsidR="003F1DCD" w:rsidRPr="006A7939">
              <w:rPr>
                <w:rFonts w:ascii="Arial" w:eastAsia="Times New Roman" w:hAnsi="Arial" w:cs="Arial"/>
              </w:rPr>
              <w:t>. Accessed 2019.</w:t>
            </w:r>
          </w:p>
          <w:p w14:paraId="45DD3D5F" w14:textId="49B98363"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American Academy of Hospice and Palliative Medicine. Quality Initiatives. </w:t>
            </w:r>
            <w:hyperlink r:id="rId32" w:history="1">
              <w:r w:rsidRPr="006A7939">
                <w:rPr>
                  <w:rStyle w:val="Hyperlink"/>
                  <w:rFonts w:ascii="Arial" w:hAnsi="Arial" w:cs="Arial"/>
                </w:rPr>
                <w:t>http://aahpm.org/education/quality</w:t>
              </w:r>
            </w:hyperlink>
            <w:r w:rsidR="003F1DCD" w:rsidRPr="006A7939">
              <w:rPr>
                <w:rFonts w:ascii="Arial" w:hAnsi="Arial" w:cs="Arial"/>
              </w:rPr>
              <w:t>. Accessed 2019.</w:t>
            </w:r>
          </w:p>
          <w:p w14:paraId="12008FA0" w14:textId="270F8FFE" w:rsidR="006D6498" w:rsidRPr="006A7939" w:rsidRDefault="00856E0A" w:rsidP="00856E0A">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Agency for Healthcare Research and Quality. Measuring the Quality of Physician Care. </w:t>
            </w:r>
            <w:hyperlink r:id="rId33" w:history="1">
              <w:r w:rsidRPr="006A7939">
                <w:rPr>
                  <w:rStyle w:val="Hyperlink"/>
                  <w:rFonts w:ascii="Arial" w:hAnsi="Arial" w:cs="Arial"/>
                </w:rPr>
                <w:t>https://www.ahrq.gov/talkingquality/measures/setting/physician/index.html</w:t>
              </w:r>
            </w:hyperlink>
            <w:r w:rsidR="003F1DCD" w:rsidRPr="006A7939">
              <w:rPr>
                <w:rFonts w:ascii="Arial" w:hAnsi="Arial" w:cs="Arial"/>
              </w:rPr>
              <w:t>. Accessed 2019.</w:t>
            </w:r>
          </w:p>
          <w:p w14:paraId="38BEA075" w14:textId="4C33B8AA" w:rsidR="006D6498" w:rsidRPr="006A7939" w:rsidRDefault="00856E0A" w:rsidP="00856E0A">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Agency for Healthcare Research and Quality. Major Physician Measurement Sets. </w:t>
            </w:r>
            <w:hyperlink r:id="rId34" w:history="1">
              <w:r w:rsidRPr="006A7939">
                <w:rPr>
                  <w:rStyle w:val="Hyperlink"/>
                  <w:rFonts w:ascii="Arial" w:hAnsi="Arial" w:cs="Arial"/>
                </w:rPr>
                <w:t>https://www.ahrq.gov/talkingquality/measures/setting/physician/measurement-sets.html</w:t>
              </w:r>
            </w:hyperlink>
            <w:r w:rsidRPr="006A7939">
              <w:rPr>
                <w:rFonts w:ascii="Arial" w:hAnsi="Arial" w:cs="Arial"/>
              </w:rPr>
              <w:t>. Accessed 2019.</w:t>
            </w:r>
          </w:p>
          <w:p w14:paraId="50E26503" w14:textId="656AE2D2" w:rsidR="00856E0A" w:rsidRPr="006A7939" w:rsidRDefault="00856E0A" w:rsidP="00856E0A">
            <w:pPr>
              <w:numPr>
                <w:ilvl w:val="0"/>
                <w:numId w:val="22"/>
              </w:numPr>
              <w:pBdr>
                <w:top w:val="nil"/>
                <w:left w:val="nil"/>
                <w:bottom w:val="nil"/>
                <w:right w:val="nil"/>
                <w:between w:val="nil"/>
              </w:pBdr>
              <w:ind w:left="187" w:hanging="187"/>
              <w:rPr>
                <w:rFonts w:ascii="Arial" w:hAnsi="Arial" w:cs="Arial"/>
              </w:rPr>
            </w:pPr>
            <w:r w:rsidRPr="006A7939">
              <w:rPr>
                <w:rFonts w:ascii="Arial" w:eastAsia="Times New Roman" w:hAnsi="Arial" w:cs="Arial"/>
              </w:rPr>
              <w:t xml:space="preserve">American College of Physicians. High Value Care. </w:t>
            </w:r>
            <w:hyperlink r:id="rId35" w:history="1">
              <w:r w:rsidRPr="006A7939">
                <w:rPr>
                  <w:rStyle w:val="Hyperlink"/>
                  <w:rFonts w:ascii="Arial" w:eastAsia="Times New Roman" w:hAnsi="Arial" w:cs="Arial"/>
                </w:rPr>
                <w:t>https://www.acponline.org/clinical-information/high-value-care</w:t>
              </w:r>
            </w:hyperlink>
            <w:r w:rsidR="003F1DCD" w:rsidRPr="006A7939">
              <w:rPr>
                <w:rFonts w:ascii="Arial" w:eastAsia="Times New Roman" w:hAnsi="Arial" w:cs="Arial"/>
              </w:rPr>
              <w:t>. Accessed 2019.</w:t>
            </w:r>
          </w:p>
        </w:tc>
      </w:tr>
    </w:tbl>
    <w:p w14:paraId="6AC9FBAB" w14:textId="77777777" w:rsidR="00783CBD" w:rsidRDefault="00783CBD">
      <w:pPr>
        <w:spacing w:line="240" w:lineRule="auto"/>
        <w:ind w:hanging="180"/>
        <w:rPr>
          <w:rFonts w:ascii="Arial" w:eastAsia="Arial" w:hAnsi="Arial" w:cs="Arial"/>
        </w:rPr>
      </w:pPr>
    </w:p>
    <w:p w14:paraId="61C8C62E" w14:textId="77777777" w:rsidR="00783CBD" w:rsidRDefault="001D7CC6">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DE5150" w14:paraId="42635160" w14:textId="77777777">
        <w:trPr>
          <w:trHeight w:val="760"/>
        </w:trPr>
        <w:tc>
          <w:tcPr>
            <w:tcW w:w="14125" w:type="dxa"/>
            <w:gridSpan w:val="2"/>
            <w:shd w:val="clear" w:color="auto" w:fill="9CC3E5"/>
          </w:tcPr>
          <w:p w14:paraId="6E67C4AD" w14:textId="77777777" w:rsidR="00783CBD" w:rsidRPr="00DE5150" w:rsidRDefault="001D7CC6" w:rsidP="00537744">
            <w:pPr>
              <w:pStyle w:val="Heading9"/>
              <w:outlineLvl w:val="8"/>
              <w:rPr>
                <w:color w:val="000000"/>
              </w:rPr>
            </w:pPr>
            <w:r w:rsidRPr="00DE5150">
              <w:lastRenderedPageBreak/>
              <w:t>Practice-Based Learning and Improvement 1: Evidence-Based and Informed Practice</w:t>
            </w:r>
          </w:p>
          <w:p w14:paraId="1DF10541" w14:textId="09E1A021" w:rsidR="00783CBD" w:rsidRPr="00DE5150" w:rsidRDefault="001D7CC6" w:rsidP="00537744">
            <w:pPr>
              <w:rPr>
                <w:rFonts w:ascii="Arial" w:eastAsia="Arial" w:hAnsi="Arial" w:cs="Arial"/>
                <w:b/>
                <w:color w:val="000000"/>
              </w:rPr>
            </w:pPr>
            <w:r w:rsidRPr="00DE5150">
              <w:rPr>
                <w:rFonts w:ascii="Arial" w:eastAsia="Arial" w:hAnsi="Arial" w:cs="Arial"/>
                <w:b/>
              </w:rPr>
              <w:t>Overall Intent:</w:t>
            </w:r>
            <w:r w:rsidRPr="00DE5150">
              <w:rPr>
                <w:rFonts w:ascii="Arial" w:eastAsia="Arial" w:hAnsi="Arial" w:cs="Arial"/>
              </w:rPr>
              <w:t xml:space="preserve"> </w:t>
            </w:r>
            <w:r w:rsidR="00C434FD" w:rsidRPr="00DE5150">
              <w:rPr>
                <w:rFonts w:ascii="Arial" w:eastAsia="Arial" w:hAnsi="Arial" w:cs="Arial"/>
              </w:rPr>
              <w:t>T</w:t>
            </w:r>
            <w:r w:rsidRPr="00DE5150">
              <w:rPr>
                <w:rFonts w:ascii="Arial" w:eastAsia="Arial" w:hAnsi="Arial" w:cs="Arial"/>
              </w:rPr>
              <w:t>o access and apply evidence to practice even when patients’ cases are complicated, the evidence is scarce</w:t>
            </w:r>
            <w:r w:rsidR="00C434FD" w:rsidRPr="00DE5150">
              <w:rPr>
                <w:rFonts w:ascii="Arial" w:eastAsia="Arial" w:hAnsi="Arial" w:cs="Arial"/>
              </w:rPr>
              <w:t>,</w:t>
            </w:r>
            <w:r w:rsidRPr="00DE5150">
              <w:rPr>
                <w:rFonts w:ascii="Arial" w:eastAsia="Arial" w:hAnsi="Arial" w:cs="Arial"/>
              </w:rPr>
              <w:t xml:space="preserve"> o</w:t>
            </w:r>
            <w:r w:rsidR="009917ED" w:rsidRPr="00DE5150">
              <w:rPr>
                <w:rFonts w:ascii="Arial" w:eastAsia="Arial" w:hAnsi="Arial" w:cs="Arial"/>
              </w:rPr>
              <w:t>r the evidence is conflicting</w:t>
            </w:r>
          </w:p>
        </w:tc>
      </w:tr>
      <w:tr w:rsidR="00783CBD" w:rsidRPr="00DE5150" w14:paraId="5B84677D" w14:textId="77777777">
        <w:tc>
          <w:tcPr>
            <w:tcW w:w="4950" w:type="dxa"/>
            <w:shd w:val="clear" w:color="auto" w:fill="FAC090"/>
          </w:tcPr>
          <w:p w14:paraId="7735A3A4" w14:textId="77777777" w:rsidR="00783CBD" w:rsidRPr="00DE5150" w:rsidRDefault="001D7CC6">
            <w:pPr>
              <w:jc w:val="center"/>
              <w:rPr>
                <w:rFonts w:ascii="Arial" w:eastAsia="Arial" w:hAnsi="Arial" w:cs="Arial"/>
                <w:b/>
              </w:rPr>
            </w:pPr>
            <w:r w:rsidRPr="00DE5150">
              <w:rPr>
                <w:rFonts w:ascii="Arial" w:eastAsia="Arial" w:hAnsi="Arial" w:cs="Arial"/>
                <w:b/>
              </w:rPr>
              <w:t>Milestones</w:t>
            </w:r>
          </w:p>
        </w:tc>
        <w:tc>
          <w:tcPr>
            <w:tcW w:w="9175" w:type="dxa"/>
            <w:shd w:val="clear" w:color="auto" w:fill="FAC090"/>
          </w:tcPr>
          <w:p w14:paraId="5FD3CDA0" w14:textId="77777777" w:rsidR="00783CBD" w:rsidRPr="00DE5150" w:rsidRDefault="001D7CC6" w:rsidP="00553CE8">
            <w:pPr>
              <w:ind w:left="14" w:hanging="14"/>
              <w:jc w:val="center"/>
              <w:rPr>
                <w:rFonts w:ascii="Arial" w:eastAsia="Arial" w:hAnsi="Arial" w:cs="Arial"/>
                <w:b/>
              </w:rPr>
            </w:pPr>
            <w:r w:rsidRPr="00DE5150">
              <w:rPr>
                <w:rFonts w:ascii="Arial" w:eastAsia="Arial" w:hAnsi="Arial" w:cs="Arial"/>
                <w:b/>
              </w:rPr>
              <w:t>Examples</w:t>
            </w:r>
          </w:p>
        </w:tc>
      </w:tr>
      <w:tr w:rsidR="00783CBD" w:rsidRPr="00DE5150" w14:paraId="7F186179" w14:textId="77777777" w:rsidTr="00091A80">
        <w:tc>
          <w:tcPr>
            <w:tcW w:w="4950" w:type="dxa"/>
            <w:tcBorders>
              <w:top w:val="single" w:sz="4" w:space="0" w:color="000000"/>
              <w:bottom w:val="single" w:sz="4" w:space="0" w:color="000000"/>
            </w:tcBorders>
            <w:shd w:val="clear" w:color="auto" w:fill="C9C9C9"/>
          </w:tcPr>
          <w:p w14:paraId="018303A0" w14:textId="77498B78" w:rsidR="00783CBD" w:rsidRPr="00DE5150" w:rsidRDefault="001D7CC6">
            <w:pPr>
              <w:rPr>
                <w:rFonts w:ascii="Arial" w:eastAsia="Arial" w:hAnsi="Arial" w:cs="Arial"/>
                <w:i/>
                <w:color w:val="000000"/>
              </w:rPr>
            </w:pPr>
            <w:r w:rsidRPr="00DE5150">
              <w:rPr>
                <w:rFonts w:ascii="Arial" w:eastAsia="Arial" w:hAnsi="Arial" w:cs="Arial"/>
                <w:b/>
              </w:rPr>
              <w:t>Level 1</w:t>
            </w:r>
            <w:r w:rsidRPr="00DE5150">
              <w:rPr>
                <w:rFonts w:ascii="Arial" w:eastAsia="Arial" w:hAnsi="Arial" w:cs="Arial"/>
              </w:rPr>
              <w:t xml:space="preserve"> </w:t>
            </w:r>
            <w:r w:rsidR="00DE5150" w:rsidRPr="00DE5150">
              <w:rPr>
                <w:rFonts w:ascii="Arial" w:eastAsia="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A2EC31B" w14:textId="6056A987"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With assistance, assesses the clinical practice guideline(s) to choose treatment for a </w:t>
            </w:r>
            <w:r w:rsidR="003F1DCD" w:rsidRPr="00DE5150">
              <w:rPr>
                <w:rFonts w:ascii="Arial" w:eastAsia="Arial" w:hAnsi="Arial" w:cs="Arial"/>
              </w:rPr>
              <w:t>patient with recurrent melanoma</w:t>
            </w:r>
          </w:p>
          <w:p w14:paraId="0EFF9C35" w14:textId="1229EEBE" w:rsidR="00783CBD" w:rsidRPr="00DE5150" w:rsidRDefault="001D7CC6" w:rsidP="00C434F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With assistance, reviews the guidelines to choose the best anticoagulation for a patient with provoked deep vein thrombosis</w:t>
            </w:r>
          </w:p>
        </w:tc>
      </w:tr>
      <w:tr w:rsidR="00783CBD" w:rsidRPr="00DE5150" w14:paraId="2918B049" w14:textId="77777777" w:rsidTr="00091A80">
        <w:tc>
          <w:tcPr>
            <w:tcW w:w="4950" w:type="dxa"/>
            <w:tcBorders>
              <w:top w:val="single" w:sz="4" w:space="0" w:color="000000"/>
              <w:bottom w:val="single" w:sz="4" w:space="0" w:color="000000"/>
            </w:tcBorders>
            <w:shd w:val="clear" w:color="auto" w:fill="C9C9C9"/>
          </w:tcPr>
          <w:p w14:paraId="65605AB3" w14:textId="0A8CCBC0" w:rsidR="00783CBD" w:rsidRPr="00DE5150" w:rsidRDefault="001D7CC6">
            <w:pPr>
              <w:rPr>
                <w:rFonts w:ascii="Arial" w:eastAsia="Arial" w:hAnsi="Arial" w:cs="Arial"/>
                <w:i/>
              </w:rPr>
            </w:pPr>
            <w:r w:rsidRPr="00DE5150">
              <w:rPr>
                <w:rFonts w:ascii="Arial" w:eastAsia="Arial" w:hAnsi="Arial" w:cs="Arial"/>
                <w:b/>
              </w:rPr>
              <w:t>Level 2</w:t>
            </w:r>
            <w:r w:rsidRPr="00DE5150">
              <w:rPr>
                <w:rFonts w:ascii="Arial" w:eastAsia="Arial" w:hAnsi="Arial" w:cs="Arial"/>
              </w:rPr>
              <w:t xml:space="preserve"> </w:t>
            </w:r>
            <w:r w:rsidR="00DE5150" w:rsidRPr="00DE5150">
              <w:rPr>
                <w:rFonts w:ascii="Arial" w:eastAsia="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C84714D" w14:textId="30647FA8"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Knows and uses the guidelines to look for treatment options for a patient with advanced melanoma</w:t>
            </w:r>
          </w:p>
          <w:p w14:paraId="3FFB5C82" w14:textId="77777777" w:rsidR="00783CBD" w:rsidRPr="00DE5150" w:rsidRDefault="001D7CC6" w:rsidP="007F078F">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Knows and uses the guidelines to choose the best treatment for a patient with a provoked deep vein thrombosis</w:t>
            </w:r>
          </w:p>
        </w:tc>
      </w:tr>
      <w:tr w:rsidR="00783CBD" w:rsidRPr="00DE5150" w14:paraId="191B51ED" w14:textId="77777777" w:rsidTr="00091A80">
        <w:tc>
          <w:tcPr>
            <w:tcW w:w="4950" w:type="dxa"/>
            <w:tcBorders>
              <w:top w:val="single" w:sz="4" w:space="0" w:color="000000"/>
              <w:bottom w:val="single" w:sz="4" w:space="0" w:color="000000"/>
            </w:tcBorders>
            <w:shd w:val="clear" w:color="auto" w:fill="C9C9C9"/>
          </w:tcPr>
          <w:p w14:paraId="332F97D1" w14:textId="03BD538C" w:rsidR="00783CBD" w:rsidRPr="00DE5150" w:rsidRDefault="001D7CC6" w:rsidP="00C14483">
            <w:pPr>
              <w:rPr>
                <w:rFonts w:ascii="Arial" w:eastAsia="Arial" w:hAnsi="Arial" w:cs="Arial"/>
                <w:i/>
                <w:color w:val="000000"/>
              </w:rPr>
            </w:pPr>
            <w:r w:rsidRPr="00DE5150">
              <w:rPr>
                <w:rFonts w:ascii="Arial" w:eastAsia="Arial" w:hAnsi="Arial" w:cs="Arial"/>
                <w:b/>
              </w:rPr>
              <w:t>Level 3</w:t>
            </w:r>
            <w:r w:rsidRPr="00DE5150">
              <w:rPr>
                <w:rFonts w:ascii="Arial" w:eastAsia="Arial" w:hAnsi="Arial" w:cs="Arial"/>
              </w:rPr>
              <w:t xml:space="preserve"> </w:t>
            </w:r>
            <w:r w:rsidR="00DE5150" w:rsidRPr="00DE5150">
              <w:rPr>
                <w:rFonts w:ascii="Arial" w:eastAsia="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3E008B7" w14:textId="196026C1"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Synthesizes available evidence to make a recommendation for treatment of a patient with recurrent, metastatic melanoma</w:t>
            </w:r>
          </w:p>
          <w:p w14:paraId="04BB1B84" w14:textId="27C660D7" w:rsidR="00783CBD" w:rsidRPr="00DE5150" w:rsidRDefault="001D7CC6" w:rsidP="007F078F">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Synthesizes available evidence to make a </w:t>
            </w:r>
            <w:proofErr w:type="gramStart"/>
            <w:r w:rsidRPr="00DE5150">
              <w:rPr>
                <w:rFonts w:ascii="Arial" w:eastAsia="Arial" w:hAnsi="Arial" w:cs="Arial"/>
              </w:rPr>
              <w:t>recommendations</w:t>
            </w:r>
            <w:proofErr w:type="gramEnd"/>
            <w:r w:rsidRPr="00DE5150">
              <w:rPr>
                <w:rFonts w:ascii="Arial" w:eastAsia="Arial" w:hAnsi="Arial" w:cs="Arial"/>
              </w:rPr>
              <w:t xml:space="preserve"> for a patient with provoked deep vein</w:t>
            </w:r>
            <w:r w:rsidR="003F1DCD" w:rsidRPr="00DE5150">
              <w:rPr>
                <w:rFonts w:ascii="Arial" w:eastAsia="Arial" w:hAnsi="Arial" w:cs="Arial"/>
              </w:rPr>
              <w:t xml:space="preserve"> thrombosis and morbid obesity</w:t>
            </w:r>
          </w:p>
        </w:tc>
      </w:tr>
      <w:tr w:rsidR="00783CBD" w:rsidRPr="00DE5150" w14:paraId="06227568" w14:textId="77777777" w:rsidTr="00091A80">
        <w:tc>
          <w:tcPr>
            <w:tcW w:w="4950" w:type="dxa"/>
            <w:tcBorders>
              <w:top w:val="single" w:sz="4" w:space="0" w:color="000000"/>
              <w:bottom w:val="single" w:sz="4" w:space="0" w:color="000000"/>
            </w:tcBorders>
            <w:shd w:val="clear" w:color="auto" w:fill="C9C9C9"/>
          </w:tcPr>
          <w:p w14:paraId="4822A2B3" w14:textId="191635AB" w:rsidR="00783CBD" w:rsidRPr="00DE5150" w:rsidRDefault="001D7CC6">
            <w:pPr>
              <w:rPr>
                <w:rFonts w:ascii="Arial" w:eastAsia="Arial" w:hAnsi="Arial" w:cs="Arial"/>
                <w:i/>
              </w:rPr>
            </w:pPr>
            <w:r w:rsidRPr="00DE5150">
              <w:rPr>
                <w:rFonts w:ascii="Arial" w:eastAsia="Arial" w:hAnsi="Arial" w:cs="Arial"/>
                <w:b/>
              </w:rPr>
              <w:t>Level 4</w:t>
            </w:r>
            <w:r w:rsidRPr="00DE5150">
              <w:rPr>
                <w:rFonts w:ascii="Arial" w:eastAsia="Arial" w:hAnsi="Arial" w:cs="Arial"/>
              </w:rPr>
              <w:t xml:space="preserve"> </w:t>
            </w:r>
            <w:r w:rsidR="00DE5150" w:rsidRPr="00DE5150">
              <w:rPr>
                <w:rFonts w:ascii="Arial" w:eastAsia="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3C8904E" w14:textId="6D780366"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Recognizes that the literature has scant and conflicting information for patients with metastatic melanoma who also have underlying immune related diseases, such as </w:t>
            </w:r>
            <w:r w:rsidR="00C434FD" w:rsidRPr="00DE5150">
              <w:rPr>
                <w:rFonts w:ascii="Arial" w:eastAsia="Arial" w:hAnsi="Arial" w:cs="Arial"/>
              </w:rPr>
              <w:t>m</w:t>
            </w:r>
            <w:r w:rsidRPr="00DE5150">
              <w:rPr>
                <w:rFonts w:ascii="Arial" w:eastAsia="Arial" w:hAnsi="Arial" w:cs="Arial"/>
              </w:rPr>
              <w:t xml:space="preserve">yasthenia </w:t>
            </w:r>
            <w:r w:rsidR="00C434FD" w:rsidRPr="00DE5150">
              <w:rPr>
                <w:rFonts w:ascii="Arial" w:eastAsia="Arial" w:hAnsi="Arial" w:cs="Arial"/>
              </w:rPr>
              <w:t>g</w:t>
            </w:r>
            <w:r w:rsidRPr="00DE5150">
              <w:rPr>
                <w:rFonts w:ascii="Arial" w:eastAsia="Arial" w:hAnsi="Arial" w:cs="Arial"/>
              </w:rPr>
              <w:t>ravis</w:t>
            </w:r>
          </w:p>
          <w:p w14:paraId="7054F406" w14:textId="4F840607" w:rsidR="00783CBD" w:rsidRPr="00DE5150" w:rsidRDefault="001D7CC6" w:rsidP="00537744">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Recognizes that the literature has scant and conflicting information about patients with provoked </w:t>
            </w:r>
            <w:r w:rsidR="00C434FD" w:rsidRPr="00DE5150">
              <w:rPr>
                <w:rFonts w:ascii="Arial" w:eastAsia="Arial" w:hAnsi="Arial" w:cs="Arial"/>
              </w:rPr>
              <w:t>deep vein thrombosis</w:t>
            </w:r>
            <w:r w:rsidRPr="00DE5150">
              <w:rPr>
                <w:rFonts w:ascii="Arial" w:eastAsia="Arial" w:hAnsi="Arial" w:cs="Arial"/>
              </w:rPr>
              <w:t>, morbid obesity, underlying cancer diagnosis</w:t>
            </w:r>
            <w:r w:rsidR="00C434FD" w:rsidRPr="00DE5150">
              <w:rPr>
                <w:rFonts w:ascii="Arial" w:eastAsia="Arial" w:hAnsi="Arial" w:cs="Arial"/>
              </w:rPr>
              <w:t>,</w:t>
            </w:r>
            <w:r w:rsidRPr="00DE5150">
              <w:rPr>
                <w:rFonts w:ascii="Arial" w:eastAsia="Arial" w:hAnsi="Arial" w:cs="Arial"/>
              </w:rPr>
              <w:t xml:space="preserve"> and who are under-insured</w:t>
            </w:r>
          </w:p>
        </w:tc>
      </w:tr>
      <w:tr w:rsidR="00783CBD" w:rsidRPr="00DE5150" w14:paraId="78DB3754" w14:textId="77777777" w:rsidTr="00091A80">
        <w:tc>
          <w:tcPr>
            <w:tcW w:w="4950" w:type="dxa"/>
            <w:tcBorders>
              <w:top w:val="single" w:sz="4" w:space="0" w:color="000000"/>
              <w:bottom w:val="single" w:sz="4" w:space="0" w:color="000000"/>
            </w:tcBorders>
            <w:shd w:val="clear" w:color="auto" w:fill="C9C9C9"/>
          </w:tcPr>
          <w:p w14:paraId="72FEC78F" w14:textId="41F69A2B" w:rsidR="00783CBD" w:rsidRPr="00DE5150" w:rsidRDefault="001D7CC6">
            <w:pPr>
              <w:rPr>
                <w:rFonts w:ascii="Arial" w:eastAsia="Arial" w:hAnsi="Arial" w:cs="Arial"/>
                <w:i/>
              </w:rPr>
            </w:pPr>
            <w:r w:rsidRPr="00DE5150">
              <w:rPr>
                <w:rFonts w:ascii="Arial" w:eastAsia="Arial" w:hAnsi="Arial" w:cs="Arial"/>
                <w:b/>
              </w:rPr>
              <w:t>Level 5</w:t>
            </w:r>
            <w:r w:rsidRPr="00DE5150">
              <w:rPr>
                <w:rFonts w:ascii="Arial" w:eastAsia="Arial" w:hAnsi="Arial" w:cs="Arial"/>
              </w:rPr>
              <w:t xml:space="preserve"> </w:t>
            </w:r>
            <w:r w:rsidR="00DE5150" w:rsidRPr="00DE5150">
              <w:rPr>
                <w:rFonts w:ascii="Arial" w:eastAsia="Arial" w:hAnsi="Arial" w:cs="Arial"/>
                <w:i/>
              </w:rPr>
              <w:t>Serves as a role model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33A9C4E" w14:textId="04FE9262"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Role </w:t>
            </w:r>
            <w:proofErr w:type="gramStart"/>
            <w:r w:rsidRPr="00DE5150">
              <w:rPr>
                <w:rFonts w:ascii="Arial" w:eastAsia="Arial" w:hAnsi="Arial" w:cs="Arial"/>
              </w:rPr>
              <w:t>models</w:t>
            </w:r>
            <w:proofErr w:type="gramEnd"/>
            <w:r w:rsidRPr="00DE5150">
              <w:rPr>
                <w:rFonts w:ascii="Arial" w:eastAsia="Arial" w:hAnsi="Arial" w:cs="Arial"/>
              </w:rPr>
              <w:t xml:space="preserve"> assessment of the literature to determine the best treatment for patients with metastatic melanoma, taking into consideration a rapidly changing literature and patient co-morbidities  </w:t>
            </w:r>
          </w:p>
          <w:p w14:paraId="6A8B30C7" w14:textId="4B68B109" w:rsidR="00783CBD" w:rsidRPr="00DE5150" w:rsidRDefault="001D7CC6" w:rsidP="00C434F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Role </w:t>
            </w:r>
            <w:proofErr w:type="gramStart"/>
            <w:r w:rsidRPr="00DE5150">
              <w:rPr>
                <w:rFonts w:ascii="Arial" w:eastAsia="Arial" w:hAnsi="Arial" w:cs="Arial"/>
              </w:rPr>
              <w:t>models</w:t>
            </w:r>
            <w:proofErr w:type="gramEnd"/>
            <w:r w:rsidRPr="00DE5150">
              <w:rPr>
                <w:rFonts w:ascii="Arial" w:eastAsia="Arial" w:hAnsi="Arial" w:cs="Arial"/>
              </w:rPr>
              <w:t xml:space="preserve"> assessment of the literature in order to come up with the best treatment for patients with provoked </w:t>
            </w:r>
            <w:r w:rsidR="00C434FD" w:rsidRPr="00DE5150">
              <w:rPr>
                <w:rFonts w:ascii="Arial" w:eastAsia="Arial" w:hAnsi="Arial" w:cs="Arial"/>
              </w:rPr>
              <w:t xml:space="preserve">deep vein thrombosis </w:t>
            </w:r>
            <w:r w:rsidRPr="00DE5150">
              <w:rPr>
                <w:rFonts w:ascii="Arial" w:eastAsia="Arial" w:hAnsi="Arial" w:cs="Arial"/>
              </w:rPr>
              <w:t>regardless of the clinical scenarios</w:t>
            </w:r>
          </w:p>
        </w:tc>
      </w:tr>
      <w:tr w:rsidR="00783CBD" w:rsidRPr="00DE5150" w14:paraId="16473EBA" w14:textId="77777777">
        <w:tc>
          <w:tcPr>
            <w:tcW w:w="4950" w:type="dxa"/>
            <w:shd w:val="clear" w:color="auto" w:fill="FFD965"/>
          </w:tcPr>
          <w:p w14:paraId="0CE68715" w14:textId="77777777" w:rsidR="00783CBD" w:rsidRPr="00DE5150" w:rsidRDefault="001D7CC6">
            <w:pPr>
              <w:rPr>
                <w:rFonts w:ascii="Arial" w:eastAsia="Arial" w:hAnsi="Arial" w:cs="Arial"/>
              </w:rPr>
            </w:pPr>
            <w:r w:rsidRPr="00DE5150">
              <w:rPr>
                <w:rFonts w:ascii="Arial" w:eastAsia="Arial" w:hAnsi="Arial" w:cs="Arial"/>
              </w:rPr>
              <w:t>Assessment Models or Tools</w:t>
            </w:r>
          </w:p>
        </w:tc>
        <w:tc>
          <w:tcPr>
            <w:tcW w:w="9175" w:type="dxa"/>
            <w:shd w:val="clear" w:color="auto" w:fill="FFD965"/>
          </w:tcPr>
          <w:p w14:paraId="0445F031" w14:textId="77777777" w:rsidR="00D8479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Direct observation</w:t>
            </w:r>
          </w:p>
          <w:p w14:paraId="0C7D6AB2" w14:textId="77777777" w:rsidR="00EF014B" w:rsidRPr="00DE5150" w:rsidRDefault="00EF014B" w:rsidP="00C434F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In-training exam </w:t>
            </w:r>
          </w:p>
          <w:p w14:paraId="0D1FC14C" w14:textId="16854B2F" w:rsidR="00783CBD" w:rsidRPr="00DE5150" w:rsidRDefault="00E63AFC" w:rsidP="00EF014B">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Medical record (chart) audit </w:t>
            </w:r>
          </w:p>
        </w:tc>
      </w:tr>
      <w:tr w:rsidR="00783CBD" w:rsidRPr="00DE5150" w14:paraId="30B8ECD3" w14:textId="77777777">
        <w:tc>
          <w:tcPr>
            <w:tcW w:w="4950" w:type="dxa"/>
            <w:shd w:val="clear" w:color="auto" w:fill="8DB3E2"/>
          </w:tcPr>
          <w:p w14:paraId="463E2F4D" w14:textId="23A93FEB" w:rsidR="00783CBD" w:rsidRPr="00DE5150" w:rsidRDefault="003F1DCD">
            <w:pPr>
              <w:rPr>
                <w:rFonts w:ascii="Arial" w:eastAsia="Arial" w:hAnsi="Arial" w:cs="Arial"/>
              </w:rPr>
            </w:pPr>
            <w:r w:rsidRPr="00DE5150">
              <w:rPr>
                <w:rFonts w:ascii="Arial" w:eastAsia="Arial" w:hAnsi="Arial" w:cs="Arial"/>
              </w:rPr>
              <w:t>Curriculum Mapping</w:t>
            </w:r>
          </w:p>
        </w:tc>
        <w:tc>
          <w:tcPr>
            <w:tcW w:w="9175" w:type="dxa"/>
            <w:shd w:val="clear" w:color="auto" w:fill="8DB3E2"/>
          </w:tcPr>
          <w:p w14:paraId="5AA96C9F" w14:textId="243ED1A0" w:rsidR="00783CBD" w:rsidRPr="00DE5150"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DE5150" w14:paraId="4DF56D6C" w14:textId="77777777">
        <w:trPr>
          <w:trHeight w:val="80"/>
        </w:trPr>
        <w:tc>
          <w:tcPr>
            <w:tcW w:w="4950" w:type="dxa"/>
            <w:shd w:val="clear" w:color="auto" w:fill="A8D08D"/>
          </w:tcPr>
          <w:p w14:paraId="4162250E" w14:textId="77777777" w:rsidR="00783CBD" w:rsidRPr="00DE5150" w:rsidRDefault="001D7CC6">
            <w:pPr>
              <w:rPr>
                <w:rFonts w:ascii="Arial" w:eastAsia="Arial" w:hAnsi="Arial" w:cs="Arial"/>
              </w:rPr>
            </w:pPr>
            <w:r w:rsidRPr="00DE5150">
              <w:rPr>
                <w:rFonts w:ascii="Arial" w:eastAsia="Arial" w:hAnsi="Arial" w:cs="Arial"/>
              </w:rPr>
              <w:t>Notes or Resources</w:t>
            </w:r>
          </w:p>
        </w:tc>
        <w:tc>
          <w:tcPr>
            <w:tcW w:w="9175" w:type="dxa"/>
            <w:shd w:val="clear" w:color="auto" w:fill="A8D08D"/>
          </w:tcPr>
          <w:p w14:paraId="4F5E49A0" w14:textId="34616F45" w:rsidR="00464730" w:rsidRPr="00DE5150" w:rsidRDefault="0033665A" w:rsidP="00D8479D">
            <w:pPr>
              <w:numPr>
                <w:ilvl w:val="0"/>
                <w:numId w:val="22"/>
              </w:numPr>
              <w:pBdr>
                <w:top w:val="nil"/>
                <w:left w:val="nil"/>
                <w:bottom w:val="nil"/>
                <w:right w:val="nil"/>
                <w:between w:val="nil"/>
              </w:pBdr>
              <w:ind w:left="180" w:hanging="180"/>
              <w:rPr>
                <w:rFonts w:ascii="Arial" w:hAnsi="Arial" w:cs="Arial"/>
              </w:rPr>
            </w:pPr>
            <w:proofErr w:type="spellStart"/>
            <w:r w:rsidRPr="00DE5150">
              <w:rPr>
                <w:rFonts w:ascii="Arial" w:hAnsi="Arial" w:cs="Arial"/>
              </w:rPr>
              <w:t>Guyatt</w:t>
            </w:r>
            <w:proofErr w:type="spellEnd"/>
            <w:r w:rsidRPr="00DE5150">
              <w:rPr>
                <w:rFonts w:ascii="Arial" w:hAnsi="Arial" w:cs="Arial"/>
              </w:rPr>
              <w:t xml:space="preserve"> G, Rennie D, Meade MO, Cook DJ. </w:t>
            </w:r>
            <w:r w:rsidRPr="00DE5150">
              <w:rPr>
                <w:rFonts w:ascii="Arial" w:hAnsi="Arial" w:cs="Arial"/>
                <w:i/>
              </w:rPr>
              <w:t>Users’ Guides to the Medical Literature</w:t>
            </w:r>
            <w:r w:rsidRPr="00DE5150">
              <w:rPr>
                <w:rFonts w:ascii="Arial" w:hAnsi="Arial" w:cs="Arial"/>
              </w:rPr>
              <w:t xml:space="preserve">. 3rd ed. </w:t>
            </w:r>
            <w:r w:rsidR="00B044C5" w:rsidRPr="00DE5150">
              <w:rPr>
                <w:rFonts w:ascii="Arial" w:hAnsi="Arial" w:cs="Arial"/>
              </w:rPr>
              <w:t xml:space="preserve">New York, NY: </w:t>
            </w:r>
            <w:proofErr w:type="spellStart"/>
            <w:r w:rsidR="00B044C5" w:rsidRPr="00DE5150">
              <w:rPr>
                <w:rFonts w:ascii="Arial" w:hAnsi="Arial" w:cs="Arial"/>
              </w:rPr>
              <w:t>Mcgraw-</w:t>
            </w:r>
            <w:r w:rsidR="009B26F9" w:rsidRPr="00DE5150">
              <w:rPr>
                <w:rFonts w:ascii="Arial" w:hAnsi="Arial" w:cs="Arial"/>
              </w:rPr>
              <w:t>Hill</w:t>
            </w:r>
            <w:proofErr w:type="spellEnd"/>
            <w:r w:rsidR="009B26F9" w:rsidRPr="00DE5150">
              <w:rPr>
                <w:rFonts w:ascii="Arial" w:hAnsi="Arial" w:cs="Arial"/>
              </w:rPr>
              <w:t xml:space="preserve"> Education; 2015.</w:t>
            </w:r>
          </w:p>
          <w:p w14:paraId="716D7480" w14:textId="7EAE05C6" w:rsidR="00464730" w:rsidRPr="00DE5150" w:rsidRDefault="009B26F9" w:rsidP="009B26F9">
            <w:pPr>
              <w:numPr>
                <w:ilvl w:val="0"/>
                <w:numId w:val="22"/>
              </w:numPr>
              <w:pBdr>
                <w:top w:val="nil"/>
                <w:left w:val="nil"/>
                <w:bottom w:val="nil"/>
                <w:right w:val="nil"/>
                <w:between w:val="nil"/>
              </w:pBdr>
              <w:ind w:left="187" w:hanging="187"/>
              <w:rPr>
                <w:rFonts w:ascii="Arial" w:hAnsi="Arial" w:cs="Arial"/>
              </w:rPr>
            </w:pPr>
            <w:r w:rsidRPr="00DE5150">
              <w:rPr>
                <w:rFonts w:ascii="Arial" w:hAnsi="Arial" w:cs="Arial"/>
              </w:rPr>
              <w:t xml:space="preserve">Center for Evidence-Based Medicine. </w:t>
            </w:r>
            <w:hyperlink r:id="rId36" w:history="1">
              <w:r w:rsidRPr="00DE5150">
                <w:rPr>
                  <w:rStyle w:val="Hyperlink"/>
                  <w:rFonts w:ascii="Arial" w:hAnsi="Arial" w:cs="Arial"/>
                </w:rPr>
                <w:t>https://www.cebm.net/</w:t>
              </w:r>
            </w:hyperlink>
            <w:r w:rsidR="003F1DCD" w:rsidRPr="00DE5150">
              <w:rPr>
                <w:rFonts w:ascii="Arial" w:hAnsi="Arial" w:cs="Arial"/>
              </w:rPr>
              <w:t>. Accessed 2019.</w:t>
            </w:r>
          </w:p>
          <w:p w14:paraId="5A8C285D" w14:textId="5C3395CE" w:rsidR="00464730" w:rsidRPr="00DE5150" w:rsidRDefault="009B26F9" w:rsidP="009B26F9">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DE5150">
              <w:rPr>
                <w:rFonts w:ascii="Arial" w:eastAsia="Times New Roman" w:hAnsi="Arial" w:cs="Arial"/>
              </w:rPr>
              <w:t xml:space="preserve">National Comprehensive Cancer Network. NCCN Guidelines. </w:t>
            </w:r>
            <w:hyperlink r:id="rId37" w:history="1">
              <w:r w:rsidRPr="00DE5150">
                <w:rPr>
                  <w:rStyle w:val="Hyperlink"/>
                  <w:rFonts w:ascii="Arial" w:eastAsia="Times New Roman" w:hAnsi="Arial" w:cs="Arial"/>
                </w:rPr>
                <w:t>https://www.nccn.org/professionals/physician_gls/default.aspx</w:t>
              </w:r>
            </w:hyperlink>
            <w:r w:rsidRPr="00DE5150">
              <w:rPr>
                <w:rFonts w:ascii="Arial" w:eastAsia="Times New Roman" w:hAnsi="Arial" w:cs="Arial"/>
              </w:rPr>
              <w:t>. Accessed 2019.</w:t>
            </w:r>
          </w:p>
        </w:tc>
      </w:tr>
    </w:tbl>
    <w:p w14:paraId="5B73A8D1" w14:textId="77777777" w:rsidR="00783CBD" w:rsidRDefault="00783CBD">
      <w:pPr>
        <w:spacing w:line="240" w:lineRule="auto"/>
        <w:ind w:hanging="180"/>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DE5150" w14:paraId="385FDC4A" w14:textId="77777777">
        <w:trPr>
          <w:trHeight w:val="760"/>
        </w:trPr>
        <w:tc>
          <w:tcPr>
            <w:tcW w:w="14125" w:type="dxa"/>
            <w:gridSpan w:val="2"/>
            <w:shd w:val="clear" w:color="auto" w:fill="9CC3E5"/>
          </w:tcPr>
          <w:p w14:paraId="12350EF4" w14:textId="77777777" w:rsidR="00783CBD" w:rsidRPr="00DE5150" w:rsidRDefault="001D7CC6" w:rsidP="00537744">
            <w:pPr>
              <w:pStyle w:val="Heading9"/>
              <w:outlineLvl w:val="8"/>
              <w:rPr>
                <w:color w:val="000000"/>
              </w:rPr>
            </w:pPr>
            <w:r w:rsidRPr="00DE5150">
              <w:lastRenderedPageBreak/>
              <w:t>Practice-Based Learning and Improvement 2: Reflective Practice and Commitment to Personal Growth</w:t>
            </w:r>
          </w:p>
          <w:p w14:paraId="188B704C" w14:textId="418E713D" w:rsidR="00783CBD" w:rsidRPr="00DE5150" w:rsidRDefault="001D7CC6" w:rsidP="00537744">
            <w:pPr>
              <w:rPr>
                <w:rFonts w:ascii="Arial" w:eastAsia="Arial" w:hAnsi="Arial" w:cs="Arial"/>
                <w:b/>
                <w:color w:val="000000"/>
              </w:rPr>
            </w:pPr>
            <w:r w:rsidRPr="00DE5150">
              <w:rPr>
                <w:rFonts w:ascii="Arial" w:eastAsia="Arial" w:hAnsi="Arial" w:cs="Arial"/>
                <w:b/>
              </w:rPr>
              <w:t>Overall Intent:</w:t>
            </w:r>
            <w:r w:rsidRPr="00DE5150">
              <w:rPr>
                <w:rFonts w:ascii="Arial" w:eastAsia="Arial" w:hAnsi="Arial" w:cs="Arial"/>
              </w:rPr>
              <w:t xml:space="preserve"> </w:t>
            </w:r>
            <w:r w:rsidR="00E02FC0" w:rsidRPr="00DE5150">
              <w:rPr>
                <w:rFonts w:ascii="Arial" w:eastAsia="Arial" w:hAnsi="Arial" w:cs="Arial"/>
              </w:rPr>
              <w:t>T</w:t>
            </w:r>
            <w:r w:rsidRPr="00DE5150">
              <w:rPr>
                <w:rFonts w:ascii="Arial" w:eastAsia="Arial" w:hAnsi="Arial" w:cs="Arial"/>
              </w:rPr>
              <w:t>o improve performance by examining data from their practice and narrowing gaps between actual performance and expected performance</w:t>
            </w:r>
            <w:r w:rsidR="00E02FC0" w:rsidRPr="00DE5150">
              <w:rPr>
                <w:rFonts w:ascii="Arial" w:eastAsia="Arial" w:hAnsi="Arial" w:cs="Arial"/>
              </w:rPr>
              <w:t xml:space="preserve">; to </w:t>
            </w:r>
            <w:r w:rsidRPr="00DE5150">
              <w:rPr>
                <w:rFonts w:ascii="Arial" w:eastAsia="Arial" w:hAnsi="Arial" w:cs="Arial"/>
              </w:rPr>
              <w:t xml:space="preserve">measure the effectiveness of </w:t>
            </w:r>
            <w:r w:rsidR="00E02FC0" w:rsidRPr="00DE5150">
              <w:rPr>
                <w:rFonts w:ascii="Arial" w:eastAsia="Arial" w:hAnsi="Arial" w:cs="Arial"/>
              </w:rPr>
              <w:t xml:space="preserve">his/her </w:t>
            </w:r>
            <w:r w:rsidRPr="00DE5150">
              <w:rPr>
                <w:rFonts w:ascii="Arial" w:eastAsia="Arial" w:hAnsi="Arial" w:cs="Arial"/>
              </w:rPr>
              <w:t>learning pl</w:t>
            </w:r>
            <w:r w:rsidR="009917ED" w:rsidRPr="00DE5150">
              <w:rPr>
                <w:rFonts w:ascii="Arial" w:eastAsia="Arial" w:hAnsi="Arial" w:cs="Arial"/>
              </w:rPr>
              <w:t>an and make appropriate changes</w:t>
            </w:r>
          </w:p>
        </w:tc>
      </w:tr>
      <w:tr w:rsidR="00783CBD" w:rsidRPr="00DE5150" w14:paraId="0813F86B" w14:textId="77777777">
        <w:tc>
          <w:tcPr>
            <w:tcW w:w="4950" w:type="dxa"/>
            <w:shd w:val="clear" w:color="auto" w:fill="FAC090"/>
          </w:tcPr>
          <w:p w14:paraId="5092E410" w14:textId="77777777" w:rsidR="00783CBD" w:rsidRPr="00DE5150" w:rsidRDefault="001D7CC6" w:rsidP="000053DE">
            <w:pPr>
              <w:rPr>
                <w:rFonts w:ascii="Arial" w:eastAsia="Arial" w:hAnsi="Arial" w:cs="Arial"/>
                <w:b/>
              </w:rPr>
            </w:pPr>
            <w:r w:rsidRPr="00DE5150">
              <w:rPr>
                <w:rFonts w:ascii="Arial" w:eastAsia="Arial" w:hAnsi="Arial" w:cs="Arial"/>
                <w:b/>
              </w:rPr>
              <w:t>Milestones</w:t>
            </w:r>
          </w:p>
        </w:tc>
        <w:tc>
          <w:tcPr>
            <w:tcW w:w="9175" w:type="dxa"/>
            <w:shd w:val="clear" w:color="auto" w:fill="FAC090"/>
          </w:tcPr>
          <w:p w14:paraId="2E442A35" w14:textId="77777777" w:rsidR="00783CBD" w:rsidRPr="00DE5150" w:rsidRDefault="001D7CC6" w:rsidP="00553CE8">
            <w:pPr>
              <w:ind w:left="14" w:hanging="14"/>
              <w:jc w:val="center"/>
              <w:rPr>
                <w:rFonts w:ascii="Arial" w:eastAsia="Arial" w:hAnsi="Arial" w:cs="Arial"/>
                <w:b/>
              </w:rPr>
            </w:pPr>
            <w:r w:rsidRPr="00DE5150">
              <w:rPr>
                <w:rFonts w:ascii="Arial" w:eastAsia="Arial" w:hAnsi="Arial" w:cs="Arial"/>
                <w:b/>
              </w:rPr>
              <w:t>Examples</w:t>
            </w:r>
          </w:p>
        </w:tc>
      </w:tr>
      <w:tr w:rsidR="00783CBD" w:rsidRPr="00DE5150" w14:paraId="235528A0" w14:textId="77777777" w:rsidTr="00E24376">
        <w:tc>
          <w:tcPr>
            <w:tcW w:w="4950" w:type="dxa"/>
            <w:tcBorders>
              <w:top w:val="single" w:sz="4" w:space="0" w:color="000000"/>
              <w:bottom w:val="single" w:sz="4" w:space="0" w:color="000000"/>
            </w:tcBorders>
            <w:shd w:val="clear" w:color="auto" w:fill="C9C9C9"/>
          </w:tcPr>
          <w:p w14:paraId="59EF450F" w14:textId="77777777" w:rsidR="00DE5150" w:rsidRPr="00DE5150" w:rsidRDefault="001D7CC6" w:rsidP="00DE5150">
            <w:pPr>
              <w:rPr>
                <w:rFonts w:ascii="Arial" w:eastAsia="Arial" w:hAnsi="Arial" w:cs="Arial"/>
                <w:i/>
              </w:rPr>
            </w:pPr>
            <w:r w:rsidRPr="00DE5150">
              <w:rPr>
                <w:rFonts w:ascii="Arial" w:eastAsia="Arial" w:hAnsi="Arial" w:cs="Arial"/>
                <w:b/>
              </w:rPr>
              <w:t>Level 1</w:t>
            </w:r>
            <w:r w:rsidRPr="00DE5150">
              <w:rPr>
                <w:rFonts w:ascii="Arial" w:eastAsia="Arial" w:hAnsi="Arial" w:cs="Arial"/>
              </w:rPr>
              <w:t xml:space="preserve"> </w:t>
            </w:r>
            <w:r w:rsidR="00DE5150" w:rsidRPr="00DE5150">
              <w:rPr>
                <w:rFonts w:ascii="Arial" w:eastAsia="Arial" w:hAnsi="Arial" w:cs="Arial"/>
                <w:i/>
              </w:rPr>
              <w:t>Identifies gaps in knowledge and performance</w:t>
            </w:r>
          </w:p>
          <w:p w14:paraId="55714121" w14:textId="77777777" w:rsidR="00DE5150" w:rsidRPr="00DE5150" w:rsidRDefault="00DE5150" w:rsidP="00DE5150">
            <w:pPr>
              <w:rPr>
                <w:rFonts w:ascii="Arial" w:eastAsia="Arial" w:hAnsi="Arial" w:cs="Arial"/>
                <w:i/>
              </w:rPr>
            </w:pPr>
          </w:p>
          <w:p w14:paraId="054DC51C" w14:textId="74DC8080" w:rsidR="00783CBD" w:rsidRPr="00DE5150" w:rsidRDefault="00DE5150" w:rsidP="00DE5150">
            <w:pPr>
              <w:rPr>
                <w:rFonts w:ascii="Arial" w:eastAsia="Arial" w:hAnsi="Arial" w:cs="Arial"/>
                <w:i/>
                <w:color w:val="000000"/>
              </w:rPr>
            </w:pPr>
            <w:r w:rsidRPr="00DE5150">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C73D6F" w14:textId="74B6D760" w:rsidR="00402942" w:rsidRPr="00DE5150" w:rsidRDefault="006A29AA"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Is a</w:t>
            </w:r>
            <w:r w:rsidR="001D7CC6" w:rsidRPr="00DE5150">
              <w:rPr>
                <w:rFonts w:ascii="Arial" w:eastAsia="Arial" w:hAnsi="Arial" w:cs="Arial"/>
              </w:rPr>
              <w:t>ware that a regimen of chemotherapy can cause infertility after coaching by the attending physician</w:t>
            </w:r>
          </w:p>
          <w:p w14:paraId="7B02B84A" w14:textId="77777777" w:rsidR="00402942" w:rsidRPr="00DE5150" w:rsidRDefault="00402942" w:rsidP="00402942">
            <w:pPr>
              <w:pBdr>
                <w:top w:val="nil"/>
                <w:left w:val="nil"/>
                <w:bottom w:val="nil"/>
                <w:right w:val="nil"/>
                <w:between w:val="nil"/>
              </w:pBdr>
              <w:rPr>
                <w:rFonts w:ascii="Arial" w:hAnsi="Arial" w:cs="Arial"/>
              </w:rPr>
            </w:pPr>
          </w:p>
          <w:p w14:paraId="62449701" w14:textId="76C45078"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Wants to learn about metastatic renal cell carcinoma</w:t>
            </w:r>
          </w:p>
          <w:p w14:paraId="6399EE3B" w14:textId="14D74B3B"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Wants to learn about aplastic anemia</w:t>
            </w:r>
          </w:p>
        </w:tc>
      </w:tr>
      <w:tr w:rsidR="00783CBD" w:rsidRPr="00DE5150" w14:paraId="7564E637" w14:textId="77777777" w:rsidTr="00E24376">
        <w:tc>
          <w:tcPr>
            <w:tcW w:w="4950" w:type="dxa"/>
            <w:tcBorders>
              <w:top w:val="single" w:sz="4" w:space="0" w:color="000000"/>
              <w:bottom w:val="single" w:sz="4" w:space="0" w:color="000000"/>
            </w:tcBorders>
            <w:shd w:val="clear" w:color="auto" w:fill="C9C9C9"/>
          </w:tcPr>
          <w:p w14:paraId="384751DB" w14:textId="77777777" w:rsidR="00DE5150" w:rsidRPr="00DE5150" w:rsidRDefault="001D7CC6" w:rsidP="00DE5150">
            <w:pPr>
              <w:rPr>
                <w:rFonts w:ascii="Arial" w:eastAsia="Arial" w:hAnsi="Arial" w:cs="Arial"/>
                <w:i/>
              </w:rPr>
            </w:pPr>
            <w:r w:rsidRPr="00DE5150">
              <w:rPr>
                <w:rFonts w:ascii="Arial" w:eastAsia="Arial" w:hAnsi="Arial" w:cs="Arial"/>
                <w:b/>
              </w:rPr>
              <w:t>Level 2</w:t>
            </w:r>
            <w:r w:rsidRPr="00DE5150">
              <w:rPr>
                <w:rFonts w:ascii="Arial" w:eastAsia="Arial" w:hAnsi="Arial" w:cs="Arial"/>
              </w:rPr>
              <w:t xml:space="preserve"> </w:t>
            </w:r>
            <w:r w:rsidR="00DE5150" w:rsidRPr="00DE5150">
              <w:rPr>
                <w:rFonts w:ascii="Arial" w:eastAsia="Arial" w:hAnsi="Arial" w:cs="Arial"/>
                <w:i/>
              </w:rPr>
              <w:t>Reflects on the factors which contribute to gaps between expectations and actual performance</w:t>
            </w:r>
          </w:p>
          <w:p w14:paraId="231C152E" w14:textId="77777777" w:rsidR="00DE5150" w:rsidRPr="00DE5150" w:rsidRDefault="00DE5150" w:rsidP="00DE5150">
            <w:pPr>
              <w:rPr>
                <w:rFonts w:ascii="Arial" w:eastAsia="Arial" w:hAnsi="Arial" w:cs="Arial"/>
                <w:i/>
              </w:rPr>
            </w:pPr>
          </w:p>
          <w:p w14:paraId="2E06500D" w14:textId="512D39A9" w:rsidR="00783CBD" w:rsidRPr="00DE5150" w:rsidRDefault="00DE5150" w:rsidP="00DE5150">
            <w:pPr>
              <w:rPr>
                <w:rFonts w:ascii="Arial" w:eastAsia="Arial" w:hAnsi="Arial" w:cs="Arial"/>
                <w:i/>
              </w:rPr>
            </w:pPr>
            <w:r w:rsidRPr="00DE5150">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0EBBA0"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Reflects on a case in which consent did not include the risk of infertility and requests review papers to learn which regimens of chemotherapy can cause infertility</w:t>
            </w:r>
          </w:p>
          <w:p w14:paraId="0F096942" w14:textId="77777777" w:rsidR="00402942" w:rsidRPr="00DE5150" w:rsidRDefault="00402942" w:rsidP="00402942">
            <w:pPr>
              <w:pBdr>
                <w:top w:val="nil"/>
                <w:left w:val="nil"/>
                <w:bottom w:val="nil"/>
                <w:right w:val="nil"/>
                <w:between w:val="nil"/>
              </w:pBdr>
              <w:rPr>
                <w:rFonts w:ascii="Arial" w:hAnsi="Arial" w:cs="Arial"/>
              </w:rPr>
            </w:pPr>
          </w:p>
          <w:p w14:paraId="08F50AB6" w14:textId="77777777" w:rsidR="00402942" w:rsidRPr="00DE5150" w:rsidRDefault="00402942" w:rsidP="00402942">
            <w:pPr>
              <w:pBdr>
                <w:top w:val="nil"/>
                <w:left w:val="nil"/>
                <w:bottom w:val="nil"/>
                <w:right w:val="nil"/>
                <w:between w:val="nil"/>
              </w:pBdr>
              <w:rPr>
                <w:rFonts w:ascii="Arial" w:hAnsi="Arial" w:cs="Arial"/>
              </w:rPr>
            </w:pPr>
          </w:p>
          <w:p w14:paraId="674E01FE"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With attending, designs a learning plan for metastatic renal cell carcinoma </w:t>
            </w:r>
          </w:p>
          <w:p w14:paraId="5B660F46" w14:textId="5D0015B7"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With attending, designs a learning plan for aplastic anemia</w:t>
            </w:r>
          </w:p>
        </w:tc>
      </w:tr>
      <w:tr w:rsidR="00783CBD" w:rsidRPr="00DE5150" w14:paraId="247B6A70" w14:textId="77777777" w:rsidTr="00E24376">
        <w:tc>
          <w:tcPr>
            <w:tcW w:w="4950" w:type="dxa"/>
            <w:tcBorders>
              <w:top w:val="single" w:sz="4" w:space="0" w:color="000000"/>
              <w:bottom w:val="single" w:sz="4" w:space="0" w:color="000000"/>
            </w:tcBorders>
            <w:shd w:val="clear" w:color="auto" w:fill="C9C9C9"/>
          </w:tcPr>
          <w:p w14:paraId="6FE2E38D" w14:textId="77777777" w:rsidR="00DE5150" w:rsidRPr="00DE5150" w:rsidRDefault="001D7CC6" w:rsidP="00DE5150">
            <w:pPr>
              <w:rPr>
                <w:rFonts w:ascii="Arial" w:eastAsia="Arial" w:hAnsi="Arial" w:cs="Arial"/>
                <w:i/>
                <w:color w:val="000000"/>
              </w:rPr>
            </w:pPr>
            <w:r w:rsidRPr="00DE5150">
              <w:rPr>
                <w:rFonts w:ascii="Arial" w:eastAsia="Arial" w:hAnsi="Arial" w:cs="Arial"/>
                <w:b/>
              </w:rPr>
              <w:t>Level 3</w:t>
            </w:r>
            <w:r w:rsidRPr="00DE5150">
              <w:rPr>
                <w:rFonts w:ascii="Arial" w:eastAsia="Arial" w:hAnsi="Arial" w:cs="Arial"/>
              </w:rPr>
              <w:t xml:space="preserve"> </w:t>
            </w:r>
            <w:r w:rsidR="00DE5150" w:rsidRPr="00DE5150">
              <w:rPr>
                <w:rFonts w:ascii="Arial" w:eastAsia="Arial" w:hAnsi="Arial" w:cs="Arial"/>
                <w:i/>
                <w:color w:val="000000"/>
              </w:rPr>
              <w:t>Institutes changes to narrow the gaps between expectations and actual performance</w:t>
            </w:r>
          </w:p>
          <w:p w14:paraId="3E1ECB0A" w14:textId="77777777" w:rsidR="00DE5150" w:rsidRPr="00DE5150" w:rsidRDefault="00DE5150" w:rsidP="00DE5150">
            <w:pPr>
              <w:rPr>
                <w:rFonts w:ascii="Arial" w:eastAsia="Arial" w:hAnsi="Arial" w:cs="Arial"/>
                <w:i/>
                <w:color w:val="000000"/>
              </w:rPr>
            </w:pPr>
          </w:p>
          <w:p w14:paraId="203DD274" w14:textId="3E600F7B" w:rsidR="00783CBD" w:rsidRPr="00DE5150" w:rsidRDefault="00DE5150" w:rsidP="00DE5150">
            <w:pPr>
              <w:rPr>
                <w:rFonts w:ascii="Arial" w:eastAsia="Arial" w:hAnsi="Arial" w:cs="Arial"/>
                <w:i/>
                <w:color w:val="000000"/>
              </w:rPr>
            </w:pPr>
            <w:r w:rsidRPr="00DE5150">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0D02CD5"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Elects to spend more time in specialty clinics based on in-training exam results</w:t>
            </w:r>
          </w:p>
          <w:p w14:paraId="1A97DA04" w14:textId="77777777" w:rsidR="00402942" w:rsidRPr="00DE5150" w:rsidRDefault="00402942" w:rsidP="00402942">
            <w:pPr>
              <w:pBdr>
                <w:top w:val="nil"/>
                <w:left w:val="nil"/>
                <w:bottom w:val="nil"/>
                <w:right w:val="nil"/>
                <w:between w:val="nil"/>
              </w:pBdr>
              <w:rPr>
                <w:rFonts w:ascii="Arial" w:hAnsi="Arial" w:cs="Arial"/>
              </w:rPr>
            </w:pPr>
          </w:p>
          <w:p w14:paraId="508AFB94" w14:textId="77777777" w:rsidR="00402942" w:rsidRPr="00DE5150" w:rsidRDefault="00402942" w:rsidP="00402942">
            <w:pPr>
              <w:pBdr>
                <w:top w:val="nil"/>
                <w:left w:val="nil"/>
                <w:bottom w:val="nil"/>
                <w:right w:val="nil"/>
                <w:between w:val="nil"/>
              </w:pBdr>
              <w:rPr>
                <w:rFonts w:ascii="Arial" w:hAnsi="Arial" w:cs="Arial"/>
              </w:rPr>
            </w:pPr>
          </w:p>
          <w:p w14:paraId="2CF66D8A"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Independently creates a learning plan on metastatic renal cell carcinoma</w:t>
            </w:r>
          </w:p>
          <w:p w14:paraId="7484C4B6" w14:textId="3B608E0B"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Independently creates a le</w:t>
            </w:r>
            <w:r w:rsidR="003F1DCD" w:rsidRPr="00DE5150">
              <w:rPr>
                <w:rFonts w:ascii="Arial" w:eastAsia="Arial" w:hAnsi="Arial" w:cs="Arial"/>
              </w:rPr>
              <w:t>arning plan on aplastic anemia</w:t>
            </w:r>
          </w:p>
        </w:tc>
      </w:tr>
      <w:tr w:rsidR="00783CBD" w:rsidRPr="00DE5150" w14:paraId="76674FB9" w14:textId="77777777" w:rsidTr="00E24376">
        <w:tc>
          <w:tcPr>
            <w:tcW w:w="4950" w:type="dxa"/>
            <w:tcBorders>
              <w:top w:val="single" w:sz="4" w:space="0" w:color="000000"/>
              <w:bottom w:val="single" w:sz="4" w:space="0" w:color="000000"/>
            </w:tcBorders>
            <w:shd w:val="clear" w:color="auto" w:fill="C9C9C9"/>
          </w:tcPr>
          <w:p w14:paraId="365014CB" w14:textId="77777777" w:rsidR="00DE5150" w:rsidRPr="00DE5150" w:rsidRDefault="001D7CC6" w:rsidP="00DE5150">
            <w:pPr>
              <w:rPr>
                <w:rFonts w:ascii="Arial" w:eastAsia="Arial" w:hAnsi="Arial" w:cs="Arial"/>
                <w:i/>
              </w:rPr>
            </w:pPr>
            <w:r w:rsidRPr="00DE5150">
              <w:rPr>
                <w:rFonts w:ascii="Arial" w:eastAsia="Arial" w:hAnsi="Arial" w:cs="Arial"/>
                <w:b/>
              </w:rPr>
              <w:t>Level 4</w:t>
            </w:r>
            <w:r w:rsidRPr="00DE5150">
              <w:rPr>
                <w:rFonts w:ascii="Arial" w:eastAsia="Arial" w:hAnsi="Arial" w:cs="Arial"/>
              </w:rPr>
              <w:t xml:space="preserve"> </w:t>
            </w:r>
            <w:r w:rsidR="00DE5150" w:rsidRPr="00DE5150">
              <w:rPr>
                <w:rFonts w:ascii="Arial" w:eastAsia="Arial" w:hAnsi="Arial" w:cs="Arial"/>
                <w:i/>
              </w:rPr>
              <w:t>Intentionally seeks performance data to narrow the gaps between expectations and actual performance</w:t>
            </w:r>
          </w:p>
          <w:p w14:paraId="393A9114" w14:textId="2694CCD4" w:rsidR="00DE5150" w:rsidRDefault="00DE5150" w:rsidP="00DE5150">
            <w:pPr>
              <w:rPr>
                <w:rFonts w:ascii="Arial" w:eastAsia="Arial" w:hAnsi="Arial" w:cs="Arial"/>
                <w:i/>
              </w:rPr>
            </w:pPr>
            <w:r w:rsidRPr="00DE5150">
              <w:rPr>
                <w:rFonts w:ascii="Arial" w:eastAsia="Arial" w:hAnsi="Arial" w:cs="Arial"/>
                <w:i/>
              </w:rPr>
              <w:t xml:space="preserve"> </w:t>
            </w:r>
          </w:p>
          <w:p w14:paraId="3582A979" w14:textId="77777777" w:rsidR="00DE5150" w:rsidRPr="00DE5150" w:rsidRDefault="00DE5150" w:rsidP="00DE5150">
            <w:pPr>
              <w:rPr>
                <w:rFonts w:ascii="Arial" w:eastAsia="Arial" w:hAnsi="Arial" w:cs="Arial"/>
                <w:i/>
              </w:rPr>
            </w:pPr>
          </w:p>
          <w:p w14:paraId="40B41F9E" w14:textId="16DC843C" w:rsidR="00783CBD" w:rsidRPr="00DE5150" w:rsidRDefault="00DE5150" w:rsidP="00DE5150">
            <w:pPr>
              <w:rPr>
                <w:rFonts w:ascii="Arial" w:eastAsia="Arial" w:hAnsi="Arial" w:cs="Arial"/>
                <w:i/>
              </w:rPr>
            </w:pPr>
            <w:r w:rsidRPr="00DE5150">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cBorders>
            <w:shd w:val="clear" w:color="auto" w:fill="C9C9C9"/>
          </w:tcPr>
          <w:p w14:paraId="6FC66FC3"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Performs chart audit on metastatic renal cell carcinoma patients and compares own interventions with </w:t>
            </w:r>
            <w:proofErr w:type="gramStart"/>
            <w:r w:rsidRPr="00DE5150">
              <w:rPr>
                <w:rFonts w:ascii="Arial" w:eastAsia="Arial" w:hAnsi="Arial" w:cs="Arial"/>
              </w:rPr>
              <w:t>evidence based</w:t>
            </w:r>
            <w:proofErr w:type="gramEnd"/>
            <w:r w:rsidRPr="00DE5150">
              <w:rPr>
                <w:rFonts w:ascii="Arial" w:eastAsia="Arial" w:hAnsi="Arial" w:cs="Arial"/>
              </w:rPr>
              <w:t xml:space="preserve"> guidelines</w:t>
            </w:r>
          </w:p>
          <w:p w14:paraId="403733E6"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Performs chart audit on aplastic anemia patients and compares own outcomes with </w:t>
            </w:r>
            <w:proofErr w:type="gramStart"/>
            <w:r w:rsidRPr="00DE5150">
              <w:rPr>
                <w:rFonts w:ascii="Arial" w:eastAsia="Arial" w:hAnsi="Arial" w:cs="Arial"/>
              </w:rPr>
              <w:t>evidence based</w:t>
            </w:r>
            <w:proofErr w:type="gramEnd"/>
            <w:r w:rsidRPr="00DE5150">
              <w:rPr>
                <w:rFonts w:ascii="Arial" w:eastAsia="Arial" w:hAnsi="Arial" w:cs="Arial"/>
              </w:rPr>
              <w:t xml:space="preserve"> outcomes</w:t>
            </w:r>
          </w:p>
          <w:p w14:paraId="6AE38D2E" w14:textId="77777777" w:rsidR="00402942" w:rsidRPr="00DE5150" w:rsidRDefault="00402942" w:rsidP="00402942">
            <w:pPr>
              <w:pBdr>
                <w:top w:val="nil"/>
                <w:left w:val="nil"/>
                <w:bottom w:val="nil"/>
                <w:right w:val="nil"/>
                <w:between w:val="nil"/>
              </w:pBdr>
              <w:rPr>
                <w:rFonts w:ascii="Arial" w:hAnsi="Arial" w:cs="Arial"/>
              </w:rPr>
            </w:pPr>
          </w:p>
          <w:p w14:paraId="218B41C8" w14:textId="2A007CB1" w:rsidR="00783CBD" w:rsidRPr="00DE5150" w:rsidRDefault="001D7CC6" w:rsidP="00E02FC0">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Measures the effectiveness of the learning plan by comparing previous and current in-training exam results and makes appropriate modifications</w:t>
            </w:r>
          </w:p>
        </w:tc>
      </w:tr>
      <w:tr w:rsidR="00783CBD" w:rsidRPr="00DE5150" w14:paraId="57CB799C" w14:textId="77777777" w:rsidTr="00E24376">
        <w:tc>
          <w:tcPr>
            <w:tcW w:w="4950" w:type="dxa"/>
            <w:tcBorders>
              <w:top w:val="single" w:sz="4" w:space="0" w:color="000000"/>
              <w:bottom w:val="single" w:sz="4" w:space="0" w:color="000000"/>
            </w:tcBorders>
            <w:shd w:val="clear" w:color="auto" w:fill="C9C9C9"/>
          </w:tcPr>
          <w:p w14:paraId="3442B412" w14:textId="77777777" w:rsidR="00DE5150" w:rsidRPr="00DE5150" w:rsidRDefault="001D7CC6" w:rsidP="00DE5150">
            <w:pPr>
              <w:rPr>
                <w:rFonts w:ascii="Arial" w:eastAsia="Arial" w:hAnsi="Arial" w:cs="Arial"/>
                <w:i/>
              </w:rPr>
            </w:pPr>
            <w:r w:rsidRPr="00DE5150">
              <w:rPr>
                <w:rFonts w:ascii="Arial" w:eastAsia="Arial" w:hAnsi="Arial" w:cs="Arial"/>
                <w:b/>
              </w:rPr>
              <w:t>Level 5</w:t>
            </w:r>
            <w:r w:rsidRPr="00DE5150">
              <w:rPr>
                <w:rFonts w:ascii="Arial" w:eastAsia="Arial" w:hAnsi="Arial" w:cs="Arial"/>
              </w:rPr>
              <w:t xml:space="preserve"> </w:t>
            </w:r>
            <w:r w:rsidR="00DE5150" w:rsidRPr="00DE5150">
              <w:rPr>
                <w:rFonts w:ascii="Arial" w:eastAsia="Arial" w:hAnsi="Arial" w:cs="Arial"/>
                <w:i/>
              </w:rPr>
              <w:t xml:space="preserve">Role models </w:t>
            </w:r>
          </w:p>
          <w:p w14:paraId="7E02D9BF" w14:textId="77777777" w:rsidR="00DE5150" w:rsidRPr="00DE5150" w:rsidRDefault="00DE5150" w:rsidP="00DE5150">
            <w:pPr>
              <w:rPr>
                <w:rFonts w:ascii="Arial" w:eastAsia="Arial" w:hAnsi="Arial" w:cs="Arial"/>
                <w:i/>
              </w:rPr>
            </w:pPr>
            <w:r w:rsidRPr="00DE5150">
              <w:rPr>
                <w:rFonts w:ascii="Arial" w:eastAsia="Arial" w:hAnsi="Arial" w:cs="Arial"/>
                <w:i/>
              </w:rPr>
              <w:t>reflective practice</w:t>
            </w:r>
          </w:p>
          <w:p w14:paraId="5E83BAB8" w14:textId="77777777" w:rsidR="00DE5150" w:rsidRDefault="00DE5150" w:rsidP="00DE5150">
            <w:pPr>
              <w:rPr>
                <w:rFonts w:ascii="Arial" w:eastAsia="Arial" w:hAnsi="Arial" w:cs="Arial"/>
                <w:i/>
              </w:rPr>
            </w:pPr>
          </w:p>
          <w:p w14:paraId="589B8AEC" w14:textId="7962CDF2" w:rsidR="00783CBD" w:rsidRPr="00DE5150" w:rsidRDefault="00DE5150" w:rsidP="00DE5150">
            <w:pPr>
              <w:rPr>
                <w:rFonts w:ascii="Arial" w:eastAsia="Arial" w:hAnsi="Arial" w:cs="Arial"/>
                <w:i/>
              </w:rPr>
            </w:pPr>
            <w:r w:rsidRPr="00DE5150">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2801AA1"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Consistently reflects on clinical outcomes to improve practice</w:t>
            </w:r>
          </w:p>
          <w:p w14:paraId="3FDFDC2A" w14:textId="69CAA465" w:rsidR="00402942" w:rsidRDefault="00402942" w:rsidP="00402942">
            <w:pPr>
              <w:pBdr>
                <w:top w:val="nil"/>
                <w:left w:val="nil"/>
                <w:bottom w:val="nil"/>
                <w:right w:val="nil"/>
                <w:between w:val="nil"/>
              </w:pBdr>
              <w:rPr>
                <w:rFonts w:ascii="Arial" w:hAnsi="Arial" w:cs="Arial"/>
              </w:rPr>
            </w:pPr>
          </w:p>
          <w:p w14:paraId="1E11A669" w14:textId="77777777" w:rsidR="00DE5150" w:rsidRPr="00DE5150" w:rsidRDefault="00DE5150" w:rsidP="00402942">
            <w:pPr>
              <w:pBdr>
                <w:top w:val="nil"/>
                <w:left w:val="nil"/>
                <w:bottom w:val="nil"/>
                <w:right w:val="nil"/>
                <w:between w:val="nil"/>
              </w:pBdr>
              <w:rPr>
                <w:rFonts w:ascii="Arial" w:hAnsi="Arial" w:cs="Arial"/>
              </w:rPr>
            </w:pPr>
          </w:p>
          <w:p w14:paraId="1DAED91A" w14:textId="25D614A4"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Mentors others on assessing performanc</w:t>
            </w:r>
            <w:r w:rsidR="003F1DCD" w:rsidRPr="00DE5150">
              <w:rPr>
                <w:rFonts w:ascii="Arial" w:eastAsia="Arial" w:hAnsi="Arial" w:cs="Arial"/>
              </w:rPr>
              <w:t>e and developing learning plans</w:t>
            </w:r>
          </w:p>
        </w:tc>
      </w:tr>
      <w:tr w:rsidR="00783CBD" w:rsidRPr="00DE5150" w14:paraId="34419C64" w14:textId="77777777">
        <w:tc>
          <w:tcPr>
            <w:tcW w:w="4950" w:type="dxa"/>
            <w:shd w:val="clear" w:color="auto" w:fill="FFD965"/>
          </w:tcPr>
          <w:p w14:paraId="3405343C" w14:textId="77777777" w:rsidR="00783CBD" w:rsidRPr="00DE5150" w:rsidRDefault="001D7CC6">
            <w:pPr>
              <w:rPr>
                <w:rFonts w:ascii="Arial" w:eastAsia="Arial" w:hAnsi="Arial" w:cs="Arial"/>
              </w:rPr>
            </w:pPr>
            <w:r w:rsidRPr="00DE5150">
              <w:rPr>
                <w:rFonts w:ascii="Arial" w:eastAsia="Arial" w:hAnsi="Arial" w:cs="Arial"/>
              </w:rPr>
              <w:t>Assessment Models or Tools</w:t>
            </w:r>
          </w:p>
        </w:tc>
        <w:tc>
          <w:tcPr>
            <w:tcW w:w="9175" w:type="dxa"/>
            <w:shd w:val="clear" w:color="auto" w:fill="FFD965"/>
          </w:tcPr>
          <w:p w14:paraId="198E219E"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Direct observation</w:t>
            </w:r>
          </w:p>
          <w:p w14:paraId="1E9EE8C7" w14:textId="77777777" w:rsidR="00EF014B" w:rsidRPr="00DE5150" w:rsidRDefault="00EF014B"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In-training examination</w:t>
            </w:r>
            <w:r w:rsidRPr="00DE5150">
              <w:rPr>
                <w:rFonts w:ascii="Arial" w:eastAsia="Arial" w:hAnsi="Arial" w:cs="Arial"/>
                <w:color w:val="000000"/>
              </w:rPr>
              <w:t xml:space="preserve"> </w:t>
            </w:r>
          </w:p>
          <w:p w14:paraId="72F7C769" w14:textId="6E7521CF"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Mentored review of learning plan</w:t>
            </w:r>
          </w:p>
          <w:p w14:paraId="4A22CDE5" w14:textId="1AFD5F41" w:rsidR="00783CBD" w:rsidRPr="00DE5150" w:rsidRDefault="001D7CC6" w:rsidP="00EF014B">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Targeted reflective writing</w:t>
            </w:r>
          </w:p>
        </w:tc>
      </w:tr>
      <w:tr w:rsidR="00783CBD" w:rsidRPr="00DE5150" w14:paraId="65CBBB12" w14:textId="77777777">
        <w:tc>
          <w:tcPr>
            <w:tcW w:w="4950" w:type="dxa"/>
            <w:shd w:val="clear" w:color="auto" w:fill="8DB3E2"/>
          </w:tcPr>
          <w:p w14:paraId="541965C5" w14:textId="700C8434" w:rsidR="00783CBD" w:rsidRPr="00DE5150" w:rsidRDefault="003F1DCD">
            <w:pPr>
              <w:rPr>
                <w:rFonts w:ascii="Arial" w:eastAsia="Arial" w:hAnsi="Arial" w:cs="Arial"/>
              </w:rPr>
            </w:pPr>
            <w:r w:rsidRPr="00DE5150">
              <w:rPr>
                <w:rFonts w:ascii="Arial" w:eastAsia="Arial" w:hAnsi="Arial" w:cs="Arial"/>
              </w:rPr>
              <w:t>Curriculum Mapping</w:t>
            </w:r>
          </w:p>
        </w:tc>
        <w:tc>
          <w:tcPr>
            <w:tcW w:w="9175" w:type="dxa"/>
            <w:shd w:val="clear" w:color="auto" w:fill="8DB3E2"/>
          </w:tcPr>
          <w:p w14:paraId="6D620E4E" w14:textId="4B07B8AD" w:rsidR="00783CBD" w:rsidRPr="00DE5150" w:rsidRDefault="00783CBD" w:rsidP="00402942">
            <w:pPr>
              <w:numPr>
                <w:ilvl w:val="0"/>
                <w:numId w:val="22"/>
              </w:numPr>
              <w:pBdr>
                <w:top w:val="nil"/>
                <w:left w:val="nil"/>
                <w:bottom w:val="nil"/>
                <w:right w:val="nil"/>
                <w:between w:val="nil"/>
              </w:pBdr>
              <w:ind w:left="180" w:hanging="180"/>
              <w:rPr>
                <w:rFonts w:ascii="Arial" w:hAnsi="Arial" w:cs="Arial"/>
              </w:rPr>
            </w:pPr>
          </w:p>
        </w:tc>
      </w:tr>
      <w:tr w:rsidR="00783CBD" w:rsidRPr="00DE5150" w14:paraId="4D2139E7" w14:textId="77777777">
        <w:trPr>
          <w:trHeight w:val="80"/>
        </w:trPr>
        <w:tc>
          <w:tcPr>
            <w:tcW w:w="4950" w:type="dxa"/>
            <w:shd w:val="clear" w:color="auto" w:fill="A8D08D"/>
          </w:tcPr>
          <w:p w14:paraId="53D4A1BE" w14:textId="77777777" w:rsidR="00783CBD" w:rsidRPr="00DE5150" w:rsidRDefault="001D7CC6">
            <w:pPr>
              <w:rPr>
                <w:rFonts w:ascii="Arial" w:eastAsia="Arial" w:hAnsi="Arial" w:cs="Arial"/>
              </w:rPr>
            </w:pPr>
            <w:r w:rsidRPr="00DE5150">
              <w:rPr>
                <w:rFonts w:ascii="Arial" w:eastAsia="Arial" w:hAnsi="Arial" w:cs="Arial"/>
              </w:rPr>
              <w:lastRenderedPageBreak/>
              <w:t>Notes or Resources</w:t>
            </w:r>
          </w:p>
        </w:tc>
        <w:tc>
          <w:tcPr>
            <w:tcW w:w="9175" w:type="dxa"/>
            <w:shd w:val="clear" w:color="auto" w:fill="A8D08D"/>
          </w:tcPr>
          <w:p w14:paraId="48FDD2BC" w14:textId="781FF6EE" w:rsidR="00402942" w:rsidRPr="00DE5150" w:rsidRDefault="004D03F3" w:rsidP="00402942">
            <w:pPr>
              <w:numPr>
                <w:ilvl w:val="0"/>
                <w:numId w:val="22"/>
              </w:numPr>
              <w:pBdr>
                <w:top w:val="nil"/>
                <w:left w:val="nil"/>
                <w:bottom w:val="nil"/>
                <w:right w:val="nil"/>
                <w:between w:val="nil"/>
              </w:pBdr>
              <w:ind w:left="180" w:hanging="180"/>
              <w:rPr>
                <w:rFonts w:ascii="Arial" w:hAnsi="Arial" w:cs="Arial"/>
              </w:rPr>
            </w:pPr>
            <w:hyperlink r:id="rId38">
              <w:proofErr w:type="spellStart"/>
              <w:r w:rsidR="001D7CC6" w:rsidRPr="00DE5150">
                <w:rPr>
                  <w:rFonts w:ascii="Arial" w:eastAsia="Arial" w:hAnsi="Arial" w:cs="Arial"/>
                  <w:color w:val="000000"/>
                </w:rPr>
                <w:t>Hojat</w:t>
              </w:r>
              <w:proofErr w:type="spellEnd"/>
              <w:r w:rsidR="001D7CC6" w:rsidRPr="00DE5150">
                <w:rPr>
                  <w:rFonts w:ascii="Arial" w:eastAsia="Arial" w:hAnsi="Arial" w:cs="Arial"/>
                  <w:color w:val="000000"/>
                </w:rPr>
                <w:t xml:space="preserve"> M</w:t>
              </w:r>
            </w:hyperlink>
            <w:r w:rsidR="001D7CC6" w:rsidRPr="00DE5150">
              <w:rPr>
                <w:rFonts w:ascii="Arial" w:eastAsia="Arial" w:hAnsi="Arial" w:cs="Arial"/>
                <w:color w:val="000000"/>
              </w:rPr>
              <w:t xml:space="preserve">, </w:t>
            </w:r>
            <w:hyperlink r:id="rId39">
              <w:proofErr w:type="spellStart"/>
              <w:r w:rsidR="001D7CC6" w:rsidRPr="00DE5150">
                <w:rPr>
                  <w:rFonts w:ascii="Arial" w:eastAsia="Arial" w:hAnsi="Arial" w:cs="Arial"/>
                  <w:color w:val="000000"/>
                </w:rPr>
                <w:t>Veloski</w:t>
              </w:r>
              <w:proofErr w:type="spellEnd"/>
              <w:r w:rsidR="001D7CC6" w:rsidRPr="00DE5150">
                <w:rPr>
                  <w:rFonts w:ascii="Arial" w:eastAsia="Arial" w:hAnsi="Arial" w:cs="Arial"/>
                  <w:color w:val="000000"/>
                </w:rPr>
                <w:t xml:space="preserve"> JJ</w:t>
              </w:r>
            </w:hyperlink>
            <w:r w:rsidR="001D7CC6" w:rsidRPr="00DE5150">
              <w:rPr>
                <w:rFonts w:ascii="Arial" w:eastAsia="Arial" w:hAnsi="Arial" w:cs="Arial"/>
                <w:color w:val="000000"/>
              </w:rPr>
              <w:t xml:space="preserve">, </w:t>
            </w:r>
            <w:hyperlink r:id="rId40">
              <w:r w:rsidR="001D7CC6" w:rsidRPr="00DE5150">
                <w:rPr>
                  <w:rFonts w:ascii="Arial" w:eastAsia="Arial" w:hAnsi="Arial" w:cs="Arial"/>
                  <w:color w:val="000000"/>
                </w:rPr>
                <w:t>Gonnella JS</w:t>
              </w:r>
            </w:hyperlink>
            <w:r w:rsidR="001D7CC6" w:rsidRPr="00DE5150">
              <w:rPr>
                <w:rFonts w:ascii="Arial" w:eastAsia="Arial" w:hAnsi="Arial" w:cs="Arial"/>
                <w:color w:val="000000"/>
              </w:rPr>
              <w:t xml:space="preserve">. Measurement and correlates of physicians' lifelong learning. </w:t>
            </w:r>
            <w:r w:rsidR="001D7CC6" w:rsidRPr="00DE5150">
              <w:rPr>
                <w:rFonts w:ascii="Arial" w:eastAsia="Arial" w:hAnsi="Arial" w:cs="Arial"/>
                <w:i/>
                <w:color w:val="000000"/>
              </w:rPr>
              <w:t>Academic Medicine</w:t>
            </w:r>
            <w:r w:rsidR="009B26F9" w:rsidRPr="00DE5150">
              <w:rPr>
                <w:rFonts w:ascii="Arial" w:eastAsia="Arial" w:hAnsi="Arial" w:cs="Arial"/>
                <w:color w:val="000000"/>
              </w:rPr>
              <w:t xml:space="preserve">. </w:t>
            </w:r>
            <w:r w:rsidR="009C50E8" w:rsidRPr="00DE5150">
              <w:rPr>
                <w:rFonts w:ascii="Arial" w:eastAsia="Arial" w:hAnsi="Arial" w:cs="Arial"/>
                <w:color w:val="000000"/>
              </w:rPr>
              <w:t>2009;</w:t>
            </w:r>
            <w:r w:rsidR="001D7CC6" w:rsidRPr="00DE5150">
              <w:rPr>
                <w:rFonts w:ascii="Arial" w:eastAsia="Arial" w:hAnsi="Arial" w:cs="Arial"/>
                <w:color w:val="000000"/>
              </w:rPr>
              <w:t>84(8):1066-</w:t>
            </w:r>
            <w:r w:rsidR="009C50E8" w:rsidRPr="00DE5150">
              <w:rPr>
                <w:rFonts w:ascii="Arial" w:eastAsia="Arial" w:hAnsi="Arial" w:cs="Arial"/>
                <w:color w:val="000000"/>
              </w:rPr>
              <w:t>1074. doi:</w:t>
            </w:r>
            <w:r w:rsidR="001D7CC6" w:rsidRPr="00DE5150">
              <w:rPr>
                <w:rFonts w:ascii="Arial" w:eastAsia="Arial" w:hAnsi="Arial" w:cs="Arial"/>
                <w:color w:val="000000"/>
              </w:rPr>
              <w:t>1</w:t>
            </w:r>
            <w:r w:rsidR="009C50E8" w:rsidRPr="00DE5150">
              <w:rPr>
                <w:rFonts w:ascii="Arial" w:eastAsia="Arial" w:hAnsi="Arial" w:cs="Arial"/>
                <w:color w:val="000000"/>
              </w:rPr>
              <w:t>0.1097/ACM.0b013e</w:t>
            </w:r>
            <w:r w:rsidR="009B26F9" w:rsidRPr="00DE5150">
              <w:rPr>
                <w:rFonts w:ascii="Arial" w:eastAsia="Arial" w:hAnsi="Arial" w:cs="Arial"/>
                <w:color w:val="000000"/>
              </w:rPr>
              <w:t>3181acf25f.</w:t>
            </w:r>
          </w:p>
          <w:p w14:paraId="56086B5B" w14:textId="4DC8D1D0" w:rsidR="009C50E8" w:rsidRPr="00DE5150" w:rsidRDefault="009C50E8" w:rsidP="009C50E8">
            <w:pPr>
              <w:numPr>
                <w:ilvl w:val="0"/>
                <w:numId w:val="22"/>
              </w:numPr>
              <w:pBdr>
                <w:top w:val="nil"/>
                <w:left w:val="nil"/>
                <w:bottom w:val="nil"/>
                <w:right w:val="nil"/>
                <w:between w:val="nil"/>
              </w:pBdr>
              <w:ind w:left="187" w:hanging="187"/>
              <w:rPr>
                <w:rFonts w:ascii="Arial" w:hAnsi="Arial" w:cs="Arial"/>
              </w:rPr>
            </w:pPr>
            <w:proofErr w:type="spellStart"/>
            <w:r w:rsidRPr="00DE5150">
              <w:rPr>
                <w:rFonts w:ascii="Arial" w:hAnsi="Arial" w:cs="Arial"/>
              </w:rPr>
              <w:t>Collichio</w:t>
            </w:r>
            <w:proofErr w:type="spellEnd"/>
            <w:r w:rsidRPr="00DE5150">
              <w:rPr>
                <w:rFonts w:ascii="Arial" w:hAnsi="Arial" w:cs="Arial"/>
              </w:rPr>
              <w:t xml:space="preserve"> FA, Hess BJ, Muchmore EA, et al. Medical knowledge assessment by hematology and medical oncology in-training examinations are better than program director assessments at predicting subspecialty certifi</w:t>
            </w:r>
            <w:r w:rsidR="003F1DCD" w:rsidRPr="00DE5150">
              <w:rPr>
                <w:rFonts w:ascii="Arial" w:hAnsi="Arial" w:cs="Arial"/>
              </w:rPr>
              <w:t xml:space="preserve">cation examination performance. </w:t>
            </w:r>
            <w:r w:rsidRPr="00DE5150">
              <w:rPr>
                <w:rFonts w:ascii="Arial" w:hAnsi="Arial" w:cs="Arial"/>
                <w:i/>
              </w:rPr>
              <w:t>Journal of Cancer Education</w:t>
            </w:r>
            <w:r w:rsidRPr="00DE5150">
              <w:rPr>
                <w:rFonts w:ascii="Arial" w:hAnsi="Arial" w:cs="Arial"/>
              </w:rPr>
              <w:t xml:space="preserve">. 2017;32(3):647-654. </w:t>
            </w:r>
            <w:proofErr w:type="spellStart"/>
            <w:r w:rsidRPr="00DE5150">
              <w:rPr>
                <w:rFonts w:ascii="Arial" w:hAnsi="Arial" w:cs="Arial"/>
              </w:rPr>
              <w:t>doi</w:t>
            </w:r>
            <w:proofErr w:type="spellEnd"/>
            <w:r w:rsidRPr="00DE5150">
              <w:rPr>
                <w:rFonts w:ascii="Arial" w:hAnsi="Arial" w:cs="Arial"/>
              </w:rPr>
              <w:t xml:space="preserve">: 10.1007/s13187-016-0993-6. </w:t>
            </w:r>
          </w:p>
          <w:p w14:paraId="04BFCCD2" w14:textId="132C9782" w:rsidR="009C50E8" w:rsidRPr="00DE5150" w:rsidRDefault="001D7CC6" w:rsidP="00926D53">
            <w:pPr>
              <w:numPr>
                <w:ilvl w:val="0"/>
                <w:numId w:val="22"/>
              </w:numPr>
              <w:pBdr>
                <w:top w:val="nil"/>
                <w:left w:val="nil"/>
                <w:bottom w:val="nil"/>
                <w:right w:val="nil"/>
                <w:between w:val="nil"/>
              </w:pBdr>
              <w:ind w:left="187" w:hanging="187"/>
              <w:rPr>
                <w:rFonts w:ascii="Arial" w:hAnsi="Arial" w:cs="Arial"/>
              </w:rPr>
            </w:pPr>
            <w:r w:rsidRPr="00DE5150">
              <w:rPr>
                <w:rFonts w:ascii="Arial" w:eastAsia="Arial" w:hAnsi="Arial" w:cs="Arial"/>
                <w:color w:val="000000"/>
              </w:rPr>
              <w:t xml:space="preserve">Burke AE, Benson B, Englander R, </w:t>
            </w:r>
            <w:proofErr w:type="spellStart"/>
            <w:r w:rsidRPr="00DE5150">
              <w:rPr>
                <w:rFonts w:ascii="Arial" w:eastAsia="Arial" w:hAnsi="Arial" w:cs="Arial"/>
                <w:color w:val="000000"/>
              </w:rPr>
              <w:t>Carraccio</w:t>
            </w:r>
            <w:proofErr w:type="spellEnd"/>
            <w:r w:rsidRPr="00DE5150">
              <w:rPr>
                <w:rFonts w:ascii="Arial" w:eastAsia="Arial" w:hAnsi="Arial" w:cs="Arial"/>
                <w:color w:val="000000"/>
              </w:rPr>
              <w:t xml:space="preserve"> C, Hicks PJ. Domain of competence: practice-based learning and improvement. </w:t>
            </w:r>
            <w:r w:rsidRPr="00DE5150">
              <w:rPr>
                <w:rFonts w:ascii="Arial" w:eastAsia="Arial" w:hAnsi="Arial" w:cs="Arial"/>
                <w:i/>
                <w:color w:val="000000"/>
              </w:rPr>
              <w:t>Academic Pediatrics</w:t>
            </w:r>
            <w:r w:rsidR="00926D53" w:rsidRPr="00DE5150">
              <w:rPr>
                <w:rFonts w:ascii="Arial" w:eastAsia="Arial" w:hAnsi="Arial" w:cs="Arial"/>
                <w:color w:val="000000"/>
              </w:rPr>
              <w:t>. 2014;</w:t>
            </w:r>
            <w:proofErr w:type="gramStart"/>
            <w:r w:rsidR="00926D53" w:rsidRPr="00DE5150">
              <w:rPr>
                <w:rFonts w:ascii="Arial" w:eastAsia="Arial" w:hAnsi="Arial" w:cs="Arial"/>
                <w:color w:val="000000"/>
              </w:rPr>
              <w:t>14:S</w:t>
            </w:r>
            <w:proofErr w:type="gramEnd"/>
            <w:r w:rsidR="00926D53" w:rsidRPr="00DE5150">
              <w:rPr>
                <w:rFonts w:ascii="Arial" w:eastAsia="Arial" w:hAnsi="Arial" w:cs="Arial"/>
                <w:color w:val="000000"/>
              </w:rPr>
              <w:t xml:space="preserve">38-S54. </w:t>
            </w:r>
            <w:proofErr w:type="spellStart"/>
            <w:r w:rsidR="00926D53" w:rsidRPr="00DE5150">
              <w:rPr>
                <w:rFonts w:ascii="Arial" w:eastAsia="Arial" w:hAnsi="Arial" w:cs="Arial"/>
                <w:color w:val="000000"/>
              </w:rPr>
              <w:t>doi</w:t>
            </w:r>
            <w:proofErr w:type="spellEnd"/>
            <w:r w:rsidR="00926D53" w:rsidRPr="00DE5150">
              <w:rPr>
                <w:rFonts w:ascii="Arial" w:eastAsia="Arial" w:hAnsi="Arial" w:cs="Arial"/>
                <w:color w:val="000000"/>
              </w:rPr>
              <w:t>:</w:t>
            </w:r>
            <w:r w:rsidR="00926D53" w:rsidRPr="00DE5150">
              <w:rPr>
                <w:rFonts w:ascii="Arial" w:hAnsi="Arial" w:cs="Arial"/>
              </w:rPr>
              <w:t xml:space="preserve"> </w:t>
            </w:r>
            <w:r w:rsidR="00926D53" w:rsidRPr="00DE5150">
              <w:rPr>
                <w:rFonts w:ascii="Arial" w:eastAsia="Arial" w:hAnsi="Arial" w:cs="Arial"/>
                <w:color w:val="000000"/>
              </w:rPr>
              <w:t>10.1016/j.acap.2013.11.018</w:t>
            </w:r>
            <w:r w:rsidR="003F1DCD" w:rsidRPr="00DE5150">
              <w:rPr>
                <w:rFonts w:ascii="Arial" w:eastAsia="Arial" w:hAnsi="Arial" w:cs="Arial"/>
                <w:color w:val="000000"/>
              </w:rPr>
              <w:t>.</w:t>
            </w:r>
          </w:p>
        </w:tc>
      </w:tr>
    </w:tbl>
    <w:p w14:paraId="0EB733CE" w14:textId="77777777" w:rsidR="00783CBD" w:rsidRDefault="00783CBD">
      <w:pPr>
        <w:spacing w:line="240" w:lineRule="auto"/>
        <w:ind w:hanging="180"/>
        <w:rPr>
          <w:rFonts w:ascii="Arial" w:eastAsia="Arial" w:hAnsi="Arial" w:cs="Arial"/>
        </w:rPr>
      </w:pPr>
    </w:p>
    <w:p w14:paraId="254B13FE" w14:textId="77777777" w:rsidR="00783CBD" w:rsidRDefault="001D7CC6">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DE5150" w14:paraId="6F30FBC4" w14:textId="77777777">
        <w:trPr>
          <w:trHeight w:val="760"/>
        </w:trPr>
        <w:tc>
          <w:tcPr>
            <w:tcW w:w="14125" w:type="dxa"/>
            <w:gridSpan w:val="2"/>
            <w:shd w:val="clear" w:color="auto" w:fill="9CC3E5"/>
          </w:tcPr>
          <w:p w14:paraId="4C4ACCEB" w14:textId="77777777" w:rsidR="00783CBD" w:rsidRPr="00DE5150" w:rsidRDefault="001D7CC6" w:rsidP="00E02FC0">
            <w:pPr>
              <w:keepNext/>
              <w:pBdr>
                <w:top w:val="nil"/>
                <w:left w:val="nil"/>
                <w:bottom w:val="nil"/>
                <w:right w:val="nil"/>
                <w:between w:val="nil"/>
              </w:pBdr>
              <w:jc w:val="center"/>
              <w:rPr>
                <w:rFonts w:ascii="Arial" w:eastAsia="Arial" w:hAnsi="Arial" w:cs="Arial"/>
                <w:b/>
                <w:color w:val="000000"/>
              </w:rPr>
            </w:pPr>
            <w:r w:rsidRPr="006506B0">
              <w:rPr>
                <w:rFonts w:ascii="Arial" w:eastAsia="Arial" w:hAnsi="Arial" w:cs="Arial"/>
                <w:b/>
              </w:rPr>
              <w:lastRenderedPageBreak/>
              <w:t>Professionalism 1: Professional</w:t>
            </w:r>
            <w:r w:rsidRPr="00DE5150">
              <w:rPr>
                <w:rFonts w:ascii="Arial" w:eastAsia="Arial" w:hAnsi="Arial" w:cs="Arial"/>
                <w:b/>
              </w:rPr>
              <w:t xml:space="preserve"> Behavior and Ethical </w:t>
            </w:r>
            <w:r w:rsidRPr="00DE5150">
              <w:rPr>
                <w:rFonts w:ascii="Arial" w:eastAsia="Arial" w:hAnsi="Arial" w:cs="Arial"/>
                <w:b/>
                <w:color w:val="000000"/>
              </w:rPr>
              <w:t>Principles</w:t>
            </w:r>
          </w:p>
          <w:p w14:paraId="6CA41E72" w14:textId="77777777" w:rsidR="00783CBD" w:rsidRPr="00DE5150" w:rsidRDefault="001D7CC6" w:rsidP="000053DE">
            <w:pPr>
              <w:rPr>
                <w:rFonts w:ascii="Arial" w:eastAsia="Arial" w:hAnsi="Arial" w:cs="Arial"/>
                <w:b/>
                <w:color w:val="000000"/>
              </w:rPr>
            </w:pPr>
            <w:r w:rsidRPr="00DE5150">
              <w:rPr>
                <w:rFonts w:ascii="Arial" w:eastAsia="Arial" w:hAnsi="Arial" w:cs="Arial"/>
                <w:b/>
              </w:rPr>
              <w:t>Overall Intent:</w:t>
            </w:r>
            <w:r w:rsidRPr="00DE5150">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83CBD" w:rsidRPr="00DE5150" w14:paraId="06D17FDB" w14:textId="77777777">
        <w:tc>
          <w:tcPr>
            <w:tcW w:w="4950" w:type="dxa"/>
            <w:shd w:val="clear" w:color="auto" w:fill="FAC090"/>
          </w:tcPr>
          <w:p w14:paraId="45376DE3" w14:textId="77777777" w:rsidR="00783CBD" w:rsidRPr="00DE5150" w:rsidRDefault="001D7CC6">
            <w:pPr>
              <w:jc w:val="center"/>
              <w:rPr>
                <w:rFonts w:ascii="Arial" w:eastAsia="Arial" w:hAnsi="Arial" w:cs="Arial"/>
                <w:b/>
              </w:rPr>
            </w:pPr>
            <w:r w:rsidRPr="00DE5150">
              <w:rPr>
                <w:rFonts w:ascii="Arial" w:eastAsia="Arial" w:hAnsi="Arial" w:cs="Arial"/>
                <w:b/>
              </w:rPr>
              <w:t>Milestones</w:t>
            </w:r>
          </w:p>
        </w:tc>
        <w:tc>
          <w:tcPr>
            <w:tcW w:w="9175" w:type="dxa"/>
            <w:shd w:val="clear" w:color="auto" w:fill="FAC090"/>
          </w:tcPr>
          <w:p w14:paraId="7A7F75A7" w14:textId="77777777" w:rsidR="00783CBD" w:rsidRPr="00DE5150" w:rsidRDefault="001D7CC6" w:rsidP="00553CE8">
            <w:pPr>
              <w:ind w:left="14" w:hanging="14"/>
              <w:jc w:val="center"/>
              <w:rPr>
                <w:rFonts w:ascii="Arial" w:eastAsia="Arial" w:hAnsi="Arial" w:cs="Arial"/>
                <w:b/>
              </w:rPr>
            </w:pPr>
            <w:r w:rsidRPr="00DE5150">
              <w:rPr>
                <w:rFonts w:ascii="Arial" w:eastAsia="Arial" w:hAnsi="Arial" w:cs="Arial"/>
                <w:b/>
              </w:rPr>
              <w:t>Examples</w:t>
            </w:r>
          </w:p>
        </w:tc>
      </w:tr>
      <w:tr w:rsidR="00783CBD" w:rsidRPr="00DE5150" w14:paraId="53137D90" w14:textId="77777777" w:rsidTr="00E24376">
        <w:tc>
          <w:tcPr>
            <w:tcW w:w="4950" w:type="dxa"/>
            <w:tcBorders>
              <w:top w:val="single" w:sz="4" w:space="0" w:color="000000"/>
              <w:bottom w:val="single" w:sz="4" w:space="0" w:color="000000"/>
            </w:tcBorders>
            <w:shd w:val="clear" w:color="auto" w:fill="C9C9C9"/>
          </w:tcPr>
          <w:p w14:paraId="4A6213E9" w14:textId="0204F1B3" w:rsidR="006506B0" w:rsidRPr="006506B0" w:rsidRDefault="001D7CC6" w:rsidP="006506B0">
            <w:pPr>
              <w:rPr>
                <w:rFonts w:ascii="Arial" w:eastAsia="Arial" w:hAnsi="Arial" w:cs="Arial"/>
                <w:i/>
              </w:rPr>
            </w:pPr>
            <w:r w:rsidRPr="00DE5150">
              <w:rPr>
                <w:rFonts w:ascii="Arial" w:eastAsia="Arial" w:hAnsi="Arial" w:cs="Arial"/>
                <w:b/>
              </w:rPr>
              <w:t>Level 1</w:t>
            </w:r>
            <w:r w:rsidRPr="00DE5150">
              <w:rPr>
                <w:rFonts w:ascii="Arial" w:eastAsia="Arial" w:hAnsi="Arial" w:cs="Arial"/>
              </w:rPr>
              <w:t xml:space="preserve"> </w:t>
            </w:r>
            <w:r w:rsidR="006506B0" w:rsidRPr="006506B0">
              <w:rPr>
                <w:rFonts w:ascii="Arial" w:eastAsia="Arial" w:hAnsi="Arial" w:cs="Arial"/>
                <w:i/>
              </w:rPr>
              <w:t>Demonstrates knowledge of common ethical principles and potential triggers for professionalism lapses</w:t>
            </w:r>
          </w:p>
          <w:p w14:paraId="2FA2C051" w14:textId="77777777" w:rsidR="006506B0" w:rsidRPr="006506B0" w:rsidRDefault="006506B0" w:rsidP="006506B0">
            <w:pPr>
              <w:rPr>
                <w:rFonts w:ascii="Arial" w:eastAsia="Arial" w:hAnsi="Arial" w:cs="Arial"/>
                <w:i/>
              </w:rPr>
            </w:pPr>
          </w:p>
          <w:p w14:paraId="3A529543" w14:textId="11B8A1C5" w:rsidR="00783CBD" w:rsidRPr="00DE5150" w:rsidRDefault="006506B0" w:rsidP="006506B0">
            <w:pPr>
              <w:rPr>
                <w:rFonts w:ascii="Arial" w:eastAsia="Arial" w:hAnsi="Arial" w:cs="Arial"/>
                <w:i/>
                <w:color w:val="000000"/>
              </w:rPr>
            </w:pPr>
            <w:r w:rsidRPr="006506B0">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71DA5CE"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Discusses informed consent, conflict of interest principles, advanced directives, and surrogate decision makers</w:t>
            </w:r>
          </w:p>
          <w:p w14:paraId="26E43108" w14:textId="77777777" w:rsidR="00EF652D" w:rsidRPr="00DE5150" w:rsidRDefault="00EF652D" w:rsidP="00EF652D">
            <w:pPr>
              <w:pBdr>
                <w:top w:val="nil"/>
                <w:left w:val="nil"/>
                <w:bottom w:val="nil"/>
                <w:right w:val="nil"/>
                <w:between w:val="nil"/>
              </w:pBdr>
              <w:rPr>
                <w:rFonts w:ascii="Arial" w:hAnsi="Arial" w:cs="Arial"/>
              </w:rPr>
            </w:pPr>
          </w:p>
          <w:p w14:paraId="0DCDAFF3" w14:textId="77777777" w:rsidR="00EF652D" w:rsidRPr="00DE5150" w:rsidRDefault="00EF652D" w:rsidP="00EF652D">
            <w:pPr>
              <w:pBdr>
                <w:top w:val="nil"/>
                <w:left w:val="nil"/>
                <w:bottom w:val="nil"/>
                <w:right w:val="nil"/>
                <w:between w:val="nil"/>
              </w:pBdr>
              <w:rPr>
                <w:rFonts w:ascii="Arial" w:hAnsi="Arial" w:cs="Arial"/>
              </w:rPr>
            </w:pPr>
          </w:p>
          <w:p w14:paraId="5900DCED" w14:textId="2A90BDCA"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 xml:space="preserve">Recognizes that fatigue may lead to </w:t>
            </w:r>
            <w:r w:rsidRPr="00DE5150">
              <w:rPr>
                <w:rFonts w:ascii="Arial" w:eastAsia="Arial" w:hAnsi="Arial" w:cs="Arial"/>
              </w:rPr>
              <w:t xml:space="preserve">abrupt </w:t>
            </w:r>
            <w:r w:rsidRPr="00DE5150">
              <w:rPr>
                <w:rFonts w:ascii="Arial" w:eastAsia="Arial" w:hAnsi="Arial" w:cs="Arial"/>
                <w:color w:val="000000"/>
              </w:rPr>
              <w:t>behavior some interpret as rude</w:t>
            </w:r>
          </w:p>
          <w:p w14:paraId="11285361" w14:textId="77777777" w:rsidR="00783CBD" w:rsidRPr="00DE5150" w:rsidRDefault="00783CBD">
            <w:pPr>
              <w:pBdr>
                <w:top w:val="nil"/>
                <w:left w:val="nil"/>
                <w:bottom w:val="nil"/>
                <w:right w:val="nil"/>
                <w:between w:val="nil"/>
              </w:pBdr>
              <w:ind w:left="252"/>
              <w:rPr>
                <w:rFonts w:ascii="Arial" w:eastAsia="Arial" w:hAnsi="Arial" w:cs="Arial"/>
              </w:rPr>
            </w:pPr>
          </w:p>
        </w:tc>
      </w:tr>
      <w:tr w:rsidR="00783CBD" w:rsidRPr="00DE5150" w14:paraId="7C392F16" w14:textId="77777777" w:rsidTr="00E24376">
        <w:tc>
          <w:tcPr>
            <w:tcW w:w="4950" w:type="dxa"/>
            <w:tcBorders>
              <w:top w:val="single" w:sz="4" w:space="0" w:color="000000"/>
              <w:bottom w:val="single" w:sz="4" w:space="0" w:color="000000"/>
            </w:tcBorders>
            <w:shd w:val="clear" w:color="auto" w:fill="C9C9C9"/>
          </w:tcPr>
          <w:p w14:paraId="156F15B4" w14:textId="77777777" w:rsidR="006506B0" w:rsidRPr="006506B0" w:rsidRDefault="001D7CC6" w:rsidP="006506B0">
            <w:pPr>
              <w:rPr>
                <w:rFonts w:ascii="Arial" w:eastAsia="Arial" w:hAnsi="Arial" w:cs="Arial"/>
                <w:i/>
              </w:rPr>
            </w:pPr>
            <w:r w:rsidRPr="00DE5150">
              <w:rPr>
                <w:rFonts w:ascii="Arial" w:eastAsia="Arial" w:hAnsi="Arial" w:cs="Arial"/>
                <w:b/>
              </w:rPr>
              <w:t>Level 2</w:t>
            </w:r>
            <w:r w:rsidRPr="00DE5150">
              <w:rPr>
                <w:rFonts w:ascii="Arial" w:eastAsia="Arial" w:hAnsi="Arial" w:cs="Arial"/>
              </w:rPr>
              <w:t xml:space="preserve"> </w:t>
            </w:r>
            <w:r w:rsidR="006506B0" w:rsidRPr="006506B0">
              <w:rPr>
                <w:rFonts w:ascii="Arial" w:eastAsia="Arial" w:hAnsi="Arial" w:cs="Arial"/>
                <w:i/>
              </w:rPr>
              <w:t xml:space="preserve">Analyzes straightforward situations using ethical principles </w:t>
            </w:r>
          </w:p>
          <w:p w14:paraId="762F9060" w14:textId="77777777" w:rsidR="006506B0" w:rsidRPr="006506B0" w:rsidRDefault="006506B0" w:rsidP="006506B0">
            <w:pPr>
              <w:rPr>
                <w:rFonts w:ascii="Arial" w:eastAsia="Arial" w:hAnsi="Arial" w:cs="Arial"/>
                <w:i/>
              </w:rPr>
            </w:pPr>
          </w:p>
          <w:p w14:paraId="51223C21" w14:textId="19C2B1BB" w:rsidR="00783CBD" w:rsidRPr="00DE5150" w:rsidRDefault="006506B0" w:rsidP="006506B0">
            <w:pPr>
              <w:rPr>
                <w:rFonts w:ascii="Arial" w:eastAsia="Arial" w:hAnsi="Arial" w:cs="Arial"/>
                <w:i/>
              </w:rPr>
            </w:pPr>
            <w:r w:rsidRPr="006506B0">
              <w:rPr>
                <w:rFonts w:ascii="Arial" w:eastAsia="Arial" w:hAnsi="Arial" w:cs="Arial"/>
                <w:i/>
              </w:rPr>
              <w:t>Recognizes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24BEAA6" w14:textId="28FEA968" w:rsidR="00EF652D" w:rsidRPr="00DE5150" w:rsidRDefault="00E02FC0"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A</w:t>
            </w:r>
            <w:r w:rsidR="001D7CC6" w:rsidRPr="00DE5150">
              <w:rPr>
                <w:rFonts w:ascii="Arial" w:eastAsia="Arial" w:hAnsi="Arial" w:cs="Arial"/>
              </w:rPr>
              <w:t>grees to see a patient who was one hour late for clinic appointment for a colleague who had other respo</w:t>
            </w:r>
            <w:r w:rsidR="003F1DCD" w:rsidRPr="00DE5150">
              <w:rPr>
                <w:rFonts w:ascii="Arial" w:eastAsia="Arial" w:hAnsi="Arial" w:cs="Arial"/>
              </w:rPr>
              <w:t>nsibilities and needed to leave</w:t>
            </w:r>
          </w:p>
          <w:p w14:paraId="584D8B65" w14:textId="77777777" w:rsidR="00EF652D" w:rsidRPr="00DE5150" w:rsidRDefault="00EF652D" w:rsidP="00EF652D">
            <w:pPr>
              <w:pBdr>
                <w:top w:val="nil"/>
                <w:left w:val="nil"/>
                <w:bottom w:val="nil"/>
                <w:right w:val="nil"/>
                <w:between w:val="nil"/>
              </w:pBdr>
              <w:rPr>
                <w:rFonts w:ascii="Arial" w:hAnsi="Arial" w:cs="Arial"/>
              </w:rPr>
            </w:pPr>
          </w:p>
          <w:p w14:paraId="790CD44B" w14:textId="4DA149FB"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Acknowledges being rude to a nurse over the phone without becoming defensive, making excuses, or blaming others</w:t>
            </w:r>
            <w:r w:rsidR="00E02FC0" w:rsidRPr="00DE5150">
              <w:rPr>
                <w:rFonts w:ascii="Arial" w:eastAsia="Arial" w:hAnsi="Arial" w:cs="Arial"/>
                <w:color w:val="000000"/>
              </w:rPr>
              <w:t>,</w:t>
            </w:r>
            <w:r w:rsidRPr="00DE5150">
              <w:rPr>
                <w:rFonts w:ascii="Arial" w:eastAsia="Arial" w:hAnsi="Arial" w:cs="Arial"/>
                <w:color w:val="000000"/>
              </w:rPr>
              <w:t xml:space="preserve"> and then apologizes to the nurse</w:t>
            </w:r>
          </w:p>
        </w:tc>
      </w:tr>
      <w:tr w:rsidR="00783CBD" w:rsidRPr="00DE5150" w14:paraId="6047F755" w14:textId="77777777" w:rsidTr="00E24376">
        <w:tc>
          <w:tcPr>
            <w:tcW w:w="4950" w:type="dxa"/>
            <w:tcBorders>
              <w:top w:val="single" w:sz="4" w:space="0" w:color="000000"/>
              <w:bottom w:val="single" w:sz="4" w:space="0" w:color="000000"/>
            </w:tcBorders>
            <w:shd w:val="clear" w:color="auto" w:fill="C9C9C9"/>
          </w:tcPr>
          <w:p w14:paraId="38D06A49" w14:textId="4D482E7F" w:rsidR="00783CBD" w:rsidRPr="00DE5150" w:rsidRDefault="001D7CC6">
            <w:pPr>
              <w:rPr>
                <w:rFonts w:ascii="Arial" w:eastAsia="Arial" w:hAnsi="Arial" w:cs="Arial"/>
                <w:i/>
                <w:color w:val="000000"/>
              </w:rPr>
            </w:pPr>
            <w:r w:rsidRPr="00DE5150">
              <w:rPr>
                <w:rFonts w:ascii="Arial" w:eastAsia="Arial" w:hAnsi="Arial" w:cs="Arial"/>
                <w:b/>
              </w:rPr>
              <w:t>Level 3</w:t>
            </w:r>
            <w:r w:rsidRPr="00DE5150">
              <w:rPr>
                <w:rFonts w:ascii="Arial" w:eastAsia="Arial" w:hAnsi="Arial" w:cs="Arial"/>
              </w:rPr>
              <w:t xml:space="preserve"> </w:t>
            </w:r>
            <w:r w:rsidR="006506B0" w:rsidRPr="006506B0">
              <w:rPr>
                <w:rFonts w:ascii="Arial" w:eastAsia="Arial" w:hAnsi="Arial" w:cs="Arial"/>
                <w:i/>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064DBB6"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Articulates a plan to transition a patient to another provider due to patient-provider conflict</w:t>
            </w:r>
          </w:p>
          <w:p w14:paraId="6138EF7A" w14:textId="088C6DF0"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Articulates a strategy to manage anger problems in stressful situation</w:t>
            </w:r>
            <w:r w:rsidR="003F1DCD" w:rsidRPr="00DE5150">
              <w:rPr>
                <w:rFonts w:ascii="Arial" w:eastAsia="Arial" w:hAnsi="Arial" w:cs="Arial"/>
                <w:color w:val="000000"/>
              </w:rPr>
              <w:t>s that negatively impact others</w:t>
            </w:r>
          </w:p>
        </w:tc>
      </w:tr>
      <w:tr w:rsidR="00783CBD" w:rsidRPr="00DE5150" w14:paraId="008F59E0" w14:textId="77777777" w:rsidTr="00E24376">
        <w:tc>
          <w:tcPr>
            <w:tcW w:w="4950" w:type="dxa"/>
            <w:tcBorders>
              <w:top w:val="single" w:sz="4" w:space="0" w:color="000000"/>
              <w:bottom w:val="single" w:sz="4" w:space="0" w:color="000000"/>
            </w:tcBorders>
            <w:shd w:val="clear" w:color="auto" w:fill="C9C9C9"/>
          </w:tcPr>
          <w:p w14:paraId="43E853D1" w14:textId="5B347E89" w:rsidR="00783CBD" w:rsidRPr="00DE5150" w:rsidRDefault="001D7CC6">
            <w:pPr>
              <w:rPr>
                <w:rFonts w:ascii="Arial" w:eastAsia="Arial" w:hAnsi="Arial" w:cs="Arial"/>
                <w:i/>
              </w:rPr>
            </w:pPr>
            <w:r w:rsidRPr="00DE5150">
              <w:rPr>
                <w:rFonts w:ascii="Arial" w:eastAsia="Arial" w:hAnsi="Arial" w:cs="Arial"/>
                <w:b/>
              </w:rPr>
              <w:t>Level 4</w:t>
            </w:r>
            <w:r w:rsidRPr="00DE5150">
              <w:rPr>
                <w:rFonts w:ascii="Arial" w:eastAsia="Arial" w:hAnsi="Arial" w:cs="Arial"/>
              </w:rPr>
              <w:t xml:space="preserve"> </w:t>
            </w:r>
            <w:r w:rsidR="006506B0" w:rsidRPr="006506B0">
              <w:rPr>
                <w:rFonts w:ascii="Arial" w:eastAsia="Arial" w:hAnsi="Arial" w:cs="Arial"/>
                <w:i/>
              </w:rPr>
              <w:t>Intervenes and uses appropriate resources to prevent and manage professionalism lapses and dilemmas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BFC6B51"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Collaborates with the Ethics Committee and risk management to address a complicated case of patient who has assumed someone else’s identity</w:t>
            </w:r>
          </w:p>
          <w:p w14:paraId="4B8D2348" w14:textId="27DC5D84"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Recognizes and reports fatigue and stress in a colleague</w:t>
            </w:r>
          </w:p>
        </w:tc>
      </w:tr>
      <w:tr w:rsidR="00783CBD" w:rsidRPr="00DE5150" w14:paraId="1AC5930B" w14:textId="77777777" w:rsidTr="00E24376">
        <w:tc>
          <w:tcPr>
            <w:tcW w:w="4950" w:type="dxa"/>
            <w:tcBorders>
              <w:top w:val="single" w:sz="4" w:space="0" w:color="000000"/>
              <w:bottom w:val="single" w:sz="4" w:space="0" w:color="000000"/>
            </w:tcBorders>
            <w:shd w:val="clear" w:color="auto" w:fill="C9C9C9"/>
          </w:tcPr>
          <w:p w14:paraId="16779C40" w14:textId="50503719" w:rsidR="00783CBD" w:rsidRPr="00DE5150" w:rsidRDefault="001D7CC6">
            <w:pPr>
              <w:rPr>
                <w:rFonts w:ascii="Arial" w:eastAsia="Arial" w:hAnsi="Arial" w:cs="Arial"/>
                <w:i/>
              </w:rPr>
            </w:pPr>
            <w:r w:rsidRPr="00DE5150">
              <w:rPr>
                <w:rFonts w:ascii="Arial" w:eastAsia="Arial" w:hAnsi="Arial" w:cs="Arial"/>
                <w:b/>
              </w:rPr>
              <w:t>Level 5</w:t>
            </w:r>
            <w:r w:rsidRPr="00DE5150">
              <w:rPr>
                <w:rFonts w:ascii="Arial" w:eastAsia="Arial" w:hAnsi="Arial" w:cs="Arial"/>
              </w:rPr>
              <w:t xml:space="preserve"> </w:t>
            </w:r>
            <w:r w:rsidR="006506B0" w:rsidRPr="006506B0">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5B20DBC" w14:textId="6628A1E1"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Proactively identifies poor behavior and works with colleagues in identifying lapses</w:t>
            </w:r>
          </w:p>
        </w:tc>
      </w:tr>
      <w:tr w:rsidR="00783CBD" w:rsidRPr="00DE5150" w14:paraId="711BA311" w14:textId="77777777">
        <w:tc>
          <w:tcPr>
            <w:tcW w:w="4950" w:type="dxa"/>
            <w:shd w:val="clear" w:color="auto" w:fill="FFD965"/>
          </w:tcPr>
          <w:p w14:paraId="28A6CF7F" w14:textId="77777777" w:rsidR="00783CBD" w:rsidRPr="00DE5150" w:rsidRDefault="001D7CC6">
            <w:pPr>
              <w:rPr>
                <w:rFonts w:ascii="Arial" w:eastAsia="Arial" w:hAnsi="Arial" w:cs="Arial"/>
              </w:rPr>
            </w:pPr>
            <w:r w:rsidRPr="00DE5150">
              <w:rPr>
                <w:rFonts w:ascii="Arial" w:eastAsia="Arial" w:hAnsi="Arial" w:cs="Arial"/>
              </w:rPr>
              <w:t>Assessment Models or Tools</w:t>
            </w:r>
          </w:p>
        </w:tc>
        <w:tc>
          <w:tcPr>
            <w:tcW w:w="9175" w:type="dxa"/>
            <w:shd w:val="clear" w:color="auto" w:fill="FFD965"/>
          </w:tcPr>
          <w:p w14:paraId="2FFDACE9"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Direct observation</w:t>
            </w:r>
          </w:p>
          <w:p w14:paraId="2A163699"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Global evaluation</w:t>
            </w:r>
          </w:p>
          <w:p w14:paraId="67E51D4D" w14:textId="4F213952" w:rsidR="00EF652D" w:rsidRPr="00DE5150" w:rsidRDefault="00E63AFC"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Multisource feedback</w:t>
            </w:r>
          </w:p>
          <w:p w14:paraId="7DC1A155"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Self-reflection</w:t>
            </w:r>
          </w:p>
          <w:p w14:paraId="346A67C4" w14:textId="608C345C"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Simulation or role play</w:t>
            </w:r>
          </w:p>
        </w:tc>
      </w:tr>
      <w:tr w:rsidR="00783CBD" w:rsidRPr="00DE5150" w14:paraId="3213D50D" w14:textId="77777777">
        <w:tc>
          <w:tcPr>
            <w:tcW w:w="4950" w:type="dxa"/>
            <w:shd w:val="clear" w:color="auto" w:fill="8DB3E2"/>
          </w:tcPr>
          <w:p w14:paraId="4C4BAD59" w14:textId="4D2A6FC3" w:rsidR="00783CBD" w:rsidRPr="00DE5150" w:rsidRDefault="003F1DCD">
            <w:pPr>
              <w:rPr>
                <w:rFonts w:ascii="Arial" w:eastAsia="Arial" w:hAnsi="Arial" w:cs="Arial"/>
              </w:rPr>
            </w:pPr>
            <w:r w:rsidRPr="00DE5150">
              <w:rPr>
                <w:rFonts w:ascii="Arial" w:eastAsia="Arial" w:hAnsi="Arial" w:cs="Arial"/>
              </w:rPr>
              <w:t>Curriculum Mapping</w:t>
            </w:r>
          </w:p>
        </w:tc>
        <w:tc>
          <w:tcPr>
            <w:tcW w:w="9175" w:type="dxa"/>
            <w:shd w:val="clear" w:color="auto" w:fill="8DB3E2"/>
          </w:tcPr>
          <w:p w14:paraId="0E461803" w14:textId="4EB27450" w:rsidR="00783CBD" w:rsidRPr="00DE5150"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DE5150" w14:paraId="66AA37EC" w14:textId="77777777">
        <w:trPr>
          <w:trHeight w:val="80"/>
        </w:trPr>
        <w:tc>
          <w:tcPr>
            <w:tcW w:w="4950" w:type="dxa"/>
            <w:shd w:val="clear" w:color="auto" w:fill="A8D08D"/>
          </w:tcPr>
          <w:p w14:paraId="3DE122C6" w14:textId="77777777" w:rsidR="00783CBD" w:rsidRPr="00DE5150" w:rsidRDefault="001D7CC6">
            <w:pPr>
              <w:rPr>
                <w:rFonts w:ascii="Arial" w:eastAsia="Arial" w:hAnsi="Arial" w:cs="Arial"/>
              </w:rPr>
            </w:pPr>
            <w:r w:rsidRPr="00DE5150">
              <w:rPr>
                <w:rFonts w:ascii="Arial" w:eastAsia="Arial" w:hAnsi="Arial" w:cs="Arial"/>
              </w:rPr>
              <w:t>Notes or Resources</w:t>
            </w:r>
          </w:p>
        </w:tc>
        <w:tc>
          <w:tcPr>
            <w:tcW w:w="9175" w:type="dxa"/>
            <w:shd w:val="clear" w:color="auto" w:fill="A8D08D"/>
          </w:tcPr>
          <w:p w14:paraId="3C240D30" w14:textId="16C7E551"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Ameri</w:t>
            </w:r>
            <w:r w:rsidR="0085093B" w:rsidRPr="00DE5150">
              <w:rPr>
                <w:rFonts w:ascii="Arial" w:eastAsia="Arial" w:hAnsi="Arial" w:cs="Arial"/>
                <w:color w:val="000000"/>
              </w:rPr>
              <w:t xml:space="preserve">can Medical Association. </w:t>
            </w:r>
            <w:r w:rsidRPr="00DE5150">
              <w:rPr>
                <w:rFonts w:ascii="Arial" w:eastAsia="Arial" w:hAnsi="Arial" w:cs="Arial"/>
                <w:color w:val="000000"/>
              </w:rPr>
              <w:t xml:space="preserve">Ethics. </w:t>
            </w:r>
            <w:hyperlink r:id="rId41">
              <w:r w:rsidRPr="00DE5150">
                <w:rPr>
                  <w:rFonts w:ascii="Arial" w:eastAsia="Arial" w:hAnsi="Arial" w:cs="Arial"/>
                  <w:color w:val="0563C1"/>
                  <w:u w:val="single"/>
                </w:rPr>
                <w:t>https://www.ama-assn.org/delivering-care/ama-code-medical-ethics</w:t>
              </w:r>
            </w:hyperlink>
            <w:r w:rsidR="003F1DCD" w:rsidRPr="00DE5150">
              <w:rPr>
                <w:rFonts w:ascii="Arial" w:eastAsia="Arial" w:hAnsi="Arial" w:cs="Arial"/>
              </w:rPr>
              <w:t>. Accessed 2019.</w:t>
            </w:r>
          </w:p>
          <w:p w14:paraId="79D97550" w14:textId="475A2D61" w:rsidR="0085093B" w:rsidRPr="00DE5150" w:rsidRDefault="0085093B" w:rsidP="0085093B">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 xml:space="preserve">ABIM Foundation. American Board of Internal Medicine. Medical professionalism in the new millennium: a physician charter. </w:t>
            </w:r>
            <w:r w:rsidRPr="00DE5150">
              <w:rPr>
                <w:rFonts w:ascii="Arial" w:eastAsia="Arial" w:hAnsi="Arial" w:cs="Arial"/>
                <w:i/>
                <w:color w:val="000000"/>
              </w:rPr>
              <w:t>Annals of Internal Medicine</w:t>
            </w:r>
            <w:r w:rsidRPr="00DE5150">
              <w:rPr>
                <w:rFonts w:ascii="Arial" w:eastAsia="Arial" w:hAnsi="Arial" w:cs="Arial"/>
                <w:color w:val="000000"/>
              </w:rPr>
              <w:t>. 2002;136(3):243-246</w:t>
            </w:r>
            <w:r w:rsidRPr="00DE5150">
              <w:rPr>
                <w:rFonts w:ascii="Arial" w:hAnsi="Arial" w:cs="Arial"/>
              </w:rPr>
              <w:t>. doi:10.7326/00</w:t>
            </w:r>
            <w:r w:rsidR="003F1DCD" w:rsidRPr="00DE5150">
              <w:rPr>
                <w:rFonts w:ascii="Arial" w:hAnsi="Arial" w:cs="Arial"/>
              </w:rPr>
              <w:t>03-4819-136-3-200202050-00012.</w:t>
            </w:r>
          </w:p>
          <w:p w14:paraId="77A56D40" w14:textId="20E1E0FA" w:rsidR="004B2347" w:rsidRPr="00DE5150" w:rsidRDefault="004B2347" w:rsidP="00EF652D">
            <w:pPr>
              <w:numPr>
                <w:ilvl w:val="0"/>
                <w:numId w:val="22"/>
              </w:numPr>
              <w:pBdr>
                <w:top w:val="nil"/>
                <w:left w:val="nil"/>
                <w:bottom w:val="nil"/>
                <w:right w:val="nil"/>
                <w:between w:val="nil"/>
              </w:pBdr>
              <w:ind w:left="180" w:hanging="180"/>
              <w:rPr>
                <w:rFonts w:ascii="Arial" w:hAnsi="Arial" w:cs="Arial"/>
              </w:rPr>
            </w:pPr>
            <w:proofErr w:type="spellStart"/>
            <w:r w:rsidRPr="00DE5150">
              <w:rPr>
                <w:rFonts w:ascii="Arial" w:eastAsia="Arial" w:hAnsi="Arial" w:cs="Arial"/>
                <w:color w:val="000000"/>
              </w:rPr>
              <w:t>Byyny</w:t>
            </w:r>
            <w:proofErr w:type="spellEnd"/>
            <w:r w:rsidRPr="00DE5150">
              <w:rPr>
                <w:rFonts w:ascii="Arial" w:eastAsia="Arial" w:hAnsi="Arial" w:cs="Arial"/>
                <w:color w:val="000000"/>
              </w:rPr>
              <w:t xml:space="preserve"> RL, Papadakis MA, </w:t>
            </w:r>
            <w:proofErr w:type="spellStart"/>
            <w:r w:rsidRPr="00DE5150">
              <w:rPr>
                <w:rFonts w:ascii="Arial" w:eastAsia="Arial" w:hAnsi="Arial" w:cs="Arial"/>
                <w:color w:val="000000"/>
              </w:rPr>
              <w:t>Paauw</w:t>
            </w:r>
            <w:proofErr w:type="spellEnd"/>
            <w:r w:rsidRPr="00DE5150">
              <w:rPr>
                <w:rFonts w:ascii="Arial" w:eastAsia="Arial" w:hAnsi="Arial" w:cs="Arial"/>
                <w:color w:val="000000"/>
              </w:rPr>
              <w:t xml:space="preserve"> DS. </w:t>
            </w:r>
            <w:r w:rsidRPr="00DE5150">
              <w:rPr>
                <w:rFonts w:ascii="Arial" w:eastAsia="Arial" w:hAnsi="Arial" w:cs="Arial"/>
                <w:i/>
                <w:color w:val="000000"/>
              </w:rPr>
              <w:t>Medical Professionalism Best Practices</w:t>
            </w:r>
            <w:r w:rsidRPr="00DE5150">
              <w:rPr>
                <w:rFonts w:ascii="Arial" w:eastAsia="Arial" w:hAnsi="Arial" w:cs="Arial"/>
                <w:color w:val="000000"/>
              </w:rPr>
              <w:t>. Menlo Park, CA: Alpha Omega Alpha Medical Society; 2015.</w:t>
            </w:r>
          </w:p>
          <w:p w14:paraId="0BB300C2" w14:textId="3F3AF753" w:rsidR="004B2347" w:rsidRPr="00DE5150" w:rsidRDefault="004B2347" w:rsidP="00EF652D">
            <w:pPr>
              <w:numPr>
                <w:ilvl w:val="0"/>
                <w:numId w:val="22"/>
              </w:numPr>
              <w:pBdr>
                <w:top w:val="nil"/>
                <w:left w:val="nil"/>
                <w:bottom w:val="nil"/>
                <w:right w:val="nil"/>
                <w:between w:val="nil"/>
              </w:pBdr>
              <w:ind w:left="180" w:hanging="180"/>
              <w:rPr>
                <w:rFonts w:ascii="Arial" w:hAnsi="Arial" w:cs="Arial"/>
              </w:rPr>
            </w:pPr>
            <w:r w:rsidRPr="00DE5150">
              <w:rPr>
                <w:rFonts w:ascii="Arial" w:hAnsi="Arial" w:cs="Arial"/>
              </w:rPr>
              <w:lastRenderedPageBreak/>
              <w:t xml:space="preserve">Levinson W, Ginsburg S, </w:t>
            </w:r>
            <w:proofErr w:type="spellStart"/>
            <w:r w:rsidRPr="00DE5150">
              <w:rPr>
                <w:rFonts w:ascii="Arial" w:hAnsi="Arial" w:cs="Arial"/>
              </w:rPr>
              <w:t>Hafferty</w:t>
            </w:r>
            <w:proofErr w:type="spellEnd"/>
            <w:r w:rsidRPr="00DE5150">
              <w:rPr>
                <w:rFonts w:ascii="Arial" w:hAnsi="Arial" w:cs="Arial"/>
              </w:rPr>
              <w:t xml:space="preserve"> F, Lucey CR. </w:t>
            </w:r>
            <w:r w:rsidRPr="00DE5150">
              <w:rPr>
                <w:rFonts w:ascii="Arial" w:hAnsi="Arial" w:cs="Arial"/>
                <w:i/>
              </w:rPr>
              <w:t>Understanding Medical Professionalism</w:t>
            </w:r>
            <w:r w:rsidRPr="00DE5150">
              <w:rPr>
                <w:rFonts w:ascii="Arial" w:hAnsi="Arial" w:cs="Arial"/>
              </w:rPr>
              <w:t xml:space="preserve">. 1st ed. New York, NY: </w:t>
            </w:r>
            <w:r w:rsidR="00E64F63" w:rsidRPr="00DE5150">
              <w:rPr>
                <w:rFonts w:ascii="Arial" w:hAnsi="Arial" w:cs="Arial"/>
              </w:rPr>
              <w:t>McGraw-Hill Education;</w:t>
            </w:r>
            <w:r w:rsidRPr="00DE5150">
              <w:rPr>
                <w:rFonts w:ascii="Arial" w:hAnsi="Arial" w:cs="Arial"/>
              </w:rPr>
              <w:t xml:space="preserve"> 2014.</w:t>
            </w:r>
          </w:p>
          <w:p w14:paraId="53109381" w14:textId="64D3AF5C" w:rsidR="004B2347" w:rsidRPr="00DE5150" w:rsidRDefault="00E64F63" w:rsidP="00EF652D">
            <w:pPr>
              <w:numPr>
                <w:ilvl w:val="0"/>
                <w:numId w:val="22"/>
              </w:numPr>
              <w:pBdr>
                <w:top w:val="nil"/>
                <w:left w:val="nil"/>
                <w:bottom w:val="nil"/>
                <w:right w:val="nil"/>
                <w:between w:val="nil"/>
              </w:pBdr>
              <w:ind w:left="180" w:hanging="180"/>
              <w:rPr>
                <w:rFonts w:ascii="Arial" w:hAnsi="Arial" w:cs="Arial"/>
              </w:rPr>
            </w:pPr>
            <w:proofErr w:type="spellStart"/>
            <w:r w:rsidRPr="00DE5150">
              <w:rPr>
                <w:rFonts w:ascii="Arial" w:hAnsi="Arial" w:cs="Arial"/>
              </w:rPr>
              <w:t>Jonsen</w:t>
            </w:r>
            <w:proofErr w:type="spellEnd"/>
            <w:r w:rsidRPr="00DE5150">
              <w:rPr>
                <w:rFonts w:ascii="Arial" w:hAnsi="Arial" w:cs="Arial"/>
              </w:rPr>
              <w:t xml:space="preserve"> AR, Siegler M, </w:t>
            </w:r>
            <w:proofErr w:type="spellStart"/>
            <w:r w:rsidRPr="00DE5150">
              <w:rPr>
                <w:rFonts w:ascii="Arial" w:hAnsi="Arial" w:cs="Arial"/>
              </w:rPr>
              <w:t>Winslade</w:t>
            </w:r>
            <w:proofErr w:type="spellEnd"/>
            <w:r w:rsidRPr="00DE5150">
              <w:rPr>
                <w:rFonts w:ascii="Arial" w:hAnsi="Arial" w:cs="Arial"/>
              </w:rPr>
              <w:t xml:space="preserve"> WJ. </w:t>
            </w:r>
            <w:r w:rsidRPr="00DE5150">
              <w:rPr>
                <w:rFonts w:ascii="Arial" w:hAnsi="Arial" w:cs="Arial"/>
                <w:i/>
              </w:rPr>
              <w:t>Clinical Ethics: A Practical Approach to Ethical Decisions in Clinical Medicine</w:t>
            </w:r>
            <w:r w:rsidRPr="00DE5150">
              <w:rPr>
                <w:rFonts w:ascii="Arial" w:hAnsi="Arial" w:cs="Arial"/>
              </w:rPr>
              <w:t>. 8th ed. New York, NY: McGraw-Hill Education; 2015.</w:t>
            </w:r>
          </w:p>
          <w:p w14:paraId="5CABB37B" w14:textId="36360BA8" w:rsidR="004B2347" w:rsidRPr="00DE5150" w:rsidRDefault="00E64F63" w:rsidP="00E64F63">
            <w:pPr>
              <w:numPr>
                <w:ilvl w:val="0"/>
                <w:numId w:val="22"/>
              </w:numPr>
              <w:pBdr>
                <w:top w:val="nil"/>
                <w:left w:val="nil"/>
                <w:bottom w:val="nil"/>
                <w:right w:val="nil"/>
                <w:between w:val="nil"/>
              </w:pBdr>
              <w:ind w:left="187" w:hanging="187"/>
              <w:rPr>
                <w:rFonts w:ascii="Arial" w:hAnsi="Arial" w:cs="Arial"/>
              </w:rPr>
            </w:pPr>
            <w:r w:rsidRPr="00DE5150">
              <w:rPr>
                <w:rFonts w:ascii="Arial" w:hAnsi="Arial" w:cs="Arial"/>
              </w:rPr>
              <w:t xml:space="preserve">UpToDate. Ethical issues in palliative care. </w:t>
            </w:r>
            <w:hyperlink r:id="rId42" w:history="1">
              <w:r w:rsidRPr="00DE5150">
                <w:rPr>
                  <w:rStyle w:val="Hyperlink"/>
                  <w:rFonts w:ascii="Arial" w:hAnsi="Arial" w:cs="Arial"/>
                </w:rPr>
                <w:t>https://www.uptodate.com/contents/ethical-issues-in-palliative-care</w:t>
              </w:r>
            </w:hyperlink>
            <w:r w:rsidR="003F1DCD" w:rsidRPr="00DE5150">
              <w:rPr>
                <w:rFonts w:ascii="Arial" w:hAnsi="Arial" w:cs="Arial"/>
              </w:rPr>
              <w:t>. Accessed 2019.</w:t>
            </w:r>
          </w:p>
          <w:p w14:paraId="058F5485" w14:textId="22BDBE7F" w:rsidR="004B2347" w:rsidRPr="00DE5150" w:rsidRDefault="00E64F63" w:rsidP="00EF652D">
            <w:pPr>
              <w:numPr>
                <w:ilvl w:val="0"/>
                <w:numId w:val="22"/>
              </w:numPr>
              <w:pBdr>
                <w:top w:val="nil"/>
                <w:left w:val="nil"/>
                <w:bottom w:val="nil"/>
                <w:right w:val="nil"/>
                <w:between w:val="nil"/>
              </w:pBdr>
              <w:ind w:left="180" w:hanging="180"/>
              <w:rPr>
                <w:rFonts w:ascii="Arial" w:hAnsi="Arial" w:cs="Arial"/>
              </w:rPr>
            </w:pPr>
            <w:r w:rsidRPr="00DE5150">
              <w:rPr>
                <w:rFonts w:ascii="Arial" w:hAnsi="Arial" w:cs="Arial"/>
              </w:rPr>
              <w:t xml:space="preserve">Markham MJ, George TJ Jr, Close JL. Fellowship engagement in hematology/oncology professionalism training. </w:t>
            </w:r>
            <w:r w:rsidR="00B044C5" w:rsidRPr="00DE5150">
              <w:rPr>
                <w:rFonts w:ascii="Arial" w:hAnsi="Arial" w:cs="Arial"/>
                <w:i/>
              </w:rPr>
              <w:t xml:space="preserve">Journal of Clinical Oncology. </w:t>
            </w:r>
            <w:r w:rsidR="00B044C5" w:rsidRPr="00DE5150">
              <w:rPr>
                <w:rFonts w:ascii="Arial" w:hAnsi="Arial" w:cs="Arial"/>
              </w:rPr>
              <w:t>2014;32(11):1164-1166. doi:10.1200/JCO.2013.54.6879.</w:t>
            </w:r>
          </w:p>
        </w:tc>
      </w:tr>
    </w:tbl>
    <w:p w14:paraId="2B304F1F" w14:textId="77777777" w:rsidR="00783CBD" w:rsidRPr="00E64F63" w:rsidRDefault="00783CBD">
      <w:pPr>
        <w:spacing w:line="240" w:lineRule="auto"/>
        <w:ind w:hanging="180"/>
        <w:rPr>
          <w:rFonts w:ascii="Arial" w:eastAsia="Arial" w:hAnsi="Arial" w:cs="Arial"/>
        </w:rPr>
      </w:pPr>
    </w:p>
    <w:p w14:paraId="775831CC" w14:textId="77777777" w:rsidR="00783CBD" w:rsidRDefault="001D7CC6">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DC7223C" w14:textId="77777777" w:rsidTr="00553CE8">
        <w:trPr>
          <w:trHeight w:val="530"/>
        </w:trPr>
        <w:tc>
          <w:tcPr>
            <w:tcW w:w="14125" w:type="dxa"/>
            <w:gridSpan w:val="2"/>
            <w:shd w:val="clear" w:color="auto" w:fill="9CC3E5"/>
          </w:tcPr>
          <w:p w14:paraId="515D6DE0" w14:textId="77777777" w:rsidR="00783CBD" w:rsidRPr="009917ED" w:rsidRDefault="001D7CC6" w:rsidP="000053DE">
            <w:pPr>
              <w:pStyle w:val="Heading9"/>
              <w:outlineLvl w:val="8"/>
              <w:rPr>
                <w:color w:val="000000"/>
              </w:rPr>
            </w:pPr>
            <w:r w:rsidRPr="009917ED">
              <w:lastRenderedPageBreak/>
              <w:t>Professionalism 2: Accountability/Conscientiousness</w:t>
            </w:r>
          </w:p>
          <w:p w14:paraId="084D050B" w14:textId="01097067"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take responsibility for one’s own actions and the impact on patients and other members of the health care team</w:t>
            </w:r>
          </w:p>
        </w:tc>
      </w:tr>
      <w:tr w:rsidR="00783CBD" w:rsidRPr="009917ED" w14:paraId="773021A8" w14:textId="77777777">
        <w:tc>
          <w:tcPr>
            <w:tcW w:w="4950" w:type="dxa"/>
            <w:shd w:val="clear" w:color="auto" w:fill="FAC090"/>
          </w:tcPr>
          <w:p w14:paraId="2B7903DB"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C95BAE7"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70BDCCF1" w14:textId="77777777" w:rsidTr="00E24376">
        <w:tc>
          <w:tcPr>
            <w:tcW w:w="4950" w:type="dxa"/>
            <w:tcBorders>
              <w:top w:val="single" w:sz="4" w:space="0" w:color="000000"/>
              <w:bottom w:val="single" w:sz="4" w:space="0" w:color="000000"/>
            </w:tcBorders>
            <w:shd w:val="clear" w:color="auto" w:fill="C9C9C9"/>
          </w:tcPr>
          <w:p w14:paraId="0C881FE6" w14:textId="0B5C6ADB"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5D3C6364" w14:textId="04AE890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After being counseled for delays in renewing prescriptions, acknowledges delays, and promptly responds </w:t>
            </w:r>
            <w:r w:rsidR="000E3F44">
              <w:rPr>
                <w:rFonts w:ascii="Arial" w:eastAsia="Arial" w:hAnsi="Arial" w:cs="Arial"/>
              </w:rPr>
              <w:t>to prescription refill requests</w:t>
            </w:r>
          </w:p>
        </w:tc>
      </w:tr>
      <w:tr w:rsidR="00783CBD" w:rsidRPr="009917ED" w14:paraId="66BAC4B3" w14:textId="77777777" w:rsidTr="00E24376">
        <w:tc>
          <w:tcPr>
            <w:tcW w:w="4950" w:type="dxa"/>
            <w:tcBorders>
              <w:top w:val="single" w:sz="4" w:space="0" w:color="000000"/>
              <w:bottom w:val="single" w:sz="4" w:space="0" w:color="000000"/>
            </w:tcBorders>
            <w:shd w:val="clear" w:color="auto" w:fill="C9C9C9"/>
          </w:tcPr>
          <w:p w14:paraId="3C6C1CAE" w14:textId="5C462361"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Performs tasks in a timely manner or provides notification when unable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1A95250B" w14:textId="17FEEA3D"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During rounds</w:t>
            </w:r>
            <w:r w:rsidR="00E02FC0">
              <w:rPr>
                <w:rFonts w:ascii="Arial" w:eastAsia="Arial" w:hAnsi="Arial" w:cs="Arial"/>
              </w:rPr>
              <w:t>,</w:t>
            </w:r>
            <w:r w:rsidRPr="00EF652D">
              <w:rPr>
                <w:rFonts w:ascii="Arial" w:eastAsia="Arial" w:hAnsi="Arial" w:cs="Arial"/>
              </w:rPr>
              <w:t xml:space="preserve"> receives multiple urgent consult requests and asks attending to assist in triaging patients</w:t>
            </w:r>
          </w:p>
        </w:tc>
      </w:tr>
      <w:tr w:rsidR="00783CBD" w:rsidRPr="009917ED" w14:paraId="55C89859" w14:textId="77777777" w:rsidTr="00E24376">
        <w:tc>
          <w:tcPr>
            <w:tcW w:w="4950" w:type="dxa"/>
            <w:tcBorders>
              <w:top w:val="single" w:sz="4" w:space="0" w:color="000000"/>
              <w:bottom w:val="single" w:sz="4" w:space="0" w:color="000000"/>
            </w:tcBorders>
            <w:shd w:val="clear" w:color="auto" w:fill="C9C9C9"/>
          </w:tcPr>
          <w:p w14:paraId="2618FF97" w14:textId="41E6BD0C"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812014C" w14:textId="3FB31661" w:rsidR="00783CBD" w:rsidRPr="00EF652D" w:rsidRDefault="00E02FC0" w:rsidP="000053DE">
            <w:pPr>
              <w:numPr>
                <w:ilvl w:val="0"/>
                <w:numId w:val="22"/>
              </w:numPr>
              <w:pBdr>
                <w:top w:val="nil"/>
                <w:left w:val="nil"/>
                <w:bottom w:val="nil"/>
                <w:right w:val="nil"/>
                <w:between w:val="nil"/>
              </w:pBdr>
              <w:ind w:left="180" w:hanging="180"/>
            </w:pPr>
            <w:r>
              <w:rPr>
                <w:rFonts w:ascii="Arial" w:eastAsia="Arial" w:hAnsi="Arial" w:cs="Arial"/>
              </w:rPr>
              <w:t>P</w:t>
            </w:r>
            <w:r w:rsidR="001D7CC6" w:rsidRPr="00EF652D">
              <w:rPr>
                <w:rFonts w:ascii="Arial" w:eastAsia="Arial" w:hAnsi="Arial" w:cs="Arial"/>
              </w:rPr>
              <w:t>rioritize</w:t>
            </w:r>
            <w:r>
              <w:rPr>
                <w:rFonts w:ascii="Arial" w:eastAsia="Arial" w:hAnsi="Arial" w:cs="Arial"/>
              </w:rPr>
              <w:t>s</w:t>
            </w:r>
            <w:r w:rsidR="001D7CC6" w:rsidRPr="00EF652D">
              <w:rPr>
                <w:rFonts w:ascii="Arial" w:eastAsia="Arial" w:hAnsi="Arial" w:cs="Arial"/>
              </w:rPr>
              <w:t xml:space="preserve"> those needing immediate attention and provides appropriate recommendations</w:t>
            </w:r>
            <w:r>
              <w:rPr>
                <w:rFonts w:ascii="Arial" w:eastAsia="Arial" w:hAnsi="Arial" w:cs="Arial"/>
              </w:rPr>
              <w:t>,</w:t>
            </w:r>
            <w:r w:rsidR="001D7CC6" w:rsidRPr="00EF652D">
              <w:rPr>
                <w:rFonts w:ascii="Arial" w:eastAsia="Arial" w:hAnsi="Arial" w:cs="Arial"/>
              </w:rPr>
              <w:t xml:space="preserve"> </w:t>
            </w:r>
            <w:r>
              <w:rPr>
                <w:rFonts w:ascii="Arial" w:eastAsia="Arial" w:hAnsi="Arial" w:cs="Arial"/>
              </w:rPr>
              <w:t>d</w:t>
            </w:r>
            <w:r w:rsidRPr="00EF652D">
              <w:rPr>
                <w:rFonts w:ascii="Arial" w:eastAsia="Arial" w:hAnsi="Arial" w:cs="Arial"/>
              </w:rPr>
              <w:t>espite multiple consults</w:t>
            </w:r>
          </w:p>
        </w:tc>
      </w:tr>
      <w:tr w:rsidR="00783CBD" w:rsidRPr="009917ED" w14:paraId="1032522C" w14:textId="77777777" w:rsidTr="00E24376">
        <w:tc>
          <w:tcPr>
            <w:tcW w:w="4950" w:type="dxa"/>
            <w:tcBorders>
              <w:top w:val="single" w:sz="4" w:space="0" w:color="000000"/>
              <w:bottom w:val="single" w:sz="4" w:space="0" w:color="000000"/>
            </w:tcBorders>
            <w:shd w:val="clear" w:color="auto" w:fill="C9C9C9"/>
          </w:tcPr>
          <w:p w14:paraId="0B898313" w14:textId="75C5FAC9"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3576233B" w14:textId="212F21E4"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Voluntarily assists a colleague who is overwhelmed with multiple urgent consults</w:t>
            </w:r>
          </w:p>
        </w:tc>
      </w:tr>
      <w:tr w:rsidR="00783CBD" w:rsidRPr="009917ED" w14:paraId="7561894C" w14:textId="77777777" w:rsidTr="00E24376">
        <w:tc>
          <w:tcPr>
            <w:tcW w:w="4950" w:type="dxa"/>
            <w:tcBorders>
              <w:top w:val="single" w:sz="4" w:space="0" w:color="000000"/>
              <w:bottom w:val="single" w:sz="4" w:space="0" w:color="000000"/>
            </w:tcBorders>
            <w:shd w:val="clear" w:color="auto" w:fill="C9C9C9"/>
          </w:tcPr>
          <w:p w14:paraId="75871D40" w14:textId="72A11070"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Exceeds expectations for supporting team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B7A1416" w14:textId="40D64673" w:rsidR="00783CBD" w:rsidRPr="00EF652D" w:rsidRDefault="00E02FC0" w:rsidP="00EF652D">
            <w:pPr>
              <w:numPr>
                <w:ilvl w:val="0"/>
                <w:numId w:val="22"/>
              </w:numPr>
              <w:pBdr>
                <w:top w:val="nil"/>
                <w:left w:val="nil"/>
                <w:bottom w:val="nil"/>
                <w:right w:val="nil"/>
                <w:between w:val="nil"/>
              </w:pBdr>
              <w:ind w:left="180" w:hanging="180"/>
            </w:pPr>
            <w:r>
              <w:rPr>
                <w:rFonts w:ascii="Arial" w:eastAsia="Arial" w:hAnsi="Arial" w:cs="Arial"/>
              </w:rPr>
              <w:t>N</w:t>
            </w:r>
            <w:r w:rsidR="001D7CC6" w:rsidRPr="00EF652D">
              <w:rPr>
                <w:rFonts w:ascii="Arial" w:eastAsia="Arial" w:hAnsi="Arial" w:cs="Arial"/>
              </w:rPr>
              <w:t>otices call coverage difficulties resulting in colleague stress and leads fellowship class in developing strategies to improve the call coverage structure</w:t>
            </w:r>
          </w:p>
        </w:tc>
      </w:tr>
      <w:tr w:rsidR="00783CBD" w:rsidRPr="009917ED" w14:paraId="6008114C" w14:textId="77777777">
        <w:tc>
          <w:tcPr>
            <w:tcW w:w="4950" w:type="dxa"/>
            <w:shd w:val="clear" w:color="auto" w:fill="FFD965"/>
          </w:tcPr>
          <w:p w14:paraId="39DD2BB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311FBFEA"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Compliance with deadlines and timelines</w:t>
            </w:r>
          </w:p>
          <w:p w14:paraId="4BE4EDD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1104F0BA"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Global/rotation evaluations</w:t>
            </w:r>
          </w:p>
          <w:p w14:paraId="3467DD60" w14:textId="3076C893" w:rsidR="00EF652D" w:rsidRDefault="00E63AFC" w:rsidP="00EF652D">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60E59C14"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Self-evaluations</w:t>
            </w:r>
          </w:p>
          <w:p w14:paraId="4F39308B" w14:textId="14A549C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Simulation</w:t>
            </w:r>
          </w:p>
        </w:tc>
      </w:tr>
      <w:tr w:rsidR="00783CBD" w:rsidRPr="009917ED" w14:paraId="590C7FFF" w14:textId="77777777">
        <w:tc>
          <w:tcPr>
            <w:tcW w:w="4950" w:type="dxa"/>
            <w:shd w:val="clear" w:color="auto" w:fill="8DB3E2"/>
          </w:tcPr>
          <w:p w14:paraId="308C716B" w14:textId="176FF852"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cPr>
          <w:p w14:paraId="16E7E36D" w14:textId="3B668E99"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84FABEB" w14:textId="77777777">
        <w:trPr>
          <w:trHeight w:val="80"/>
        </w:trPr>
        <w:tc>
          <w:tcPr>
            <w:tcW w:w="4950" w:type="dxa"/>
            <w:shd w:val="clear" w:color="auto" w:fill="A8D08D"/>
          </w:tcPr>
          <w:p w14:paraId="4F974AB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1D7AB949" w14:textId="6F0AF4EC" w:rsidR="00B044C5" w:rsidRPr="00B044C5" w:rsidRDefault="00B044C5" w:rsidP="00B044C5">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 xml:space="preserve">ABIM Foundation. American Board of Internal Medicine. Medical professionalism in the new millennium: a physician charter. </w:t>
            </w:r>
            <w:r w:rsidRPr="00E64F63">
              <w:rPr>
                <w:rFonts w:ascii="Arial" w:eastAsia="Arial" w:hAnsi="Arial" w:cs="Arial"/>
                <w:i/>
                <w:color w:val="000000"/>
              </w:rPr>
              <w:t>Annals of Internal Medicine</w:t>
            </w:r>
            <w:r w:rsidRPr="00E64F63">
              <w:rPr>
                <w:rFonts w:ascii="Arial" w:eastAsia="Arial" w:hAnsi="Arial" w:cs="Arial"/>
                <w:color w:val="000000"/>
              </w:rPr>
              <w:t>. 2002;136(3):243-246</w:t>
            </w:r>
            <w:r w:rsidRPr="00E64F63">
              <w:rPr>
                <w:rFonts w:ascii="Arial" w:hAnsi="Arial" w:cs="Arial"/>
              </w:rPr>
              <w:t xml:space="preserve">. doi:10.7326/0003-4819-136-3-200202050-00012.  </w:t>
            </w:r>
          </w:p>
          <w:p w14:paraId="47D743C5" w14:textId="75D95273"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Code of conduct from fellow’s home institutional.</w:t>
            </w:r>
          </w:p>
        </w:tc>
      </w:tr>
    </w:tbl>
    <w:p w14:paraId="13831790" w14:textId="77777777" w:rsidR="00783CBD" w:rsidRDefault="00783CBD">
      <w:pPr>
        <w:spacing w:line="240" w:lineRule="auto"/>
        <w:ind w:hanging="180"/>
        <w:rPr>
          <w:rFonts w:ascii="Arial" w:eastAsia="Arial" w:hAnsi="Arial" w:cs="Arial"/>
        </w:rPr>
      </w:pPr>
    </w:p>
    <w:p w14:paraId="272BA3D7" w14:textId="77777777" w:rsidR="00783CBD" w:rsidRDefault="001D7CC6">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3DF9C63" w14:textId="77777777" w:rsidTr="00553CE8">
        <w:trPr>
          <w:trHeight w:val="530"/>
        </w:trPr>
        <w:tc>
          <w:tcPr>
            <w:tcW w:w="14125" w:type="dxa"/>
            <w:gridSpan w:val="2"/>
            <w:shd w:val="clear" w:color="auto" w:fill="9CC3E5"/>
          </w:tcPr>
          <w:p w14:paraId="50392F3E" w14:textId="1B97FE39"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Professionalism 3: Fellow Well-</w:t>
            </w:r>
            <w:r w:rsidR="00324F3D">
              <w:rPr>
                <w:rFonts w:ascii="Arial" w:eastAsia="Arial" w:hAnsi="Arial" w:cs="Arial"/>
                <w:b/>
              </w:rPr>
              <w:t>B</w:t>
            </w:r>
            <w:r w:rsidRPr="00324F3D">
              <w:rPr>
                <w:rFonts w:ascii="Arial" w:eastAsia="Arial" w:hAnsi="Arial" w:cs="Arial"/>
                <w:b/>
              </w:rPr>
              <w:t>eing</w:t>
            </w:r>
          </w:p>
          <w:p w14:paraId="3CD649F2" w14:textId="42C2D791"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identify, use, manage, improve, and seek help for personal and professional well-being for self and others</w:t>
            </w:r>
          </w:p>
        </w:tc>
      </w:tr>
      <w:tr w:rsidR="00783CBD" w:rsidRPr="009917ED" w14:paraId="396E9023" w14:textId="77777777">
        <w:tc>
          <w:tcPr>
            <w:tcW w:w="4950" w:type="dxa"/>
            <w:shd w:val="clear" w:color="auto" w:fill="FAC090"/>
          </w:tcPr>
          <w:p w14:paraId="347F42C7"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1131AAB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3D47EFF7" w14:textId="77777777" w:rsidTr="00E24376">
        <w:tc>
          <w:tcPr>
            <w:tcW w:w="4950" w:type="dxa"/>
            <w:tcBorders>
              <w:top w:val="single" w:sz="4" w:space="0" w:color="000000"/>
              <w:bottom w:val="single" w:sz="4" w:space="0" w:color="000000"/>
            </w:tcBorders>
            <w:shd w:val="clear" w:color="auto" w:fill="C9C9C9"/>
          </w:tcPr>
          <w:p w14:paraId="619C52E6" w14:textId="100529B0"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52526A2" w14:textId="6909E3A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Identifies and communicates personal impact of a patient death, with assistance</w:t>
            </w:r>
          </w:p>
        </w:tc>
      </w:tr>
      <w:tr w:rsidR="00783CBD" w:rsidRPr="009917ED" w14:paraId="5065B18D" w14:textId="77777777" w:rsidTr="00E24376">
        <w:tc>
          <w:tcPr>
            <w:tcW w:w="4950" w:type="dxa"/>
            <w:tcBorders>
              <w:top w:val="single" w:sz="4" w:space="0" w:color="000000"/>
              <w:bottom w:val="single" w:sz="4" w:space="0" w:color="000000"/>
            </w:tcBorders>
            <w:shd w:val="clear" w:color="auto" w:fill="C9C9C9"/>
          </w:tcPr>
          <w:p w14:paraId="0BCDABC7" w14:textId="34B25AF7"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C43AAFC" w14:textId="6005B35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Independently identifies and communicates personal impact of a patient death</w:t>
            </w:r>
          </w:p>
          <w:p w14:paraId="7B038080" w14:textId="77777777" w:rsidR="00783CBD" w:rsidRPr="009917ED" w:rsidRDefault="00783CBD">
            <w:pPr>
              <w:pBdr>
                <w:top w:val="nil"/>
                <w:left w:val="nil"/>
                <w:bottom w:val="nil"/>
                <w:right w:val="nil"/>
                <w:between w:val="nil"/>
              </w:pBdr>
              <w:ind w:left="-22"/>
              <w:rPr>
                <w:rFonts w:ascii="Arial" w:hAnsi="Arial" w:cs="Arial"/>
              </w:rPr>
            </w:pPr>
          </w:p>
        </w:tc>
      </w:tr>
      <w:tr w:rsidR="00783CBD" w:rsidRPr="009917ED" w14:paraId="329C96B6" w14:textId="77777777" w:rsidTr="00E24376">
        <w:tc>
          <w:tcPr>
            <w:tcW w:w="4950" w:type="dxa"/>
            <w:tcBorders>
              <w:top w:val="single" w:sz="4" w:space="0" w:color="000000"/>
              <w:bottom w:val="single" w:sz="4" w:space="0" w:color="000000"/>
            </w:tcBorders>
            <w:shd w:val="clear" w:color="auto" w:fill="C9C9C9"/>
          </w:tcPr>
          <w:p w14:paraId="68593C39" w14:textId="7014203F"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26833EB" w14:textId="02E99275"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With assistance, develops a personal practice to sustain resilience in response to patient deaths</w:t>
            </w:r>
          </w:p>
        </w:tc>
      </w:tr>
      <w:tr w:rsidR="00783CBD" w:rsidRPr="009917ED" w14:paraId="64B22099" w14:textId="77777777" w:rsidTr="00E24376">
        <w:tc>
          <w:tcPr>
            <w:tcW w:w="4950" w:type="dxa"/>
            <w:tcBorders>
              <w:top w:val="single" w:sz="4" w:space="0" w:color="000000"/>
              <w:bottom w:val="single" w:sz="4" w:space="0" w:color="000000"/>
            </w:tcBorders>
            <w:shd w:val="clear" w:color="auto" w:fill="C9C9C9"/>
          </w:tcPr>
          <w:p w14:paraId="3C4EA3E0" w14:textId="590716B8"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FF1A776" w14:textId="677D248B"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Independently develops a personal practice to sustain resilience in response to patient deaths</w:t>
            </w:r>
          </w:p>
        </w:tc>
      </w:tr>
      <w:tr w:rsidR="00783CBD" w:rsidRPr="009917ED" w14:paraId="19F8329C" w14:textId="77777777" w:rsidTr="00E24376">
        <w:tc>
          <w:tcPr>
            <w:tcW w:w="4950" w:type="dxa"/>
            <w:tcBorders>
              <w:top w:val="single" w:sz="4" w:space="0" w:color="000000"/>
              <w:bottom w:val="single" w:sz="4" w:space="0" w:color="000000"/>
            </w:tcBorders>
            <w:shd w:val="clear" w:color="auto" w:fill="C9C9C9"/>
          </w:tcPr>
          <w:p w14:paraId="064273FC" w14:textId="77777777" w:rsidR="006506B0" w:rsidRPr="006506B0" w:rsidRDefault="001D7CC6" w:rsidP="006506B0">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Role models the continual ability to monitor and address personal and professional well-being</w:t>
            </w:r>
          </w:p>
          <w:p w14:paraId="3E68340F" w14:textId="77777777" w:rsidR="006506B0" w:rsidRPr="006506B0" w:rsidRDefault="006506B0" w:rsidP="006506B0">
            <w:pPr>
              <w:rPr>
                <w:rFonts w:ascii="Arial" w:eastAsia="Arial" w:hAnsi="Arial" w:cs="Arial"/>
                <w:i/>
              </w:rPr>
            </w:pPr>
          </w:p>
          <w:p w14:paraId="5738C26E" w14:textId="3EA1EF0D" w:rsidR="00783CBD" w:rsidRPr="009917ED" w:rsidRDefault="006506B0" w:rsidP="006506B0">
            <w:pPr>
              <w:rPr>
                <w:rFonts w:ascii="Arial" w:eastAsia="Arial" w:hAnsi="Arial" w:cs="Arial"/>
                <w:i/>
              </w:rPr>
            </w:pPr>
            <w:r w:rsidRPr="006506B0">
              <w:rPr>
                <w:rFonts w:ascii="Arial" w:eastAsia="Arial" w:hAnsi="Arial" w:cs="Arial"/>
                <w:i/>
              </w:rPr>
              <w:t>Advocates for institutional changes to support well-being</w:t>
            </w:r>
          </w:p>
        </w:tc>
        <w:tc>
          <w:tcPr>
            <w:tcW w:w="9175" w:type="dxa"/>
            <w:tcBorders>
              <w:top w:val="single" w:sz="4" w:space="0" w:color="000000"/>
              <w:left w:val="nil"/>
              <w:bottom w:val="single" w:sz="4" w:space="0" w:color="000000"/>
              <w:right w:val="single" w:sz="8" w:space="0" w:color="000000"/>
            </w:tcBorders>
            <w:shd w:val="clear" w:color="auto" w:fill="C9C9C9"/>
          </w:tcPr>
          <w:p w14:paraId="3787D160" w14:textId="3276DCB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Assists in organizational efforts to address clinician wellness after patient death</w:t>
            </w:r>
          </w:p>
          <w:p w14:paraId="70781A6D" w14:textId="77777777" w:rsidR="00783CBD" w:rsidRPr="009917ED" w:rsidRDefault="00783CBD">
            <w:pPr>
              <w:pBdr>
                <w:top w:val="nil"/>
                <w:left w:val="nil"/>
                <w:bottom w:val="nil"/>
                <w:right w:val="nil"/>
                <w:between w:val="nil"/>
              </w:pBdr>
              <w:ind w:left="158"/>
              <w:rPr>
                <w:rFonts w:ascii="Arial" w:hAnsi="Arial" w:cs="Arial"/>
              </w:rPr>
            </w:pPr>
          </w:p>
          <w:p w14:paraId="4A9ABD89" w14:textId="77777777" w:rsidR="00783CBD" w:rsidRPr="009917ED" w:rsidRDefault="00783CBD">
            <w:pPr>
              <w:pBdr>
                <w:top w:val="nil"/>
                <w:left w:val="nil"/>
                <w:bottom w:val="nil"/>
                <w:right w:val="nil"/>
                <w:between w:val="nil"/>
              </w:pBdr>
              <w:ind w:left="158"/>
              <w:rPr>
                <w:rFonts w:ascii="Arial" w:hAnsi="Arial" w:cs="Arial"/>
              </w:rPr>
            </w:pPr>
          </w:p>
          <w:p w14:paraId="2D660703" w14:textId="77777777" w:rsidR="00783CBD" w:rsidRPr="009917ED" w:rsidRDefault="00783CBD">
            <w:pPr>
              <w:pBdr>
                <w:top w:val="nil"/>
                <w:left w:val="nil"/>
                <w:bottom w:val="nil"/>
                <w:right w:val="nil"/>
                <w:between w:val="nil"/>
              </w:pBdr>
              <w:ind w:left="158"/>
              <w:rPr>
                <w:rFonts w:ascii="Arial" w:hAnsi="Arial" w:cs="Arial"/>
              </w:rPr>
            </w:pPr>
          </w:p>
          <w:p w14:paraId="3E27DA8D" w14:textId="0FD4F55A" w:rsidR="00783CBD" w:rsidRPr="009917ED" w:rsidRDefault="001D7CC6" w:rsidP="00640FE4">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color w:val="000000"/>
              </w:rPr>
              <w:t>Collaborates with other fellows to c</w:t>
            </w:r>
            <w:r w:rsidR="000E3F44">
              <w:rPr>
                <w:rFonts w:ascii="Arial" w:eastAsia="Arial" w:hAnsi="Arial" w:cs="Arial"/>
                <w:color w:val="000000"/>
              </w:rPr>
              <w:t>reate a committee on well-being</w:t>
            </w:r>
          </w:p>
        </w:tc>
      </w:tr>
      <w:tr w:rsidR="00783CBD" w:rsidRPr="009917ED" w14:paraId="5BBBCC07" w14:textId="77777777">
        <w:tc>
          <w:tcPr>
            <w:tcW w:w="4950" w:type="dxa"/>
            <w:shd w:val="clear" w:color="auto" w:fill="FFD965"/>
          </w:tcPr>
          <w:p w14:paraId="61BA46EA"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0BEC660A"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0FE209ED"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Group interview or discussions for team activities</w:t>
            </w:r>
          </w:p>
          <w:p w14:paraId="33DFB8CC"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Individual interview</w:t>
            </w:r>
          </w:p>
          <w:p w14:paraId="7F0376E0" w14:textId="77777777" w:rsidR="00EF014B" w:rsidRPr="00EF014B" w:rsidRDefault="00EF014B"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Participation in institutional well-being programs</w:t>
            </w:r>
            <w:r>
              <w:rPr>
                <w:rFonts w:ascii="Arial" w:eastAsia="Arial" w:hAnsi="Arial" w:cs="Arial"/>
                <w:color w:val="000000"/>
              </w:rPr>
              <w:t xml:space="preserve"> </w:t>
            </w:r>
          </w:p>
          <w:p w14:paraId="16FBFA3E" w14:textId="0D572BCA" w:rsidR="00783CBD" w:rsidRPr="00EF652D" w:rsidRDefault="000E3F44" w:rsidP="00EF014B">
            <w:pPr>
              <w:numPr>
                <w:ilvl w:val="0"/>
                <w:numId w:val="22"/>
              </w:numPr>
              <w:pBdr>
                <w:top w:val="nil"/>
                <w:left w:val="nil"/>
                <w:bottom w:val="nil"/>
                <w:right w:val="nil"/>
                <w:between w:val="nil"/>
              </w:pBdr>
              <w:ind w:left="180" w:hanging="180"/>
            </w:pPr>
            <w:r>
              <w:rPr>
                <w:rFonts w:ascii="Arial" w:eastAsia="Arial" w:hAnsi="Arial" w:cs="Arial"/>
                <w:color w:val="000000"/>
              </w:rPr>
              <w:t>Self-assessment</w:t>
            </w:r>
          </w:p>
        </w:tc>
      </w:tr>
      <w:tr w:rsidR="00783CBD" w:rsidRPr="009917ED" w14:paraId="1C8BB0DB" w14:textId="77777777">
        <w:tc>
          <w:tcPr>
            <w:tcW w:w="4950" w:type="dxa"/>
            <w:shd w:val="clear" w:color="auto" w:fill="8DB3E2"/>
          </w:tcPr>
          <w:p w14:paraId="4E8F0887" w14:textId="0A21EA4A"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cPr>
          <w:p w14:paraId="6046F0AB" w14:textId="0D91133F"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57A2D83" w14:textId="77777777">
        <w:trPr>
          <w:trHeight w:val="80"/>
        </w:trPr>
        <w:tc>
          <w:tcPr>
            <w:tcW w:w="4950" w:type="dxa"/>
            <w:shd w:val="clear" w:color="auto" w:fill="A8D08D"/>
          </w:tcPr>
          <w:p w14:paraId="360C882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35683065" w14:textId="77777777" w:rsidR="00EF652D" w:rsidRPr="00B044C5" w:rsidRDefault="001D7CC6" w:rsidP="00EF652D">
            <w:pPr>
              <w:numPr>
                <w:ilvl w:val="0"/>
                <w:numId w:val="22"/>
              </w:numPr>
              <w:pBdr>
                <w:top w:val="nil"/>
                <w:left w:val="nil"/>
                <w:bottom w:val="nil"/>
                <w:right w:val="nil"/>
                <w:between w:val="nil"/>
              </w:pBdr>
              <w:ind w:left="180" w:hanging="180"/>
              <w:rPr>
                <w:rFonts w:ascii="Arial" w:hAnsi="Arial" w:cs="Arial"/>
              </w:rPr>
            </w:pPr>
            <w:r w:rsidRPr="00B044C5">
              <w:rPr>
                <w:rFonts w:ascii="Arial" w:eastAsia="Arial" w:hAnsi="Arial" w:cs="Arial"/>
              </w:rPr>
              <w:t>Local resources, including Employee Assistance Program, Chief Fellow(s). Wellness Counselor(s), Faculty Mentor, etc.</w:t>
            </w:r>
          </w:p>
          <w:p w14:paraId="38BC0520" w14:textId="4701C669"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Accreditation Council for Graduate Medical Education. Tools and Resources. </w:t>
            </w:r>
            <w:hyperlink r:id="rId43" w:history="1">
              <w:r w:rsidRPr="00B044C5">
                <w:rPr>
                  <w:rStyle w:val="Hyperlink"/>
                  <w:rFonts w:ascii="Arial" w:hAnsi="Arial" w:cs="Arial"/>
                </w:rPr>
                <w:t>https://www.acgme.org/What-We-Do/Initiatives/Physician-Well-Being/Resources</w:t>
              </w:r>
            </w:hyperlink>
            <w:r w:rsidR="000E3F44">
              <w:rPr>
                <w:rFonts w:ascii="Arial" w:hAnsi="Arial" w:cs="Arial"/>
              </w:rPr>
              <w:t>. Accessed 2019.</w:t>
            </w:r>
          </w:p>
          <w:p w14:paraId="7F70E349" w14:textId="1166DE97"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Stanford Medicine. WELLMD. </w:t>
            </w:r>
            <w:hyperlink r:id="rId44" w:history="1">
              <w:r w:rsidRPr="00B044C5">
                <w:rPr>
                  <w:rStyle w:val="Hyperlink"/>
                  <w:rFonts w:ascii="Arial" w:hAnsi="Arial" w:cs="Arial"/>
                </w:rPr>
                <w:t>https://wellmd.stanford.edu/</w:t>
              </w:r>
            </w:hyperlink>
            <w:r w:rsidR="000E3F44">
              <w:rPr>
                <w:rFonts w:ascii="Arial" w:hAnsi="Arial" w:cs="Arial"/>
              </w:rPr>
              <w:t>. Accessed 2019.</w:t>
            </w:r>
          </w:p>
          <w:p w14:paraId="51BBD465" w14:textId="2043BFBC"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American Academy of Pediatrics. Resilience Curriculum: </w:t>
            </w:r>
            <w:proofErr w:type="spellStart"/>
            <w:r w:rsidRPr="00B044C5">
              <w:rPr>
                <w:rFonts w:ascii="Arial" w:hAnsi="Arial" w:cs="Arial"/>
              </w:rPr>
              <w:t>Resiliience</w:t>
            </w:r>
            <w:proofErr w:type="spellEnd"/>
            <w:r w:rsidRPr="00B044C5">
              <w:rPr>
                <w:rFonts w:ascii="Arial" w:hAnsi="Arial" w:cs="Arial"/>
              </w:rPr>
              <w:t xml:space="preserve"> in the face of grief and loss. </w:t>
            </w:r>
            <w:hyperlink r:id="rId45" w:history="1">
              <w:r w:rsidRPr="00B044C5">
                <w:rPr>
                  <w:rStyle w:val="Hyperlink"/>
                  <w:rFonts w:ascii="Arial" w:hAnsi="Arial" w:cs="Arial"/>
                </w:rPr>
                <w:t>https://www.aap.org/en-us/advocacy-and-policy/aap-health-initiatives/hospice-palliative-care/Pages/Resilience-Curriculum.aspx</w:t>
              </w:r>
            </w:hyperlink>
            <w:r w:rsidR="000E3F44">
              <w:rPr>
                <w:rFonts w:ascii="Arial" w:hAnsi="Arial" w:cs="Arial"/>
              </w:rPr>
              <w:t>. Accessed 2019.</w:t>
            </w:r>
          </w:p>
          <w:p w14:paraId="7FD18F7A" w14:textId="719CC069" w:rsidR="00A41C67" w:rsidRPr="00B044C5" w:rsidRDefault="00A41C67" w:rsidP="00A41C67">
            <w:pPr>
              <w:numPr>
                <w:ilvl w:val="0"/>
                <w:numId w:val="22"/>
              </w:numPr>
              <w:pBdr>
                <w:top w:val="nil"/>
                <w:left w:val="nil"/>
                <w:bottom w:val="nil"/>
                <w:right w:val="nil"/>
                <w:between w:val="nil"/>
              </w:pBdr>
              <w:ind w:left="187" w:hanging="187"/>
              <w:rPr>
                <w:rFonts w:ascii="Arial" w:hAnsi="Arial" w:cs="Arial"/>
              </w:rPr>
            </w:pPr>
            <w:proofErr w:type="spellStart"/>
            <w:r w:rsidRPr="00A41C67">
              <w:rPr>
                <w:rFonts w:ascii="Arial" w:hAnsi="Arial" w:cs="Arial"/>
              </w:rPr>
              <w:t>Currow</w:t>
            </w:r>
            <w:proofErr w:type="spellEnd"/>
            <w:r w:rsidRPr="00A41C67">
              <w:rPr>
                <w:rFonts w:ascii="Arial" w:hAnsi="Arial" w:cs="Arial"/>
              </w:rPr>
              <w:t xml:space="preserve"> DC, Fallon M, </w:t>
            </w:r>
            <w:proofErr w:type="spellStart"/>
            <w:r w:rsidRPr="00A41C67">
              <w:rPr>
                <w:rFonts w:ascii="Arial" w:hAnsi="Arial" w:cs="Arial"/>
              </w:rPr>
              <w:t>Cherny</w:t>
            </w:r>
            <w:proofErr w:type="spellEnd"/>
            <w:r w:rsidRPr="00A41C67">
              <w:rPr>
                <w:rFonts w:ascii="Arial" w:hAnsi="Arial" w:cs="Arial"/>
              </w:rPr>
              <w:t xml:space="preserve"> NI, </w:t>
            </w:r>
            <w:proofErr w:type="spellStart"/>
            <w:r w:rsidRPr="00A41C67">
              <w:rPr>
                <w:rFonts w:ascii="Arial" w:hAnsi="Arial" w:cs="Arial"/>
              </w:rPr>
              <w:t>Portenoy</w:t>
            </w:r>
            <w:proofErr w:type="spellEnd"/>
            <w:r w:rsidRPr="00A41C67">
              <w:rPr>
                <w:rFonts w:ascii="Arial" w:hAnsi="Arial" w:cs="Arial"/>
              </w:rPr>
              <w:t xml:space="preserve"> RK, </w:t>
            </w:r>
            <w:proofErr w:type="spellStart"/>
            <w:r w:rsidRPr="00A41C67">
              <w:rPr>
                <w:rFonts w:ascii="Arial" w:hAnsi="Arial" w:cs="Arial"/>
              </w:rPr>
              <w:t>Kaasa</w:t>
            </w:r>
            <w:proofErr w:type="spellEnd"/>
            <w:r w:rsidRPr="00A41C67">
              <w:rPr>
                <w:rFonts w:ascii="Arial" w:hAnsi="Arial" w:cs="Arial"/>
              </w:rPr>
              <w:t xml:space="preserve"> S, eds. 2015. Chapter 4.16. Burnout, compassion fatigue, and moral distress in palliative care. </w:t>
            </w:r>
            <w:r w:rsidRPr="00A41C67">
              <w:rPr>
                <w:rFonts w:ascii="Arial" w:hAnsi="Arial" w:cs="Arial"/>
                <w:i/>
              </w:rPr>
              <w:t xml:space="preserve">Oxford Textbook of Palliative </w:t>
            </w:r>
            <w:r w:rsidRPr="00A41C67">
              <w:rPr>
                <w:rFonts w:ascii="Arial" w:hAnsi="Arial" w:cs="Arial"/>
              </w:rPr>
              <w:t>Medicine</w:t>
            </w:r>
            <w:r>
              <w:rPr>
                <w:rFonts w:ascii="Arial" w:hAnsi="Arial" w:cs="Arial"/>
              </w:rPr>
              <w:t xml:space="preserve">. </w:t>
            </w:r>
            <w:r w:rsidRPr="00A41C67">
              <w:rPr>
                <w:rFonts w:ascii="Arial" w:hAnsi="Arial" w:cs="Arial"/>
              </w:rPr>
              <w:t>5th ed. Oxford, United Kingdom: Oxford University Press; 2015.</w:t>
            </w:r>
          </w:p>
        </w:tc>
      </w:tr>
    </w:tbl>
    <w:p w14:paraId="5B30CD89" w14:textId="77777777" w:rsidR="00783CBD" w:rsidRDefault="001D7CC6">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53547F2B" w14:textId="77777777">
        <w:trPr>
          <w:trHeight w:val="760"/>
        </w:trPr>
        <w:tc>
          <w:tcPr>
            <w:tcW w:w="14125" w:type="dxa"/>
            <w:gridSpan w:val="2"/>
            <w:shd w:val="clear" w:color="auto" w:fill="9CC3E5"/>
          </w:tcPr>
          <w:p w14:paraId="7A49DD87"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 xml:space="preserve">Interpersonal and Communication Skills 1: Patient- and Family-Centered Communication </w:t>
            </w:r>
          </w:p>
          <w:p w14:paraId="7EC47F4C" w14:textId="77777777"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783CBD" w:rsidRPr="009917ED" w14:paraId="7B74D2DE" w14:textId="77777777">
        <w:tc>
          <w:tcPr>
            <w:tcW w:w="4950" w:type="dxa"/>
            <w:shd w:val="clear" w:color="auto" w:fill="FAC090"/>
          </w:tcPr>
          <w:p w14:paraId="6B9F7880"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FDEA53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6FF696C3" w14:textId="77777777" w:rsidTr="00E24376">
        <w:tc>
          <w:tcPr>
            <w:tcW w:w="4950" w:type="dxa"/>
            <w:tcBorders>
              <w:top w:val="single" w:sz="4" w:space="0" w:color="000000"/>
              <w:bottom w:val="single" w:sz="4" w:space="0" w:color="000000"/>
            </w:tcBorders>
            <w:shd w:val="clear" w:color="auto" w:fill="C9C9C9"/>
          </w:tcPr>
          <w:p w14:paraId="0ED268B0"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Identifies common barriers to effective communication</w:t>
            </w:r>
          </w:p>
          <w:p w14:paraId="555BD75A" w14:textId="77777777" w:rsidR="006506B0" w:rsidRPr="006506B0" w:rsidRDefault="006506B0" w:rsidP="006506B0">
            <w:pPr>
              <w:rPr>
                <w:rFonts w:ascii="Arial" w:eastAsia="Arial" w:hAnsi="Arial" w:cs="Arial"/>
                <w:i/>
                <w:color w:val="000000"/>
              </w:rPr>
            </w:pPr>
          </w:p>
          <w:p w14:paraId="3F618E28" w14:textId="77777777" w:rsidR="006506B0" w:rsidRPr="006506B0" w:rsidRDefault="006506B0" w:rsidP="006506B0">
            <w:pPr>
              <w:rPr>
                <w:rFonts w:ascii="Arial" w:eastAsia="Arial" w:hAnsi="Arial" w:cs="Arial"/>
                <w:i/>
                <w:color w:val="000000"/>
              </w:rPr>
            </w:pPr>
          </w:p>
          <w:p w14:paraId="6CDC1A3F" w14:textId="1C97750B" w:rsidR="00783CBD" w:rsidRPr="009917ED" w:rsidRDefault="006506B0" w:rsidP="006506B0">
            <w:pPr>
              <w:rPr>
                <w:rFonts w:ascii="Arial" w:eastAsia="Arial" w:hAnsi="Arial" w:cs="Arial"/>
                <w:i/>
                <w:color w:val="000000"/>
              </w:rPr>
            </w:pPr>
            <w:r w:rsidRPr="006506B0">
              <w:rPr>
                <w:rFonts w:ascii="Arial" w:eastAsia="Arial" w:hAnsi="Arial" w:cs="Arial"/>
                <w:i/>
                <w:color w:val="000000"/>
              </w:rPr>
              <w:t>Recognizes the need to adjust communication strategies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D985B2C" w14:textId="3F1DD9FA"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Recognizes that prognostic disclosure to terminal patients may affect the</w:t>
            </w:r>
            <w:r w:rsidR="000E3F44">
              <w:rPr>
                <w:rFonts w:ascii="Arial" w:eastAsia="Arial" w:hAnsi="Arial" w:cs="Arial"/>
              </w:rPr>
              <w:t xml:space="preserve"> physician-patient relationship</w:t>
            </w:r>
          </w:p>
          <w:p w14:paraId="07871175"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Identifies the need for an interpreter for a patient/caregiver who is non-English speaking</w:t>
            </w:r>
          </w:p>
          <w:p w14:paraId="5504E6F2" w14:textId="77777777" w:rsidR="00EF652D" w:rsidRDefault="00EF652D" w:rsidP="00EF652D">
            <w:pPr>
              <w:pBdr>
                <w:top w:val="nil"/>
                <w:left w:val="nil"/>
                <w:bottom w:val="nil"/>
                <w:right w:val="nil"/>
                <w:between w:val="nil"/>
              </w:pBdr>
            </w:pPr>
          </w:p>
          <w:p w14:paraId="41FBB25E" w14:textId="4CBEF68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Adjusts communication strategies</w:t>
            </w:r>
            <w:r w:rsidRPr="00EF652D">
              <w:rPr>
                <w:rFonts w:ascii="Arial" w:eastAsia="Arial" w:hAnsi="Arial" w:cs="Arial"/>
                <w:color w:val="000000"/>
              </w:rPr>
              <w:t xml:space="preserve"> based on assessment of patient/family expectations and understanding of their health status and treatment options</w:t>
            </w:r>
          </w:p>
        </w:tc>
      </w:tr>
      <w:tr w:rsidR="00783CBD" w:rsidRPr="009917ED" w14:paraId="05756113" w14:textId="77777777" w:rsidTr="00E24376">
        <w:tc>
          <w:tcPr>
            <w:tcW w:w="4950" w:type="dxa"/>
            <w:tcBorders>
              <w:top w:val="single" w:sz="4" w:space="0" w:color="000000"/>
              <w:bottom w:val="single" w:sz="4" w:space="0" w:color="000000"/>
            </w:tcBorders>
            <w:shd w:val="clear" w:color="auto" w:fill="C9C9C9"/>
          </w:tcPr>
          <w:p w14:paraId="1D611760" w14:textId="77777777" w:rsidR="006506B0" w:rsidRPr="006506B0" w:rsidRDefault="001D7CC6" w:rsidP="006506B0">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Identifies complex barriers to effective communication</w:t>
            </w:r>
          </w:p>
          <w:p w14:paraId="66A416F6" w14:textId="77777777" w:rsidR="006506B0" w:rsidRPr="006506B0" w:rsidRDefault="006506B0" w:rsidP="006506B0">
            <w:pPr>
              <w:rPr>
                <w:rFonts w:ascii="Arial" w:eastAsia="Arial" w:hAnsi="Arial" w:cs="Arial"/>
                <w:i/>
              </w:rPr>
            </w:pPr>
          </w:p>
          <w:p w14:paraId="07FF0E47" w14:textId="4011BCB3" w:rsidR="00783CBD" w:rsidRPr="009917ED" w:rsidRDefault="006506B0" w:rsidP="006506B0">
            <w:pPr>
              <w:rPr>
                <w:rFonts w:ascii="Arial" w:eastAsia="Arial" w:hAnsi="Arial" w:cs="Arial"/>
                <w:i/>
              </w:rPr>
            </w:pPr>
            <w:r w:rsidRPr="006506B0">
              <w:rPr>
                <w:rFonts w:ascii="Arial" w:eastAsia="Arial" w:hAnsi="Arial" w:cs="Arial"/>
                <w:i/>
              </w:rPr>
              <w:t>Verifies patient/family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9CB9224" w14:textId="3EC26A18"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Identifies the challenge of ensuring patient understanding and consent when they defer decision</w:t>
            </w:r>
            <w:r w:rsidR="00E02FC0">
              <w:rPr>
                <w:rFonts w:ascii="Arial" w:eastAsia="Arial" w:hAnsi="Arial" w:cs="Arial"/>
              </w:rPr>
              <w:t xml:space="preserve"> </w:t>
            </w:r>
            <w:r w:rsidR="000E3F44">
              <w:rPr>
                <w:rFonts w:ascii="Arial" w:eastAsia="Arial" w:hAnsi="Arial" w:cs="Arial"/>
              </w:rPr>
              <w:t>making to their caregiver</w:t>
            </w:r>
          </w:p>
          <w:p w14:paraId="1DA77278" w14:textId="77777777" w:rsidR="00EF652D" w:rsidRDefault="00EF652D" w:rsidP="00EF652D">
            <w:pPr>
              <w:pBdr>
                <w:top w:val="nil"/>
                <w:left w:val="nil"/>
                <w:bottom w:val="nil"/>
                <w:right w:val="nil"/>
                <w:between w:val="nil"/>
              </w:pBdr>
            </w:pPr>
          </w:p>
          <w:p w14:paraId="797E3B88" w14:textId="0DED50DB" w:rsidR="00783CBD" w:rsidRPr="00EF652D" w:rsidRDefault="00E02FC0" w:rsidP="00EF652D">
            <w:pPr>
              <w:numPr>
                <w:ilvl w:val="0"/>
                <w:numId w:val="22"/>
              </w:numPr>
              <w:pBdr>
                <w:top w:val="nil"/>
                <w:left w:val="nil"/>
                <w:bottom w:val="nil"/>
                <w:right w:val="nil"/>
                <w:between w:val="nil"/>
              </w:pBdr>
              <w:ind w:left="180" w:hanging="180"/>
            </w:pPr>
            <w:r w:rsidRPr="00EF652D">
              <w:rPr>
                <w:rFonts w:ascii="Arial" w:eastAsia="Arial" w:hAnsi="Arial" w:cs="Arial"/>
              </w:rPr>
              <w:t>U</w:t>
            </w:r>
            <w:r>
              <w:rPr>
                <w:rFonts w:ascii="Arial" w:eastAsia="Arial" w:hAnsi="Arial" w:cs="Arial"/>
              </w:rPr>
              <w:t>s</w:t>
            </w:r>
            <w:r w:rsidRPr="00EF652D">
              <w:rPr>
                <w:rFonts w:ascii="Arial" w:eastAsia="Arial" w:hAnsi="Arial" w:cs="Arial"/>
              </w:rPr>
              <w:t xml:space="preserve">es </w:t>
            </w:r>
            <w:r w:rsidR="001D7CC6" w:rsidRPr="00EF652D">
              <w:rPr>
                <w:rFonts w:ascii="Arial" w:eastAsia="Arial" w:hAnsi="Arial" w:cs="Arial"/>
              </w:rPr>
              <w:t>teach back when discussing prognosis with a patient and their family</w:t>
            </w:r>
          </w:p>
          <w:p w14:paraId="7ABED16E" w14:textId="77777777" w:rsidR="00783CBD" w:rsidRPr="009917ED" w:rsidRDefault="00783CBD">
            <w:pPr>
              <w:spacing w:after="160" w:line="259" w:lineRule="auto"/>
              <w:rPr>
                <w:rFonts w:ascii="Arial" w:hAnsi="Arial" w:cs="Arial"/>
              </w:rPr>
            </w:pPr>
          </w:p>
        </w:tc>
      </w:tr>
      <w:tr w:rsidR="00783CBD" w:rsidRPr="009917ED" w14:paraId="17767CEB" w14:textId="77777777" w:rsidTr="00E24376">
        <w:tc>
          <w:tcPr>
            <w:tcW w:w="4950" w:type="dxa"/>
            <w:tcBorders>
              <w:top w:val="single" w:sz="4" w:space="0" w:color="000000"/>
              <w:bottom w:val="single" w:sz="4" w:space="0" w:color="000000"/>
            </w:tcBorders>
            <w:shd w:val="clear" w:color="auto" w:fill="C9C9C9"/>
          </w:tcPr>
          <w:p w14:paraId="457B83B1"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Reflects on personal biases while attempting to minimize communication barriers</w:t>
            </w:r>
          </w:p>
          <w:p w14:paraId="4DE05443" w14:textId="77777777" w:rsidR="006506B0" w:rsidRPr="006506B0" w:rsidRDefault="006506B0" w:rsidP="006506B0">
            <w:pPr>
              <w:rPr>
                <w:rFonts w:ascii="Arial" w:eastAsia="Arial" w:hAnsi="Arial" w:cs="Arial"/>
                <w:i/>
                <w:color w:val="000000"/>
              </w:rPr>
            </w:pPr>
          </w:p>
          <w:p w14:paraId="5B53AD6A" w14:textId="320D7B36" w:rsidR="00783CBD" w:rsidRPr="009917ED" w:rsidRDefault="006506B0" w:rsidP="006506B0">
            <w:pPr>
              <w:rPr>
                <w:rFonts w:ascii="Arial" w:eastAsia="Arial" w:hAnsi="Arial" w:cs="Arial"/>
                <w:i/>
                <w:color w:val="000000"/>
              </w:rPr>
            </w:pPr>
            <w:r w:rsidRPr="006506B0">
              <w:rPr>
                <w:rFonts w:ascii="Arial" w:eastAsia="Arial" w:hAnsi="Arial" w:cs="Arial"/>
                <w:i/>
                <w:color w:val="000000"/>
              </w:rPr>
              <w:t>With guidance,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149BF1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With assistance, identifies and reflects on personal bias towards patient autonomy over cultural preferences in decision making</w:t>
            </w:r>
          </w:p>
          <w:p w14:paraId="5158F9EB" w14:textId="77777777" w:rsidR="00EF652D" w:rsidRDefault="00EF652D" w:rsidP="00EF652D">
            <w:pPr>
              <w:pBdr>
                <w:top w:val="nil"/>
                <w:left w:val="nil"/>
                <w:bottom w:val="nil"/>
                <w:right w:val="nil"/>
                <w:between w:val="nil"/>
              </w:pBdr>
            </w:pPr>
          </w:p>
          <w:p w14:paraId="1C01BE90" w14:textId="12C540BC"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With assistance, develops an effective management plan that complies with patient preference to defer decision making to the family</w:t>
            </w:r>
          </w:p>
          <w:p w14:paraId="09F858E2" w14:textId="77777777" w:rsidR="00783CBD" w:rsidRPr="009917ED" w:rsidRDefault="001D7CC6">
            <w:pPr>
              <w:rPr>
                <w:rFonts w:ascii="Arial" w:hAnsi="Arial" w:cs="Arial"/>
              </w:rPr>
            </w:pPr>
            <w:r w:rsidRPr="009917ED">
              <w:rPr>
                <w:rFonts w:ascii="Arial" w:eastAsia="Arial" w:hAnsi="Arial" w:cs="Arial"/>
                <w:i/>
                <w:color w:val="000000"/>
              </w:rPr>
              <w:t xml:space="preserve"> </w:t>
            </w:r>
          </w:p>
        </w:tc>
      </w:tr>
      <w:tr w:rsidR="00783CBD" w:rsidRPr="009917ED" w14:paraId="0A35F70E" w14:textId="77777777" w:rsidTr="00E24376">
        <w:tc>
          <w:tcPr>
            <w:tcW w:w="4950" w:type="dxa"/>
            <w:tcBorders>
              <w:top w:val="single" w:sz="4" w:space="0" w:color="000000"/>
              <w:bottom w:val="single" w:sz="4" w:space="0" w:color="000000"/>
            </w:tcBorders>
            <w:shd w:val="clear" w:color="auto" w:fill="C9C9C9"/>
          </w:tcPr>
          <w:p w14:paraId="1CE5BFBD" w14:textId="77777777" w:rsidR="006506B0" w:rsidRPr="006506B0" w:rsidRDefault="001D7CC6" w:rsidP="006506B0">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Proactively improves communication by addressing barriers including patient and personal biases</w:t>
            </w:r>
          </w:p>
          <w:p w14:paraId="34F97C2B" w14:textId="77777777" w:rsidR="006506B0" w:rsidRPr="006506B0" w:rsidRDefault="006506B0" w:rsidP="006506B0">
            <w:pPr>
              <w:rPr>
                <w:rFonts w:ascii="Arial" w:eastAsia="Arial" w:hAnsi="Arial" w:cs="Arial"/>
                <w:i/>
              </w:rPr>
            </w:pPr>
          </w:p>
          <w:p w14:paraId="0E94993A" w14:textId="621D5489" w:rsidR="00783CBD" w:rsidRPr="009917ED" w:rsidRDefault="006506B0" w:rsidP="006506B0">
            <w:pPr>
              <w:rPr>
                <w:rFonts w:ascii="Arial" w:eastAsia="Arial" w:hAnsi="Arial" w:cs="Arial"/>
                <w:i/>
              </w:rPr>
            </w:pPr>
            <w:r w:rsidRPr="006506B0">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39B06B"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Researches cultural differences and communication skills and applies new knowledge to improve care of patients</w:t>
            </w:r>
          </w:p>
          <w:p w14:paraId="7BC93741" w14:textId="77777777" w:rsidR="00EF652D" w:rsidRDefault="00EF652D" w:rsidP="00EF652D">
            <w:pPr>
              <w:pBdr>
                <w:top w:val="nil"/>
                <w:left w:val="nil"/>
                <w:bottom w:val="nil"/>
                <w:right w:val="nil"/>
                <w:between w:val="nil"/>
              </w:pBdr>
            </w:pPr>
          </w:p>
          <w:p w14:paraId="329A7262" w14:textId="77777777" w:rsidR="00EF652D" w:rsidRDefault="00EF652D" w:rsidP="00EF652D">
            <w:pPr>
              <w:pBdr>
                <w:top w:val="nil"/>
                <w:left w:val="nil"/>
                <w:bottom w:val="nil"/>
                <w:right w:val="nil"/>
                <w:between w:val="nil"/>
              </w:pBdr>
            </w:pPr>
          </w:p>
          <w:p w14:paraId="72D255E4" w14:textId="7B8B85D7"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Independently</w:t>
            </w:r>
            <w:r w:rsidRPr="00EF652D">
              <w:rPr>
                <w:rFonts w:ascii="Arial" w:hAnsi="Arial" w:cs="Arial"/>
              </w:rPr>
              <w:t xml:space="preserve"> </w:t>
            </w:r>
            <w:r w:rsidRPr="00EF652D">
              <w:rPr>
                <w:rFonts w:ascii="Arial" w:eastAsia="Arial" w:hAnsi="Arial" w:cs="Arial"/>
              </w:rPr>
              <w:t>develops an effective management plan that complies with patient preference to defer decision making to the family</w:t>
            </w:r>
          </w:p>
        </w:tc>
      </w:tr>
      <w:tr w:rsidR="00783CBD" w:rsidRPr="009917ED" w14:paraId="0C053FC0" w14:textId="77777777" w:rsidTr="00E24376">
        <w:tc>
          <w:tcPr>
            <w:tcW w:w="4950" w:type="dxa"/>
            <w:tcBorders>
              <w:top w:val="single" w:sz="4" w:space="0" w:color="000000"/>
              <w:bottom w:val="single" w:sz="4" w:space="0" w:color="000000"/>
            </w:tcBorders>
            <w:shd w:val="clear" w:color="auto" w:fill="C9C9C9"/>
          </w:tcPr>
          <w:p w14:paraId="7203020B" w14:textId="77777777" w:rsidR="006506B0" w:rsidRPr="006506B0" w:rsidRDefault="001D7CC6" w:rsidP="006506B0">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Role models communication that addresses barriers</w:t>
            </w:r>
          </w:p>
          <w:p w14:paraId="78726152" w14:textId="77777777" w:rsidR="006506B0" w:rsidRPr="006506B0" w:rsidRDefault="006506B0" w:rsidP="006506B0">
            <w:pPr>
              <w:rPr>
                <w:rFonts w:ascii="Arial" w:eastAsia="Arial" w:hAnsi="Arial" w:cs="Arial"/>
                <w:i/>
              </w:rPr>
            </w:pPr>
          </w:p>
          <w:p w14:paraId="600868DF" w14:textId="47A25B4A" w:rsidR="00783CBD" w:rsidRPr="009917ED" w:rsidRDefault="006506B0" w:rsidP="006506B0">
            <w:pPr>
              <w:rPr>
                <w:rFonts w:ascii="Arial" w:eastAsia="Arial" w:hAnsi="Arial" w:cs="Arial"/>
                <w:i/>
              </w:rPr>
            </w:pPr>
            <w:r w:rsidRPr="006506B0">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575F4BA9"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Coaches a trainee to acknowledge personal bias and successfully manage communication with a patient who defers decision making to their caregiver</w:t>
            </w:r>
          </w:p>
          <w:p w14:paraId="3A3CD0AD" w14:textId="77777777" w:rsidR="00EF652D" w:rsidRDefault="00EF652D" w:rsidP="00EF652D">
            <w:pPr>
              <w:pBdr>
                <w:top w:val="nil"/>
                <w:left w:val="nil"/>
                <w:bottom w:val="nil"/>
                <w:right w:val="nil"/>
                <w:between w:val="nil"/>
              </w:pBdr>
            </w:pPr>
          </w:p>
          <w:p w14:paraId="5EBCCCAF" w14:textId="4629520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Coaches others to communicate with a patient and family to mediate their conflicting ideas of whether disease directed treatment should be continued</w:t>
            </w:r>
          </w:p>
        </w:tc>
      </w:tr>
      <w:tr w:rsidR="00783CBD" w:rsidRPr="009917ED" w14:paraId="55281EEB" w14:textId="77777777">
        <w:tc>
          <w:tcPr>
            <w:tcW w:w="4950" w:type="dxa"/>
            <w:shd w:val="clear" w:color="auto" w:fill="FFD965"/>
          </w:tcPr>
          <w:p w14:paraId="406B6AFD"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67000D1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0B9E2F47" w14:textId="77777777" w:rsidR="00EF014B" w:rsidRPr="00EF014B" w:rsidRDefault="00EF014B" w:rsidP="00EF014B">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r w:rsidRPr="00EF652D">
              <w:rPr>
                <w:rFonts w:ascii="Arial" w:eastAsia="Arial" w:hAnsi="Arial" w:cs="Arial"/>
                <w:color w:val="000000"/>
              </w:rPr>
              <w:t xml:space="preserve"> </w:t>
            </w:r>
          </w:p>
          <w:p w14:paraId="4009FC63" w14:textId="3DBA2E6A" w:rsidR="00EF014B" w:rsidRDefault="00EF014B" w:rsidP="00EF014B">
            <w:pPr>
              <w:numPr>
                <w:ilvl w:val="0"/>
                <w:numId w:val="22"/>
              </w:numPr>
              <w:pBdr>
                <w:top w:val="nil"/>
                <w:left w:val="nil"/>
                <w:bottom w:val="nil"/>
                <w:right w:val="nil"/>
                <w:between w:val="nil"/>
              </w:pBdr>
              <w:ind w:left="180" w:hanging="180"/>
            </w:pPr>
            <w:r>
              <w:rPr>
                <w:rFonts w:ascii="Arial" w:eastAsia="Arial" w:hAnsi="Arial" w:cs="Arial"/>
                <w:color w:val="000000"/>
              </w:rPr>
              <w:lastRenderedPageBreak/>
              <w:t>O</w:t>
            </w:r>
            <w:r w:rsidR="00CF6E04">
              <w:rPr>
                <w:rFonts w:ascii="Arial" w:eastAsia="Arial" w:hAnsi="Arial" w:cs="Arial"/>
                <w:color w:val="000000"/>
              </w:rPr>
              <w:t>bjective structured clinical examination</w:t>
            </w:r>
          </w:p>
          <w:p w14:paraId="1765B836"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Self-assessment</w:t>
            </w:r>
          </w:p>
          <w:p w14:paraId="18216B90" w14:textId="06B48120" w:rsidR="00783CBD" w:rsidRPr="00EF652D" w:rsidRDefault="001D7CC6"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Standardized patients </w:t>
            </w:r>
          </w:p>
        </w:tc>
      </w:tr>
      <w:tr w:rsidR="00783CBD" w:rsidRPr="009917ED" w14:paraId="7474E841" w14:textId="77777777">
        <w:tc>
          <w:tcPr>
            <w:tcW w:w="4950" w:type="dxa"/>
            <w:shd w:val="clear" w:color="auto" w:fill="8DB3E2"/>
          </w:tcPr>
          <w:p w14:paraId="7F3712A1" w14:textId="3C746139" w:rsidR="00783CBD" w:rsidRPr="009917ED" w:rsidRDefault="000E3F44">
            <w:pPr>
              <w:rPr>
                <w:rFonts w:ascii="Arial" w:eastAsia="Arial" w:hAnsi="Arial" w:cs="Arial"/>
              </w:rPr>
            </w:pPr>
            <w:r>
              <w:rPr>
                <w:rFonts w:ascii="Arial" w:eastAsia="Arial" w:hAnsi="Arial" w:cs="Arial"/>
              </w:rPr>
              <w:lastRenderedPageBreak/>
              <w:t>Curriculum Mapping</w:t>
            </w:r>
          </w:p>
        </w:tc>
        <w:tc>
          <w:tcPr>
            <w:tcW w:w="9175" w:type="dxa"/>
            <w:shd w:val="clear" w:color="auto" w:fill="8DB3E2"/>
          </w:tcPr>
          <w:p w14:paraId="7ED2B4F4" w14:textId="5A03900C"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6437FB47" w14:textId="77777777">
        <w:trPr>
          <w:trHeight w:val="80"/>
        </w:trPr>
        <w:tc>
          <w:tcPr>
            <w:tcW w:w="4950" w:type="dxa"/>
            <w:shd w:val="clear" w:color="auto" w:fill="A8D08D"/>
          </w:tcPr>
          <w:p w14:paraId="43FEE9F1"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F422AF2" w14:textId="2452971C" w:rsidR="00EF652D" w:rsidRPr="008974FE" w:rsidRDefault="00FF401A" w:rsidP="00EF652D">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Back A, Arnold R, </w:t>
            </w:r>
            <w:proofErr w:type="spellStart"/>
            <w:r w:rsidRPr="008974FE">
              <w:rPr>
                <w:rFonts w:ascii="Arial" w:eastAsia="Arial" w:hAnsi="Arial" w:cs="Arial"/>
                <w:color w:val="000000"/>
              </w:rPr>
              <w:t>Tulsky</w:t>
            </w:r>
            <w:proofErr w:type="spellEnd"/>
            <w:r w:rsidRPr="008974FE">
              <w:rPr>
                <w:rFonts w:ascii="Arial" w:eastAsia="Arial" w:hAnsi="Arial" w:cs="Arial"/>
                <w:color w:val="000000"/>
              </w:rPr>
              <w:t xml:space="preserve"> J</w:t>
            </w:r>
            <w:r w:rsidR="001D7CC6" w:rsidRPr="008974FE">
              <w:rPr>
                <w:rFonts w:ascii="Arial" w:eastAsia="Arial" w:hAnsi="Arial" w:cs="Arial"/>
                <w:color w:val="000000"/>
              </w:rPr>
              <w:t xml:space="preserve">. </w:t>
            </w:r>
            <w:r w:rsidR="001D7CC6" w:rsidRPr="008974FE">
              <w:rPr>
                <w:rFonts w:ascii="Arial" w:eastAsia="Arial" w:hAnsi="Arial" w:cs="Arial"/>
                <w:i/>
                <w:color w:val="000000"/>
              </w:rPr>
              <w:t>Mastering Communication with Seriously Ill Patients</w:t>
            </w:r>
            <w:r w:rsidR="001D7CC6" w:rsidRPr="008974FE">
              <w:rPr>
                <w:rFonts w:ascii="Arial" w:eastAsia="Arial" w:hAnsi="Arial" w:cs="Arial"/>
                <w:color w:val="000000"/>
              </w:rPr>
              <w:t>. Cambri</w:t>
            </w:r>
            <w:r w:rsidRPr="008974FE">
              <w:rPr>
                <w:rFonts w:ascii="Arial" w:eastAsia="Arial" w:hAnsi="Arial" w:cs="Arial"/>
                <w:color w:val="000000"/>
              </w:rPr>
              <w:t>dge: Cambridge University Press;</w:t>
            </w:r>
            <w:r w:rsidR="001D7CC6" w:rsidRPr="008974FE">
              <w:rPr>
                <w:rFonts w:ascii="Arial" w:eastAsia="Arial" w:hAnsi="Arial" w:cs="Arial"/>
                <w:color w:val="000000"/>
              </w:rPr>
              <w:t xml:space="preserve"> 2009.</w:t>
            </w:r>
          </w:p>
          <w:p w14:paraId="41686698" w14:textId="655D417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proofErr w:type="spellStart"/>
            <w:r w:rsidRPr="008974FE">
              <w:rPr>
                <w:rFonts w:ascii="Arial" w:eastAsia="Arial" w:hAnsi="Arial" w:cs="Arial"/>
                <w:color w:val="000000"/>
              </w:rPr>
              <w:t>Makoul</w:t>
            </w:r>
            <w:proofErr w:type="spellEnd"/>
            <w:r w:rsidRPr="008974FE">
              <w:rPr>
                <w:rFonts w:ascii="Arial" w:eastAsia="Arial" w:hAnsi="Arial" w:cs="Arial"/>
                <w:color w:val="000000"/>
              </w:rPr>
              <w:t xml:space="preserve"> G. The SEGUE Framework for teaching and assessing communication skills. </w:t>
            </w:r>
            <w:r w:rsidRPr="008974FE">
              <w:rPr>
                <w:rFonts w:ascii="Arial" w:eastAsia="Arial" w:hAnsi="Arial" w:cs="Arial"/>
                <w:i/>
                <w:color w:val="000000"/>
              </w:rPr>
              <w:t>Patient Educ</w:t>
            </w:r>
            <w:r w:rsidR="00FF401A" w:rsidRPr="008974FE">
              <w:rPr>
                <w:rFonts w:ascii="Arial" w:eastAsia="Arial" w:hAnsi="Arial" w:cs="Arial"/>
                <w:i/>
                <w:color w:val="000000"/>
              </w:rPr>
              <w:t>ation and</w:t>
            </w:r>
            <w:r w:rsidRPr="008974FE">
              <w:rPr>
                <w:rFonts w:ascii="Arial" w:eastAsia="Arial" w:hAnsi="Arial" w:cs="Arial"/>
                <w:i/>
                <w:color w:val="000000"/>
              </w:rPr>
              <w:t xml:space="preserve"> Couns</w:t>
            </w:r>
            <w:r w:rsidR="00FF401A" w:rsidRPr="008974FE">
              <w:rPr>
                <w:rFonts w:ascii="Arial" w:eastAsia="Arial" w:hAnsi="Arial" w:cs="Arial"/>
                <w:i/>
                <w:color w:val="000000"/>
              </w:rPr>
              <w:t>eling</w:t>
            </w:r>
            <w:r w:rsidR="00FF401A" w:rsidRPr="008974FE">
              <w:rPr>
                <w:rFonts w:ascii="Arial" w:eastAsia="Arial" w:hAnsi="Arial" w:cs="Arial"/>
                <w:color w:val="000000"/>
              </w:rPr>
              <w:t>.</w:t>
            </w:r>
            <w:r w:rsidRPr="008974FE">
              <w:rPr>
                <w:rFonts w:ascii="Arial" w:eastAsia="Arial" w:hAnsi="Arial" w:cs="Arial"/>
                <w:color w:val="000000"/>
              </w:rPr>
              <w:t xml:space="preserve"> 2001;45(1):23-34.</w:t>
            </w:r>
            <w:r w:rsidR="00FF401A" w:rsidRPr="008974FE">
              <w:rPr>
                <w:rFonts w:ascii="Arial" w:eastAsia="Arial" w:hAnsi="Arial" w:cs="Arial"/>
                <w:color w:val="000000"/>
              </w:rPr>
              <w:t xml:space="preserve"> doi:</w:t>
            </w:r>
            <w:r w:rsidR="000E3F44">
              <w:rPr>
                <w:rFonts w:ascii="Arial" w:hAnsi="Arial" w:cs="Arial"/>
              </w:rPr>
              <w:t>10.1016/S0738-3991(01)00136-7.</w:t>
            </w:r>
          </w:p>
          <w:p w14:paraId="325C7631" w14:textId="494FDC6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O'Sullivan P, Chao S, Russell M, Levine S, </w:t>
            </w:r>
            <w:proofErr w:type="spellStart"/>
            <w:r w:rsidRPr="008974FE">
              <w:rPr>
                <w:rFonts w:ascii="Arial" w:eastAsia="Arial" w:hAnsi="Arial" w:cs="Arial"/>
                <w:color w:val="000000"/>
              </w:rPr>
              <w:t>Fabiny</w:t>
            </w:r>
            <w:proofErr w:type="spellEnd"/>
            <w:r w:rsidRPr="008974FE">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00FF401A" w:rsidRPr="008974FE">
              <w:rPr>
                <w:rFonts w:ascii="Arial" w:eastAsia="Arial" w:hAnsi="Arial" w:cs="Arial"/>
                <w:i/>
                <w:color w:val="000000"/>
              </w:rPr>
              <w:t>Journal of the American Geriatrics Society.</w:t>
            </w:r>
            <w:r w:rsidR="00FF401A" w:rsidRPr="008974FE">
              <w:rPr>
                <w:rFonts w:ascii="Arial" w:eastAsia="Arial" w:hAnsi="Arial" w:cs="Arial"/>
                <w:color w:val="000000"/>
              </w:rPr>
              <w:t xml:space="preserve"> </w:t>
            </w:r>
            <w:r w:rsidRPr="008974FE">
              <w:rPr>
                <w:rFonts w:ascii="Arial" w:eastAsia="Arial" w:hAnsi="Arial" w:cs="Arial"/>
                <w:color w:val="000000"/>
              </w:rPr>
              <w:t>2008;56(9):1730-</w:t>
            </w:r>
            <w:r w:rsidR="00FF401A" w:rsidRPr="008974FE">
              <w:rPr>
                <w:rFonts w:ascii="Arial" w:eastAsia="Arial" w:hAnsi="Arial" w:cs="Arial"/>
                <w:color w:val="000000"/>
              </w:rPr>
              <w:t>173</w:t>
            </w:r>
            <w:r w:rsidRPr="008974FE">
              <w:rPr>
                <w:rFonts w:ascii="Arial" w:eastAsia="Arial" w:hAnsi="Arial" w:cs="Arial"/>
                <w:color w:val="000000"/>
              </w:rPr>
              <w:t>5.</w:t>
            </w:r>
            <w:r w:rsidR="00FF401A" w:rsidRPr="008974FE">
              <w:rPr>
                <w:rFonts w:ascii="Arial" w:eastAsia="Arial" w:hAnsi="Arial" w:cs="Arial"/>
                <w:color w:val="000000"/>
              </w:rPr>
              <w:t xml:space="preserve"> doi:</w:t>
            </w:r>
            <w:r w:rsidR="00FF401A" w:rsidRPr="008974FE">
              <w:rPr>
                <w:rFonts w:ascii="Arial" w:hAnsi="Arial" w:cs="Arial"/>
              </w:rPr>
              <w:t>10</w:t>
            </w:r>
            <w:r w:rsidR="000E3F44">
              <w:rPr>
                <w:rFonts w:ascii="Arial" w:hAnsi="Arial" w:cs="Arial"/>
              </w:rPr>
              <w:t>.1111/j.1532-5415.2008.</w:t>
            </w:r>
            <w:proofErr w:type="gramStart"/>
            <w:r w:rsidR="000E3F44">
              <w:rPr>
                <w:rFonts w:ascii="Arial" w:hAnsi="Arial" w:cs="Arial"/>
              </w:rPr>
              <w:t>01860.x.</w:t>
            </w:r>
            <w:proofErr w:type="gramEnd"/>
          </w:p>
          <w:p w14:paraId="6DEA8EC9" w14:textId="5A331DC4" w:rsidR="00FF401A" w:rsidRPr="008974FE" w:rsidRDefault="00FF401A"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Vital Talk. </w:t>
            </w:r>
            <w:hyperlink r:id="rId46">
              <w:r w:rsidR="001D7CC6" w:rsidRPr="008974FE">
                <w:rPr>
                  <w:rFonts w:ascii="Arial" w:eastAsia="Arial" w:hAnsi="Arial" w:cs="Arial"/>
                  <w:color w:val="0000FF"/>
                  <w:u w:val="single"/>
                </w:rPr>
                <w:t>www.vitaltalk.org</w:t>
              </w:r>
            </w:hyperlink>
            <w:r w:rsidRPr="008974FE">
              <w:rPr>
                <w:rFonts w:ascii="Arial" w:eastAsia="Arial" w:hAnsi="Arial" w:cs="Arial"/>
                <w:color w:val="000000"/>
              </w:rPr>
              <w:t>. Accessed 2019.</w:t>
            </w:r>
          </w:p>
          <w:p w14:paraId="41DD7013" w14:textId="3DFD142B"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Back A</w:t>
            </w:r>
            <w:r w:rsidR="00FF401A" w:rsidRPr="008974FE">
              <w:rPr>
                <w:rFonts w:ascii="Arial" w:eastAsia="Arial" w:hAnsi="Arial" w:cs="Arial"/>
                <w:color w:val="000000"/>
              </w:rPr>
              <w:t>L</w:t>
            </w:r>
            <w:r w:rsidRPr="008974FE">
              <w:rPr>
                <w:rFonts w:ascii="Arial" w:eastAsia="Arial" w:hAnsi="Arial" w:cs="Arial"/>
                <w:color w:val="000000"/>
              </w:rPr>
              <w:t>, Arnold R</w:t>
            </w:r>
            <w:r w:rsidR="00FF401A" w:rsidRPr="008974FE">
              <w:rPr>
                <w:rFonts w:ascii="Arial" w:eastAsia="Arial" w:hAnsi="Arial" w:cs="Arial"/>
                <w:color w:val="000000"/>
              </w:rPr>
              <w:t>M</w:t>
            </w:r>
            <w:r w:rsidRPr="008974FE">
              <w:rPr>
                <w:rFonts w:ascii="Arial" w:eastAsia="Arial" w:hAnsi="Arial" w:cs="Arial"/>
                <w:color w:val="000000"/>
              </w:rPr>
              <w:t xml:space="preserve">, </w:t>
            </w:r>
            <w:proofErr w:type="spellStart"/>
            <w:r w:rsidRPr="008974FE">
              <w:rPr>
                <w:rFonts w:ascii="Arial" w:eastAsia="Arial" w:hAnsi="Arial" w:cs="Arial"/>
                <w:color w:val="000000"/>
              </w:rPr>
              <w:t>Baile</w:t>
            </w:r>
            <w:proofErr w:type="spellEnd"/>
            <w:r w:rsidRPr="008974FE">
              <w:rPr>
                <w:rFonts w:ascii="Arial" w:eastAsia="Arial" w:hAnsi="Arial" w:cs="Arial"/>
                <w:color w:val="000000"/>
              </w:rPr>
              <w:t xml:space="preserve"> W</w:t>
            </w:r>
            <w:r w:rsidR="00FF401A" w:rsidRPr="008974FE">
              <w:rPr>
                <w:rFonts w:ascii="Arial" w:eastAsia="Arial" w:hAnsi="Arial" w:cs="Arial"/>
                <w:color w:val="000000"/>
              </w:rPr>
              <w:t>F</w:t>
            </w:r>
            <w:r w:rsidRPr="008974FE">
              <w:rPr>
                <w:rFonts w:ascii="Arial" w:eastAsia="Arial" w:hAnsi="Arial" w:cs="Arial"/>
                <w:color w:val="000000"/>
              </w:rPr>
              <w:t xml:space="preserve">, </w:t>
            </w:r>
            <w:proofErr w:type="spellStart"/>
            <w:r w:rsidRPr="008974FE">
              <w:rPr>
                <w:rFonts w:ascii="Arial" w:eastAsia="Arial" w:hAnsi="Arial" w:cs="Arial"/>
                <w:color w:val="000000"/>
              </w:rPr>
              <w:t>Tulskey</w:t>
            </w:r>
            <w:proofErr w:type="spellEnd"/>
            <w:r w:rsidRPr="008974FE">
              <w:rPr>
                <w:rFonts w:ascii="Arial" w:eastAsia="Arial" w:hAnsi="Arial" w:cs="Arial"/>
                <w:color w:val="000000"/>
              </w:rPr>
              <w:t xml:space="preserve"> J</w:t>
            </w:r>
            <w:r w:rsidR="00FF401A" w:rsidRPr="008974FE">
              <w:rPr>
                <w:rFonts w:ascii="Arial" w:eastAsia="Arial" w:hAnsi="Arial" w:cs="Arial"/>
                <w:color w:val="000000"/>
              </w:rPr>
              <w:t>A</w:t>
            </w:r>
            <w:r w:rsidRPr="008974FE">
              <w:rPr>
                <w:rFonts w:ascii="Arial" w:eastAsia="Arial" w:hAnsi="Arial" w:cs="Arial"/>
                <w:color w:val="000000"/>
              </w:rPr>
              <w:t xml:space="preserve">, Fryer-Edwards K. Approaching difficult communication tasks in oncology. </w:t>
            </w:r>
            <w:r w:rsidRPr="008974FE">
              <w:rPr>
                <w:rFonts w:ascii="Arial" w:eastAsia="Arial" w:hAnsi="Arial" w:cs="Arial"/>
                <w:i/>
                <w:color w:val="000000"/>
              </w:rPr>
              <w:t>CA Cancer J Clin</w:t>
            </w:r>
            <w:r w:rsidR="00614CF5" w:rsidRPr="008974FE">
              <w:rPr>
                <w:rFonts w:ascii="Arial" w:eastAsia="Arial" w:hAnsi="Arial" w:cs="Arial"/>
                <w:color w:val="000000"/>
              </w:rPr>
              <w:t>. 2005</w:t>
            </w:r>
            <w:r w:rsidRPr="008974FE">
              <w:rPr>
                <w:rFonts w:ascii="Arial" w:eastAsia="Arial" w:hAnsi="Arial" w:cs="Arial"/>
                <w:color w:val="000000"/>
              </w:rPr>
              <w:t>;55(3):164-</w:t>
            </w:r>
            <w:r w:rsidR="00614CF5" w:rsidRPr="008974FE">
              <w:rPr>
                <w:rFonts w:ascii="Arial" w:eastAsia="Arial" w:hAnsi="Arial" w:cs="Arial"/>
                <w:color w:val="000000"/>
              </w:rPr>
              <w:t>1</w:t>
            </w:r>
            <w:r w:rsidRPr="008974FE">
              <w:rPr>
                <w:rFonts w:ascii="Arial" w:eastAsia="Arial" w:hAnsi="Arial" w:cs="Arial"/>
                <w:color w:val="000000"/>
              </w:rPr>
              <w:t>77.</w:t>
            </w:r>
            <w:r w:rsidR="000E3F44">
              <w:rPr>
                <w:rFonts w:ascii="Arial" w:eastAsia="Arial" w:hAnsi="Arial" w:cs="Arial"/>
                <w:color w:val="000000"/>
              </w:rPr>
              <w:t xml:space="preserve"> doi:10.3322/canjclin.55.3.164.</w:t>
            </w:r>
          </w:p>
          <w:p w14:paraId="677BC009" w14:textId="7ADF786E" w:rsidR="00FF401A" w:rsidRPr="008974FE" w:rsidRDefault="00614CF5" w:rsidP="00614CF5">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Wright AA, Zhang B, Ray A, et al. Associations between end-of-life discussions, patient mental health, medical care near death, and caregiver bereavement adjustment. </w:t>
            </w:r>
            <w:r w:rsidRPr="008974FE">
              <w:rPr>
                <w:rFonts w:ascii="Arial" w:hAnsi="Arial" w:cs="Arial"/>
                <w:i/>
              </w:rPr>
              <w:t>JAMA</w:t>
            </w:r>
            <w:r w:rsidRPr="008974FE">
              <w:rPr>
                <w:rFonts w:ascii="Arial" w:hAnsi="Arial" w:cs="Arial"/>
              </w:rPr>
              <w:t>. 2008;300(14):1665-1673</w:t>
            </w:r>
            <w:r w:rsidR="000E3F44">
              <w:rPr>
                <w:rFonts w:ascii="Arial" w:hAnsi="Arial" w:cs="Arial"/>
              </w:rPr>
              <w:t>. doi:10.1001/jama.300.14.1665.</w:t>
            </w:r>
          </w:p>
          <w:p w14:paraId="274E1B95" w14:textId="1C982CD0" w:rsidR="00FF401A" w:rsidRPr="008974FE" w:rsidRDefault="001D7CC6" w:rsidP="00614CF5">
            <w:pPr>
              <w:numPr>
                <w:ilvl w:val="0"/>
                <w:numId w:val="22"/>
              </w:numPr>
              <w:pBdr>
                <w:top w:val="nil"/>
                <w:left w:val="nil"/>
                <w:bottom w:val="nil"/>
                <w:right w:val="nil"/>
                <w:between w:val="nil"/>
              </w:pBdr>
              <w:ind w:left="187" w:hanging="187"/>
              <w:rPr>
                <w:rFonts w:ascii="Arial" w:hAnsi="Arial" w:cs="Arial"/>
              </w:rPr>
            </w:pPr>
            <w:r w:rsidRPr="008974FE">
              <w:rPr>
                <w:rFonts w:ascii="Arial" w:eastAsia="Arial" w:hAnsi="Arial" w:cs="Arial"/>
                <w:color w:val="000000"/>
              </w:rPr>
              <w:t xml:space="preserve">Symons AB, Swanson A, McGuigan D, </w:t>
            </w:r>
            <w:proofErr w:type="spellStart"/>
            <w:r w:rsidRPr="008974FE">
              <w:rPr>
                <w:rFonts w:ascii="Arial" w:eastAsia="Arial" w:hAnsi="Arial" w:cs="Arial"/>
                <w:color w:val="000000"/>
              </w:rPr>
              <w:t>Orrange</w:t>
            </w:r>
            <w:proofErr w:type="spellEnd"/>
            <w:r w:rsidRPr="008974FE">
              <w:rPr>
                <w:rFonts w:ascii="Arial" w:eastAsia="Arial" w:hAnsi="Arial" w:cs="Arial"/>
                <w:color w:val="000000"/>
              </w:rPr>
              <w:t xml:space="preserve"> S, </w:t>
            </w:r>
            <w:proofErr w:type="spellStart"/>
            <w:r w:rsidRPr="008974FE">
              <w:rPr>
                <w:rFonts w:ascii="Arial" w:eastAsia="Arial" w:hAnsi="Arial" w:cs="Arial"/>
                <w:color w:val="000000"/>
              </w:rPr>
              <w:t>Akl</w:t>
            </w:r>
            <w:proofErr w:type="spellEnd"/>
            <w:r w:rsidRPr="008974FE">
              <w:rPr>
                <w:rFonts w:ascii="Arial" w:eastAsia="Arial" w:hAnsi="Arial" w:cs="Arial"/>
                <w:color w:val="000000"/>
              </w:rPr>
              <w:t xml:space="preserve"> EA. A tool for self-assessment of communication skills and professionalism in fellows. </w:t>
            </w:r>
            <w:r w:rsidRPr="008974FE">
              <w:rPr>
                <w:rFonts w:ascii="Arial" w:eastAsia="Arial" w:hAnsi="Arial" w:cs="Arial"/>
                <w:i/>
                <w:color w:val="000000"/>
              </w:rPr>
              <w:t>BMC Med Educ</w:t>
            </w:r>
            <w:r w:rsidR="00614CF5" w:rsidRPr="008974FE">
              <w:rPr>
                <w:rFonts w:ascii="Arial" w:eastAsia="Arial" w:hAnsi="Arial" w:cs="Arial"/>
                <w:color w:val="000000"/>
              </w:rPr>
              <w:t xml:space="preserve">. </w:t>
            </w:r>
            <w:proofErr w:type="gramStart"/>
            <w:r w:rsidR="00614CF5" w:rsidRPr="008974FE">
              <w:rPr>
                <w:rFonts w:ascii="Arial" w:eastAsia="Arial" w:hAnsi="Arial" w:cs="Arial"/>
                <w:color w:val="000000"/>
              </w:rPr>
              <w:t>2009;</w:t>
            </w:r>
            <w:r w:rsidRPr="008974FE">
              <w:rPr>
                <w:rFonts w:ascii="Arial" w:eastAsia="Arial" w:hAnsi="Arial" w:cs="Arial"/>
                <w:color w:val="000000"/>
              </w:rPr>
              <w:t>9:1</w:t>
            </w:r>
            <w:proofErr w:type="gramEnd"/>
            <w:r w:rsidRPr="008974FE">
              <w:rPr>
                <w:rFonts w:ascii="Arial" w:eastAsia="Arial" w:hAnsi="Arial" w:cs="Arial"/>
                <w:color w:val="000000"/>
              </w:rPr>
              <w:t>.</w:t>
            </w:r>
            <w:r w:rsidR="000E3F44">
              <w:rPr>
                <w:rFonts w:ascii="Arial" w:eastAsia="Arial" w:hAnsi="Arial" w:cs="Arial"/>
                <w:color w:val="000000"/>
              </w:rPr>
              <w:t xml:space="preserve"> doi:10.1186/1472-6920-9-1.</w:t>
            </w:r>
          </w:p>
          <w:p w14:paraId="7681BA32" w14:textId="1B4E6B37"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American Academy of H</w:t>
            </w:r>
            <w:r w:rsidR="00614CF5" w:rsidRPr="008974FE">
              <w:rPr>
                <w:rFonts w:ascii="Arial" w:eastAsia="Arial" w:hAnsi="Arial" w:cs="Arial"/>
                <w:color w:val="000000"/>
              </w:rPr>
              <w:t xml:space="preserve">ospice and Palliative Medicine. </w:t>
            </w:r>
            <w:r w:rsidRPr="008974FE">
              <w:rPr>
                <w:rFonts w:ascii="Arial" w:eastAsia="Arial" w:hAnsi="Arial" w:cs="Arial"/>
                <w:color w:val="000000"/>
              </w:rPr>
              <w:t xml:space="preserve">Hospice and Palliative Medicine Competencies Project. </w:t>
            </w:r>
            <w:hyperlink r:id="rId47" w:anchor="competencies-toolkit">
              <w:r w:rsidRPr="008974FE">
                <w:rPr>
                  <w:rFonts w:ascii="Arial" w:eastAsia="Arial" w:hAnsi="Arial" w:cs="Arial"/>
                  <w:color w:val="0000FF"/>
                  <w:u w:val="single"/>
                </w:rPr>
                <w:t>http://aahpm.org/fellowships/competencies#competencies-toolkit</w:t>
              </w:r>
            </w:hyperlink>
            <w:r w:rsidR="00614CF5" w:rsidRPr="008974FE">
              <w:rPr>
                <w:rFonts w:ascii="Arial" w:eastAsia="Arial" w:hAnsi="Arial" w:cs="Arial"/>
                <w:i/>
                <w:color w:val="000000"/>
              </w:rPr>
              <w:t>.</w:t>
            </w:r>
            <w:r w:rsidR="000E3F44">
              <w:rPr>
                <w:rFonts w:ascii="Arial" w:eastAsia="Arial" w:hAnsi="Arial" w:cs="Arial"/>
                <w:color w:val="000000"/>
              </w:rPr>
              <w:t xml:space="preserve"> Accessed 2019.</w:t>
            </w:r>
          </w:p>
          <w:p w14:paraId="1EAB1C8C" w14:textId="7D61A1A3" w:rsidR="00FF401A" w:rsidRPr="008974FE" w:rsidRDefault="00614CF5" w:rsidP="008974FE">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Lane JL, Gottlieb RP. Structured clinical observations: a method to teach clinical skills with limited time and financial resources. </w:t>
            </w:r>
            <w:r w:rsidRPr="008974FE">
              <w:rPr>
                <w:rFonts w:ascii="Arial" w:hAnsi="Arial" w:cs="Arial"/>
                <w:i/>
              </w:rPr>
              <w:t>Pediatrics</w:t>
            </w:r>
            <w:r w:rsidRPr="008974FE">
              <w:rPr>
                <w:rFonts w:ascii="Arial" w:hAnsi="Arial" w:cs="Arial"/>
              </w:rPr>
              <w:t>. 2000;105</w:t>
            </w:r>
            <w:r w:rsidR="008974FE" w:rsidRPr="008974FE">
              <w:rPr>
                <w:rFonts w:ascii="Arial" w:hAnsi="Arial" w:cs="Arial"/>
              </w:rPr>
              <w:t xml:space="preserve">(4):973-977. </w:t>
            </w:r>
            <w:hyperlink r:id="rId48" w:history="1">
              <w:r w:rsidR="008974FE" w:rsidRPr="008974FE">
                <w:rPr>
                  <w:rStyle w:val="Hyperlink"/>
                  <w:rFonts w:ascii="Arial" w:hAnsi="Arial" w:cs="Arial"/>
                </w:rPr>
                <w:t>https://pediatrics.aappublications.org/content/pediatrics/105/Supplement_3/973.full.pdf</w:t>
              </w:r>
            </w:hyperlink>
            <w:r w:rsidR="000E3F44">
              <w:rPr>
                <w:rFonts w:ascii="Arial" w:hAnsi="Arial" w:cs="Arial"/>
              </w:rPr>
              <w:t>. Accessed 2019.</w:t>
            </w:r>
          </w:p>
          <w:p w14:paraId="61B12727" w14:textId="7BF7DE14" w:rsidR="00FF401A" w:rsidRPr="00EF652D" w:rsidRDefault="001D7CC6" w:rsidP="008974FE">
            <w:pPr>
              <w:numPr>
                <w:ilvl w:val="0"/>
                <w:numId w:val="22"/>
              </w:numPr>
              <w:pBdr>
                <w:top w:val="nil"/>
                <w:left w:val="nil"/>
                <w:bottom w:val="nil"/>
                <w:right w:val="nil"/>
                <w:between w:val="nil"/>
              </w:pBdr>
              <w:ind w:left="180" w:hanging="180"/>
            </w:pPr>
            <w:r w:rsidRPr="008974FE">
              <w:rPr>
                <w:rFonts w:ascii="Arial" w:eastAsia="Arial" w:hAnsi="Arial" w:cs="Arial"/>
                <w:color w:val="000000"/>
              </w:rPr>
              <w:t>Braddock CH, Edwards K</w:t>
            </w:r>
            <w:r w:rsidR="008974FE" w:rsidRPr="008974FE">
              <w:rPr>
                <w:rFonts w:ascii="Arial" w:eastAsia="Arial" w:hAnsi="Arial" w:cs="Arial"/>
                <w:color w:val="000000"/>
              </w:rPr>
              <w:t xml:space="preserve">A, </w:t>
            </w:r>
            <w:proofErr w:type="spellStart"/>
            <w:r w:rsidR="008974FE" w:rsidRPr="008974FE">
              <w:rPr>
                <w:rFonts w:ascii="Arial" w:eastAsia="Arial" w:hAnsi="Arial" w:cs="Arial"/>
                <w:color w:val="000000"/>
              </w:rPr>
              <w:t>Hasenberg</w:t>
            </w:r>
            <w:proofErr w:type="spellEnd"/>
            <w:r w:rsidR="008974FE" w:rsidRPr="008974FE">
              <w:rPr>
                <w:rFonts w:ascii="Arial" w:eastAsia="Arial" w:hAnsi="Arial" w:cs="Arial"/>
                <w:color w:val="000000"/>
              </w:rPr>
              <w:t xml:space="preserve"> NM, </w:t>
            </w:r>
            <w:proofErr w:type="spellStart"/>
            <w:r w:rsidR="008974FE" w:rsidRPr="008974FE">
              <w:rPr>
                <w:rFonts w:ascii="Arial" w:eastAsia="Arial" w:hAnsi="Arial" w:cs="Arial"/>
                <w:color w:val="000000"/>
              </w:rPr>
              <w:t>Laidley</w:t>
            </w:r>
            <w:proofErr w:type="spellEnd"/>
            <w:r w:rsidR="008974FE" w:rsidRPr="008974FE">
              <w:rPr>
                <w:rFonts w:ascii="Arial" w:eastAsia="Arial" w:hAnsi="Arial" w:cs="Arial"/>
                <w:color w:val="000000"/>
              </w:rPr>
              <w:t xml:space="preserve"> TL, Levinson W. Informed decision making in outpatient practice: time to get back to basics. </w:t>
            </w:r>
            <w:r w:rsidR="008974FE" w:rsidRPr="008974FE">
              <w:rPr>
                <w:rFonts w:ascii="Arial" w:eastAsia="Arial" w:hAnsi="Arial" w:cs="Arial"/>
                <w:i/>
                <w:color w:val="000000"/>
              </w:rPr>
              <w:t>JAMA</w:t>
            </w:r>
            <w:r w:rsidR="008974FE" w:rsidRPr="008974FE">
              <w:rPr>
                <w:rFonts w:ascii="Arial" w:eastAsia="Arial" w:hAnsi="Arial" w:cs="Arial"/>
                <w:color w:val="000000"/>
              </w:rPr>
              <w:t>. 1999;282(24):2313-2320. doi:</w:t>
            </w:r>
            <w:r w:rsidR="008974FE" w:rsidRPr="008974FE">
              <w:rPr>
                <w:rStyle w:val="meta-citation"/>
                <w:rFonts w:ascii="Arial" w:hAnsi="Arial" w:cs="Arial"/>
              </w:rPr>
              <w:t>10.1001/jama.282.24.2313.</w:t>
            </w:r>
          </w:p>
        </w:tc>
      </w:tr>
    </w:tbl>
    <w:p w14:paraId="52AFB326" w14:textId="77777777" w:rsidR="00783CBD" w:rsidRDefault="00783CBD">
      <w:pPr>
        <w:spacing w:line="240" w:lineRule="auto"/>
        <w:ind w:hanging="180"/>
        <w:rPr>
          <w:rFonts w:ascii="Arial" w:eastAsia="Arial" w:hAnsi="Arial" w:cs="Arial"/>
        </w:rPr>
      </w:pPr>
    </w:p>
    <w:p w14:paraId="3978A946" w14:textId="77777777" w:rsidR="00783CBD" w:rsidRDefault="001D7CC6">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14:paraId="261E9E0F" w14:textId="77777777">
        <w:trPr>
          <w:trHeight w:val="760"/>
        </w:trPr>
        <w:tc>
          <w:tcPr>
            <w:tcW w:w="14125" w:type="dxa"/>
            <w:gridSpan w:val="2"/>
            <w:shd w:val="clear" w:color="auto" w:fill="9CC3E5"/>
          </w:tcPr>
          <w:p w14:paraId="6502AE8E"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Interpersonal and Communication Skills 2: Interprofessional and Team Communication</w:t>
            </w:r>
          </w:p>
          <w:p w14:paraId="32EF6C68" w14:textId="2C96DF1B"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effectively communicate with the interdisciplinary team and other health care providers in straightforward and complex situations</w:t>
            </w:r>
          </w:p>
        </w:tc>
      </w:tr>
      <w:tr w:rsidR="00783CBD" w14:paraId="1DF31902" w14:textId="77777777">
        <w:tc>
          <w:tcPr>
            <w:tcW w:w="4950" w:type="dxa"/>
            <w:shd w:val="clear" w:color="auto" w:fill="FAC090"/>
          </w:tcPr>
          <w:p w14:paraId="7FA27BD7"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1775D182"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14:paraId="5856EE27" w14:textId="77777777" w:rsidTr="00E24376">
        <w:tc>
          <w:tcPr>
            <w:tcW w:w="4950" w:type="dxa"/>
            <w:tcBorders>
              <w:top w:val="single" w:sz="4" w:space="0" w:color="000000"/>
              <w:bottom w:val="single" w:sz="4" w:space="0" w:color="000000"/>
            </w:tcBorders>
            <w:shd w:val="clear" w:color="auto" w:fill="C9C9C9"/>
          </w:tcPr>
          <w:p w14:paraId="445669BB"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Uses respectful communication (verbal, non-verbal) with all members of the health care team</w:t>
            </w:r>
          </w:p>
          <w:p w14:paraId="528F67B7" w14:textId="77777777" w:rsidR="006506B0" w:rsidRPr="006506B0" w:rsidRDefault="006506B0" w:rsidP="006506B0">
            <w:pPr>
              <w:rPr>
                <w:rFonts w:ascii="Arial" w:eastAsia="Arial" w:hAnsi="Arial" w:cs="Arial"/>
                <w:i/>
                <w:color w:val="000000"/>
              </w:rPr>
            </w:pPr>
          </w:p>
          <w:p w14:paraId="28321ED1" w14:textId="628ABF08" w:rsidR="00783CBD" w:rsidRPr="009917ED" w:rsidRDefault="006506B0" w:rsidP="006506B0">
            <w:pPr>
              <w:rPr>
                <w:rFonts w:ascii="Arial" w:eastAsia="Arial" w:hAnsi="Arial" w:cs="Arial"/>
                <w:i/>
                <w:color w:val="000000"/>
              </w:rPr>
            </w:pPr>
            <w:r w:rsidRPr="006506B0">
              <w:rPr>
                <w:rFonts w:ascii="Arial" w:eastAsia="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cBorders>
            <w:shd w:val="clear" w:color="auto" w:fill="C9C9C9"/>
          </w:tcPr>
          <w:p w14:paraId="5ECDBD18"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Receives inpatient consult request and asks clarifying questions politely and with mutual respect</w:t>
            </w:r>
          </w:p>
          <w:p w14:paraId="6B9126D9" w14:textId="77777777" w:rsidR="00EF652D" w:rsidRDefault="00EF652D" w:rsidP="00EF652D">
            <w:pPr>
              <w:pBdr>
                <w:top w:val="nil"/>
                <w:left w:val="nil"/>
                <w:bottom w:val="nil"/>
                <w:right w:val="nil"/>
                <w:between w:val="nil"/>
              </w:pBdr>
            </w:pPr>
          </w:p>
          <w:p w14:paraId="271BAC8C" w14:textId="77777777" w:rsidR="00EF652D" w:rsidRDefault="00EF652D" w:rsidP="00EF652D">
            <w:pPr>
              <w:pBdr>
                <w:top w:val="nil"/>
                <w:left w:val="nil"/>
                <w:bottom w:val="nil"/>
                <w:right w:val="nil"/>
                <w:between w:val="nil"/>
              </w:pBdr>
            </w:pPr>
          </w:p>
          <w:p w14:paraId="32AAAA60" w14:textId="3955AEB2"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Does not get defensive when approached with feedback</w:t>
            </w:r>
          </w:p>
        </w:tc>
      </w:tr>
      <w:tr w:rsidR="00783CBD" w14:paraId="4FA54369" w14:textId="77777777" w:rsidTr="00E24376">
        <w:tc>
          <w:tcPr>
            <w:tcW w:w="4950" w:type="dxa"/>
            <w:tcBorders>
              <w:top w:val="single" w:sz="4" w:space="0" w:color="000000"/>
              <w:bottom w:val="single" w:sz="4" w:space="0" w:color="000000"/>
            </w:tcBorders>
            <w:shd w:val="clear" w:color="auto" w:fill="C9C9C9"/>
          </w:tcPr>
          <w:p w14:paraId="5A59723A" w14:textId="77777777" w:rsidR="006506B0" w:rsidRPr="006506B0" w:rsidRDefault="001D7CC6" w:rsidP="006506B0">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Communicates effectively within and across all health care teams</w:t>
            </w:r>
          </w:p>
          <w:p w14:paraId="3480102F" w14:textId="77777777" w:rsidR="006506B0" w:rsidRPr="006506B0" w:rsidRDefault="006506B0" w:rsidP="006506B0">
            <w:pPr>
              <w:rPr>
                <w:rFonts w:ascii="Arial" w:eastAsia="Arial" w:hAnsi="Arial" w:cs="Arial"/>
                <w:i/>
              </w:rPr>
            </w:pPr>
          </w:p>
          <w:p w14:paraId="32D2F05D" w14:textId="4EA73A3C" w:rsidR="00783CBD" w:rsidRPr="009917ED" w:rsidRDefault="006506B0" w:rsidP="006506B0">
            <w:pPr>
              <w:rPr>
                <w:rFonts w:ascii="Arial" w:eastAsia="Arial" w:hAnsi="Arial" w:cs="Arial"/>
                <w:i/>
              </w:rPr>
            </w:pPr>
            <w:r w:rsidRPr="006506B0">
              <w:rPr>
                <w:rFonts w:ascii="Arial" w:eastAsia="Arial" w:hAnsi="Arial" w:cs="Arial"/>
                <w:i/>
              </w:rPr>
              <w:t>Responsive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19DAD251" w14:textId="69E12397"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Communicates concisely, clearly, and in an organized and timely manner how to p</w:t>
            </w:r>
            <w:r w:rsidR="00E71AD6">
              <w:rPr>
                <w:rFonts w:ascii="Arial" w:eastAsia="Arial" w:hAnsi="Arial" w:cs="Arial"/>
                <w:color w:val="000000"/>
              </w:rPr>
              <w:t>roceed with the consult work</w:t>
            </w:r>
            <w:r w:rsidR="00CF6E04">
              <w:rPr>
                <w:rFonts w:ascii="Arial" w:eastAsia="Arial" w:hAnsi="Arial" w:cs="Arial"/>
                <w:color w:val="000000"/>
              </w:rPr>
              <w:t>-</w:t>
            </w:r>
            <w:r w:rsidR="00E71AD6">
              <w:rPr>
                <w:rFonts w:ascii="Arial" w:eastAsia="Arial" w:hAnsi="Arial" w:cs="Arial"/>
                <w:color w:val="000000"/>
              </w:rPr>
              <w:t>up</w:t>
            </w:r>
          </w:p>
          <w:p w14:paraId="59C66E33" w14:textId="77777777" w:rsidR="00FB2801" w:rsidRDefault="00FB2801" w:rsidP="00FB2801">
            <w:pPr>
              <w:pBdr>
                <w:top w:val="nil"/>
                <w:left w:val="nil"/>
                <w:bottom w:val="nil"/>
                <w:right w:val="nil"/>
                <w:between w:val="nil"/>
              </w:pBdr>
            </w:pPr>
          </w:p>
          <w:p w14:paraId="636FB5FB" w14:textId="362C3A54"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Clearly modifies behavior in response to feedback</w:t>
            </w:r>
          </w:p>
        </w:tc>
      </w:tr>
      <w:tr w:rsidR="00783CBD" w14:paraId="2FA1D03B" w14:textId="77777777" w:rsidTr="00E24376">
        <w:tc>
          <w:tcPr>
            <w:tcW w:w="4950" w:type="dxa"/>
            <w:tcBorders>
              <w:top w:val="single" w:sz="4" w:space="0" w:color="000000"/>
              <w:bottom w:val="single" w:sz="4" w:space="0" w:color="000000"/>
            </w:tcBorders>
            <w:shd w:val="clear" w:color="auto" w:fill="C9C9C9"/>
          </w:tcPr>
          <w:p w14:paraId="4A233748"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Adapts communication style within and across all health care teams to ensure mutual understanding</w:t>
            </w:r>
          </w:p>
          <w:p w14:paraId="3336AE91" w14:textId="77777777" w:rsidR="006506B0" w:rsidRPr="006506B0" w:rsidRDefault="006506B0" w:rsidP="006506B0">
            <w:pPr>
              <w:rPr>
                <w:rFonts w:ascii="Arial" w:eastAsia="Arial" w:hAnsi="Arial" w:cs="Arial"/>
                <w:i/>
                <w:color w:val="000000"/>
              </w:rPr>
            </w:pPr>
          </w:p>
          <w:p w14:paraId="626DA289" w14:textId="53D3D24E" w:rsidR="00783CBD" w:rsidRPr="009917ED" w:rsidRDefault="006506B0" w:rsidP="006506B0">
            <w:pPr>
              <w:rPr>
                <w:rFonts w:ascii="Arial" w:eastAsia="Arial" w:hAnsi="Arial" w:cs="Arial"/>
                <w:i/>
                <w:color w:val="000000"/>
              </w:rPr>
            </w:pPr>
            <w:r w:rsidRPr="006506B0">
              <w:rPr>
                <w:rFonts w:ascii="Arial" w:eastAsia="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cBorders>
            <w:shd w:val="clear" w:color="auto" w:fill="C9C9C9"/>
          </w:tcPr>
          <w:p w14:paraId="7E7CA023" w14:textId="47767FDF"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Speaks directly to the consulting team to verify understanding of the work</w:t>
            </w:r>
            <w:r w:rsidR="00CF6E04">
              <w:rPr>
                <w:rFonts w:ascii="Arial" w:eastAsia="Arial" w:hAnsi="Arial" w:cs="Arial"/>
                <w:color w:val="000000"/>
              </w:rPr>
              <w:t>-</w:t>
            </w:r>
            <w:r w:rsidRPr="00FB2801">
              <w:rPr>
                <w:rFonts w:ascii="Arial" w:eastAsia="Arial" w:hAnsi="Arial" w:cs="Arial"/>
                <w:color w:val="000000"/>
              </w:rPr>
              <w:t>up of the consult and disc</w:t>
            </w:r>
            <w:r w:rsidR="00E71AD6">
              <w:rPr>
                <w:rFonts w:ascii="Arial" w:eastAsia="Arial" w:hAnsi="Arial" w:cs="Arial"/>
                <w:color w:val="000000"/>
              </w:rPr>
              <w:t>usses next steps in management</w:t>
            </w:r>
          </w:p>
          <w:p w14:paraId="03491953" w14:textId="77777777" w:rsidR="00FB2801" w:rsidRDefault="00FB2801" w:rsidP="00FB2801">
            <w:pPr>
              <w:pBdr>
                <w:top w:val="nil"/>
                <w:left w:val="nil"/>
                <w:bottom w:val="nil"/>
                <w:right w:val="nil"/>
                <w:between w:val="nil"/>
              </w:pBdr>
            </w:pPr>
          </w:p>
          <w:p w14:paraId="5830CF68" w14:textId="77777777" w:rsidR="00FB2801" w:rsidRDefault="00FB2801" w:rsidP="00FB2801">
            <w:pPr>
              <w:pBdr>
                <w:top w:val="nil"/>
                <w:left w:val="nil"/>
                <w:bottom w:val="nil"/>
                <w:right w:val="nil"/>
                <w:between w:val="nil"/>
              </w:pBdr>
            </w:pPr>
          </w:p>
          <w:p w14:paraId="10063EFC" w14:textId="0CC24466"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Seeks feedback from charge nurse in the infusion ce</w:t>
            </w:r>
            <w:r w:rsidR="00E71AD6">
              <w:rPr>
                <w:rFonts w:ascii="Arial" w:eastAsia="Arial" w:hAnsi="Arial" w:cs="Arial"/>
                <w:color w:val="000000"/>
              </w:rPr>
              <w:t>nter</w:t>
            </w:r>
          </w:p>
          <w:p w14:paraId="3851A7DE" w14:textId="3623A1E3"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Provides constructive feedback to other team members about observed clinical skills</w:t>
            </w:r>
          </w:p>
        </w:tc>
      </w:tr>
      <w:tr w:rsidR="00783CBD" w14:paraId="6D5000BF" w14:textId="77777777" w:rsidTr="00E24376">
        <w:tc>
          <w:tcPr>
            <w:tcW w:w="4950" w:type="dxa"/>
            <w:tcBorders>
              <w:top w:val="single" w:sz="4" w:space="0" w:color="000000"/>
              <w:bottom w:val="single" w:sz="4" w:space="0" w:color="000000"/>
            </w:tcBorders>
            <w:shd w:val="clear" w:color="auto" w:fill="C9C9C9"/>
          </w:tcPr>
          <w:p w14:paraId="08EF1B33" w14:textId="77777777" w:rsidR="006506B0" w:rsidRPr="006506B0" w:rsidRDefault="001D7CC6" w:rsidP="006506B0">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Coordinates recommendations from different members of the health care team to optimize patient care</w:t>
            </w:r>
          </w:p>
          <w:p w14:paraId="57F315EB" w14:textId="77777777" w:rsidR="006506B0" w:rsidRPr="006506B0" w:rsidRDefault="006506B0" w:rsidP="006506B0">
            <w:pPr>
              <w:rPr>
                <w:rFonts w:ascii="Arial" w:eastAsia="Arial" w:hAnsi="Arial" w:cs="Arial"/>
                <w:i/>
              </w:rPr>
            </w:pPr>
          </w:p>
          <w:p w14:paraId="409B055E" w14:textId="4F929A96" w:rsidR="00783CBD" w:rsidRPr="009917ED" w:rsidRDefault="006506B0" w:rsidP="006506B0">
            <w:pPr>
              <w:rPr>
                <w:rFonts w:ascii="Arial" w:eastAsia="Arial" w:hAnsi="Arial" w:cs="Arial"/>
                <w:i/>
              </w:rPr>
            </w:pPr>
            <w:r w:rsidRPr="006506B0">
              <w:rPr>
                <w:rFonts w:ascii="Arial" w:eastAsia="Arial" w:hAnsi="Arial" w:cs="Arial"/>
                <w:i/>
              </w:rPr>
              <w:t>Uses feedback to improve own performance and provides actionable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3D290301" w14:textId="2AA2466B"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Coordinates recommendations from the interdisciplinary team for a patient with multiple complex comorbidities and socioeconomic challenges into a cohesive management plan</w:t>
            </w:r>
          </w:p>
          <w:p w14:paraId="0A51E52E" w14:textId="77777777" w:rsidR="00FB2801" w:rsidRDefault="00FB2801" w:rsidP="00FB2801">
            <w:pPr>
              <w:pBdr>
                <w:top w:val="nil"/>
                <w:left w:val="nil"/>
                <w:bottom w:val="nil"/>
                <w:right w:val="nil"/>
                <w:between w:val="nil"/>
              </w:pBdr>
            </w:pPr>
          </w:p>
          <w:p w14:paraId="3685A7FF" w14:textId="77777777" w:rsidR="00FB2801" w:rsidRDefault="00FB2801" w:rsidP="00FB2801">
            <w:pPr>
              <w:pBdr>
                <w:top w:val="nil"/>
                <w:left w:val="nil"/>
                <w:bottom w:val="nil"/>
                <w:right w:val="nil"/>
                <w:between w:val="nil"/>
              </w:pBdr>
            </w:pPr>
          </w:p>
          <w:p w14:paraId="5D06EA1B" w14:textId="532874FE"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Recognizes a conflict in the infusion center and with the charge nurse, identifies areas for fello</w:t>
            </w:r>
            <w:r w:rsidR="00E71AD6">
              <w:rPr>
                <w:rFonts w:ascii="Arial" w:eastAsia="Arial" w:hAnsi="Arial" w:cs="Arial"/>
                <w:color w:val="000000"/>
              </w:rPr>
              <w:t>ws and nursing team improvement</w:t>
            </w:r>
          </w:p>
        </w:tc>
      </w:tr>
      <w:tr w:rsidR="00783CBD" w14:paraId="67F2283A" w14:textId="77777777" w:rsidTr="00E24376">
        <w:tc>
          <w:tcPr>
            <w:tcW w:w="4950" w:type="dxa"/>
            <w:tcBorders>
              <w:top w:val="single" w:sz="4" w:space="0" w:color="000000"/>
              <w:bottom w:val="single" w:sz="4" w:space="0" w:color="000000"/>
            </w:tcBorders>
            <w:shd w:val="clear" w:color="auto" w:fill="C9C9C9"/>
          </w:tcPr>
          <w:p w14:paraId="67B57122" w14:textId="77777777" w:rsidR="00D273E6" w:rsidRPr="00D273E6" w:rsidRDefault="001D7CC6" w:rsidP="00D273E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D273E6" w:rsidRPr="00D273E6">
              <w:rPr>
                <w:rFonts w:ascii="Arial" w:eastAsia="Arial" w:hAnsi="Arial" w:cs="Arial"/>
                <w:i/>
              </w:rPr>
              <w:t>Role models flexible communication strategies that solicits and values input from all health care team members, resolving conflict when needed</w:t>
            </w:r>
          </w:p>
          <w:p w14:paraId="36C21F43" w14:textId="77777777" w:rsidR="00D273E6" w:rsidRPr="00D273E6" w:rsidRDefault="00D273E6" w:rsidP="00D273E6">
            <w:pPr>
              <w:rPr>
                <w:rFonts w:ascii="Arial" w:eastAsia="Arial" w:hAnsi="Arial" w:cs="Arial"/>
                <w:i/>
              </w:rPr>
            </w:pPr>
          </w:p>
          <w:p w14:paraId="6C6845A3" w14:textId="5036151F" w:rsidR="00783CBD" w:rsidRPr="009917ED" w:rsidRDefault="00D273E6" w:rsidP="00D273E6">
            <w:pPr>
              <w:rPr>
                <w:rFonts w:ascii="Arial" w:eastAsia="Arial" w:hAnsi="Arial" w:cs="Arial"/>
                <w:i/>
              </w:rPr>
            </w:pPr>
            <w:r w:rsidRPr="00D273E6">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cBorders>
            <w:shd w:val="clear" w:color="auto" w:fill="C9C9C9"/>
          </w:tcPr>
          <w:p w14:paraId="25AD7782" w14:textId="1CA964D4" w:rsidR="00FB2801" w:rsidRDefault="007A09C9" w:rsidP="00FB2801">
            <w:pPr>
              <w:numPr>
                <w:ilvl w:val="0"/>
                <w:numId w:val="22"/>
              </w:numPr>
              <w:pBdr>
                <w:top w:val="nil"/>
                <w:left w:val="nil"/>
                <w:bottom w:val="nil"/>
                <w:right w:val="nil"/>
                <w:between w:val="nil"/>
              </w:pBdr>
              <w:ind w:left="180" w:hanging="180"/>
            </w:pPr>
            <w:r>
              <w:rPr>
                <w:rFonts w:ascii="Arial" w:eastAsia="Arial" w:hAnsi="Arial" w:cs="Arial"/>
              </w:rPr>
              <w:t xml:space="preserve">Consistently </w:t>
            </w:r>
            <w:r w:rsidR="001D7CC6" w:rsidRPr="00FB2801">
              <w:rPr>
                <w:rFonts w:ascii="Arial" w:eastAsia="Arial" w:hAnsi="Arial" w:cs="Arial"/>
              </w:rPr>
              <w:t>lead</w:t>
            </w:r>
            <w:r>
              <w:rPr>
                <w:rFonts w:ascii="Arial" w:eastAsia="Arial" w:hAnsi="Arial" w:cs="Arial"/>
              </w:rPr>
              <w:t>s</w:t>
            </w:r>
            <w:r w:rsidR="001D7CC6" w:rsidRPr="00FB2801">
              <w:rPr>
                <w:rFonts w:ascii="Arial" w:eastAsia="Arial" w:hAnsi="Arial" w:cs="Arial"/>
              </w:rPr>
              <w:t xml:space="preserve"> communication at meetings with terminal patients and their families when the work</w:t>
            </w:r>
            <w:r w:rsidR="00CF6E04">
              <w:rPr>
                <w:rFonts w:ascii="Arial" w:eastAsia="Arial" w:hAnsi="Arial" w:cs="Arial"/>
              </w:rPr>
              <w:t>-</w:t>
            </w:r>
            <w:r w:rsidR="001D7CC6" w:rsidRPr="00FB2801">
              <w:rPr>
                <w:rFonts w:ascii="Arial" w:eastAsia="Arial" w:hAnsi="Arial" w:cs="Arial"/>
              </w:rPr>
              <w:t>up for a patient with a serious illness would not improve qua</w:t>
            </w:r>
            <w:r w:rsidR="00E71AD6">
              <w:rPr>
                <w:rFonts w:ascii="Arial" w:eastAsia="Arial" w:hAnsi="Arial" w:cs="Arial"/>
              </w:rPr>
              <w:t>lity of life or improve outcome</w:t>
            </w:r>
          </w:p>
          <w:p w14:paraId="07A5DBDF" w14:textId="77777777" w:rsidR="00FB2801" w:rsidRDefault="00FB2801" w:rsidP="00FB2801">
            <w:pPr>
              <w:pBdr>
                <w:top w:val="nil"/>
                <w:left w:val="nil"/>
                <w:bottom w:val="nil"/>
                <w:right w:val="nil"/>
                <w:between w:val="nil"/>
              </w:pBdr>
            </w:pPr>
          </w:p>
          <w:p w14:paraId="1D11572F" w14:textId="77777777" w:rsidR="00FB2801" w:rsidRDefault="00FB2801" w:rsidP="00FB2801">
            <w:pPr>
              <w:pBdr>
                <w:top w:val="nil"/>
                <w:left w:val="nil"/>
                <w:bottom w:val="nil"/>
                <w:right w:val="nil"/>
                <w:between w:val="nil"/>
              </w:pBdr>
            </w:pPr>
          </w:p>
          <w:p w14:paraId="09ADB47F" w14:textId="32345799"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rPr>
              <w:t>Develops role play modules for resolving conflicts between team members</w:t>
            </w:r>
          </w:p>
        </w:tc>
      </w:tr>
      <w:tr w:rsidR="00783CBD" w14:paraId="5F10C014" w14:textId="77777777">
        <w:tc>
          <w:tcPr>
            <w:tcW w:w="4950" w:type="dxa"/>
            <w:shd w:val="clear" w:color="auto" w:fill="FFD965"/>
          </w:tcPr>
          <w:p w14:paraId="4FFE2CD5"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2547BCAF" w14:textId="77777777"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Direct observation</w:t>
            </w:r>
          </w:p>
          <w:p w14:paraId="65FA6268" w14:textId="7D0C7112" w:rsidR="00FB2801" w:rsidRDefault="00E63AFC" w:rsidP="00FB2801">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07304350" w14:textId="76CF72EA" w:rsidR="00FB2801" w:rsidRDefault="00E71AD6" w:rsidP="00FB2801">
            <w:pPr>
              <w:numPr>
                <w:ilvl w:val="0"/>
                <w:numId w:val="22"/>
              </w:numPr>
              <w:pBdr>
                <w:top w:val="nil"/>
                <w:left w:val="nil"/>
                <w:bottom w:val="nil"/>
                <w:right w:val="nil"/>
                <w:between w:val="nil"/>
              </w:pBdr>
              <w:ind w:left="180" w:hanging="180"/>
            </w:pPr>
            <w:r>
              <w:rPr>
                <w:rFonts w:ascii="Arial" w:eastAsia="Arial" w:hAnsi="Arial" w:cs="Arial"/>
                <w:color w:val="000000"/>
              </w:rPr>
              <w:t>Standardized patient encounters</w:t>
            </w:r>
          </w:p>
          <w:p w14:paraId="476093BE" w14:textId="3727A6A1"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Role play</w:t>
            </w:r>
          </w:p>
        </w:tc>
      </w:tr>
      <w:tr w:rsidR="00783CBD" w14:paraId="619A85BF" w14:textId="77777777">
        <w:tc>
          <w:tcPr>
            <w:tcW w:w="4950" w:type="dxa"/>
            <w:shd w:val="clear" w:color="auto" w:fill="8DB3E2"/>
          </w:tcPr>
          <w:p w14:paraId="20A5BA3A" w14:textId="586ABDD9" w:rsidR="00783CBD" w:rsidRPr="009917ED" w:rsidRDefault="00E71AD6">
            <w:pPr>
              <w:rPr>
                <w:rFonts w:ascii="Arial" w:eastAsia="Arial" w:hAnsi="Arial" w:cs="Arial"/>
              </w:rPr>
            </w:pPr>
            <w:r>
              <w:rPr>
                <w:rFonts w:ascii="Arial" w:eastAsia="Arial" w:hAnsi="Arial" w:cs="Arial"/>
              </w:rPr>
              <w:t>Curriculum Mapping</w:t>
            </w:r>
          </w:p>
        </w:tc>
        <w:tc>
          <w:tcPr>
            <w:tcW w:w="9175" w:type="dxa"/>
            <w:shd w:val="clear" w:color="auto" w:fill="8DB3E2"/>
          </w:tcPr>
          <w:p w14:paraId="10E5F952" w14:textId="6B22F999" w:rsidR="00783CBD" w:rsidRPr="00FB2801" w:rsidRDefault="00783CBD" w:rsidP="00FB2801">
            <w:pPr>
              <w:numPr>
                <w:ilvl w:val="0"/>
                <w:numId w:val="22"/>
              </w:numPr>
              <w:pBdr>
                <w:top w:val="nil"/>
                <w:left w:val="nil"/>
                <w:bottom w:val="nil"/>
                <w:right w:val="nil"/>
                <w:between w:val="nil"/>
              </w:pBdr>
              <w:ind w:left="180" w:hanging="180"/>
            </w:pPr>
          </w:p>
        </w:tc>
      </w:tr>
      <w:tr w:rsidR="00783CBD" w14:paraId="244F8758" w14:textId="77777777">
        <w:trPr>
          <w:trHeight w:val="80"/>
        </w:trPr>
        <w:tc>
          <w:tcPr>
            <w:tcW w:w="4950" w:type="dxa"/>
            <w:shd w:val="clear" w:color="auto" w:fill="A8D08D"/>
          </w:tcPr>
          <w:p w14:paraId="0009CAC1" w14:textId="77777777" w:rsidR="00783CBD" w:rsidRPr="009917ED" w:rsidRDefault="001D7CC6">
            <w:pPr>
              <w:rPr>
                <w:rFonts w:ascii="Arial" w:eastAsia="Arial" w:hAnsi="Arial" w:cs="Arial"/>
              </w:rPr>
            </w:pPr>
            <w:r w:rsidRPr="009917ED">
              <w:rPr>
                <w:rFonts w:ascii="Arial" w:eastAsia="Arial" w:hAnsi="Arial" w:cs="Arial"/>
              </w:rPr>
              <w:lastRenderedPageBreak/>
              <w:t>Notes or Resources</w:t>
            </w:r>
          </w:p>
        </w:tc>
        <w:tc>
          <w:tcPr>
            <w:tcW w:w="9175" w:type="dxa"/>
            <w:shd w:val="clear" w:color="auto" w:fill="A8D08D"/>
          </w:tcPr>
          <w:p w14:paraId="6C5264F1" w14:textId="0FA2002B" w:rsidR="00FB2801" w:rsidRDefault="009C502C" w:rsidP="00FB2801">
            <w:pPr>
              <w:numPr>
                <w:ilvl w:val="0"/>
                <w:numId w:val="22"/>
              </w:numPr>
              <w:pBdr>
                <w:top w:val="nil"/>
                <w:left w:val="nil"/>
                <w:bottom w:val="nil"/>
                <w:right w:val="nil"/>
                <w:between w:val="nil"/>
              </w:pBdr>
              <w:ind w:left="180" w:hanging="180"/>
            </w:pPr>
            <w:r>
              <w:rPr>
                <w:rFonts w:ascii="Arial" w:eastAsia="Arial" w:hAnsi="Arial" w:cs="Arial"/>
                <w:color w:val="000000"/>
              </w:rPr>
              <w:t>François, J</w:t>
            </w:r>
            <w:r w:rsidR="001D7CC6" w:rsidRPr="00FB2801">
              <w:rPr>
                <w:rFonts w:ascii="Arial" w:eastAsia="Arial" w:hAnsi="Arial" w:cs="Arial"/>
                <w:color w:val="000000"/>
              </w:rPr>
              <w:t xml:space="preserve">. Tool to assess the quality of consultation and referral request letters in family medicine. </w:t>
            </w:r>
            <w:r>
              <w:rPr>
                <w:rFonts w:ascii="Arial" w:eastAsia="Arial" w:hAnsi="Arial" w:cs="Arial"/>
                <w:i/>
                <w:color w:val="000000"/>
              </w:rPr>
              <w:t>Can Fam Physician</w:t>
            </w:r>
            <w:r>
              <w:rPr>
                <w:rFonts w:ascii="Arial" w:eastAsia="Arial" w:hAnsi="Arial" w:cs="Arial"/>
                <w:color w:val="000000"/>
              </w:rPr>
              <w:t>.</w:t>
            </w:r>
            <w:r w:rsidR="001D7CC6" w:rsidRPr="00FB2801">
              <w:rPr>
                <w:rFonts w:ascii="Arial" w:eastAsia="Arial" w:hAnsi="Arial" w:cs="Arial"/>
                <w:color w:val="000000"/>
              </w:rPr>
              <w:t xml:space="preserve"> </w:t>
            </w:r>
            <w:r>
              <w:rPr>
                <w:rFonts w:ascii="Arial" w:eastAsia="Arial" w:hAnsi="Arial" w:cs="Arial"/>
                <w:color w:val="000000"/>
              </w:rPr>
              <w:t>2011;</w:t>
            </w:r>
            <w:r w:rsidR="001D7CC6" w:rsidRPr="00FB2801">
              <w:rPr>
                <w:rFonts w:ascii="Arial" w:eastAsia="Arial" w:hAnsi="Arial" w:cs="Arial"/>
                <w:color w:val="000000"/>
              </w:rPr>
              <w:t>57(5)</w:t>
            </w:r>
            <w:r>
              <w:rPr>
                <w:rFonts w:ascii="Arial" w:eastAsia="Arial" w:hAnsi="Arial" w:cs="Arial"/>
                <w:color w:val="000000"/>
              </w:rPr>
              <w:t>:</w:t>
            </w:r>
            <w:r w:rsidR="001D7CC6" w:rsidRPr="00FB2801">
              <w:rPr>
                <w:rFonts w:ascii="Arial" w:eastAsia="Arial" w:hAnsi="Arial" w:cs="Arial"/>
                <w:color w:val="000000"/>
              </w:rPr>
              <w:t>574–575.</w:t>
            </w:r>
          </w:p>
          <w:p w14:paraId="065C4111" w14:textId="01540770"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 xml:space="preserve">Consultant Evaluation of Faculty form in </w:t>
            </w:r>
            <w:proofErr w:type="spellStart"/>
            <w:r w:rsidRPr="00FB2801">
              <w:rPr>
                <w:rFonts w:ascii="Arial" w:eastAsia="Arial" w:hAnsi="Arial" w:cs="Arial"/>
                <w:color w:val="000000"/>
              </w:rPr>
              <w:t>Dehon</w:t>
            </w:r>
            <w:proofErr w:type="spellEnd"/>
            <w:r w:rsidRPr="00FB2801">
              <w:rPr>
                <w:rFonts w:ascii="Arial" w:eastAsia="Arial" w:hAnsi="Arial" w:cs="Arial"/>
                <w:color w:val="000000"/>
              </w:rPr>
              <w:t xml:space="preserve"> E, Simpson K, Fowler D, Jones A. Development of the faculty 360. </w:t>
            </w:r>
            <w:proofErr w:type="spellStart"/>
            <w:r w:rsidRPr="00FB2801">
              <w:rPr>
                <w:rFonts w:ascii="Arial" w:eastAsia="Arial" w:hAnsi="Arial" w:cs="Arial"/>
                <w:color w:val="000000"/>
              </w:rPr>
              <w:t>MedEdPORTAL</w:t>
            </w:r>
            <w:proofErr w:type="spellEnd"/>
            <w:r w:rsidRPr="00FB2801">
              <w:rPr>
                <w:rFonts w:ascii="Arial" w:eastAsia="Arial" w:hAnsi="Arial" w:cs="Arial"/>
                <w:color w:val="000000"/>
              </w:rPr>
              <w:t xml:space="preserve"> Publications. </w:t>
            </w:r>
            <w:proofErr w:type="gramStart"/>
            <w:r w:rsidRPr="00FB2801">
              <w:rPr>
                <w:rFonts w:ascii="Arial" w:eastAsia="Arial" w:hAnsi="Arial" w:cs="Arial"/>
                <w:color w:val="000000"/>
              </w:rPr>
              <w:t>2015;11:10174</w:t>
            </w:r>
            <w:proofErr w:type="gramEnd"/>
            <w:r w:rsidRPr="00FB2801">
              <w:rPr>
                <w:rFonts w:ascii="Arial" w:eastAsia="Arial" w:hAnsi="Arial" w:cs="Arial"/>
                <w:color w:val="000000"/>
              </w:rPr>
              <w:t xml:space="preserve">. </w:t>
            </w:r>
            <w:hyperlink r:id="rId49" w:history="1">
              <w:r w:rsidR="00FB2801" w:rsidRPr="00A2436A">
                <w:rPr>
                  <w:rStyle w:val="Hyperlink"/>
                  <w:rFonts w:ascii="Arial" w:eastAsia="Arial" w:hAnsi="Arial" w:cs="Arial"/>
                </w:rPr>
                <w:t>http://doi.org/10.15766/mep_2374-8265.10174</w:t>
              </w:r>
            </w:hyperlink>
            <w:r w:rsidRPr="00FB2801">
              <w:rPr>
                <w:rFonts w:ascii="Arial" w:eastAsia="Arial" w:hAnsi="Arial" w:cs="Arial"/>
                <w:color w:val="000000"/>
              </w:rPr>
              <w:t>.</w:t>
            </w:r>
          </w:p>
          <w:p w14:paraId="4539242F" w14:textId="6A678B66" w:rsidR="00FB2801" w:rsidRDefault="001D7CC6" w:rsidP="00FB2801">
            <w:pPr>
              <w:numPr>
                <w:ilvl w:val="0"/>
                <w:numId w:val="22"/>
              </w:numPr>
              <w:pBdr>
                <w:top w:val="nil"/>
                <w:left w:val="nil"/>
                <w:bottom w:val="nil"/>
                <w:right w:val="nil"/>
                <w:between w:val="nil"/>
              </w:pBdr>
              <w:ind w:left="180" w:hanging="180"/>
            </w:pPr>
            <w:proofErr w:type="spellStart"/>
            <w:r w:rsidRPr="00FB2801">
              <w:rPr>
                <w:rFonts w:ascii="Arial" w:eastAsia="Arial" w:hAnsi="Arial" w:cs="Arial"/>
                <w:color w:val="000000"/>
              </w:rPr>
              <w:t>Youngw</w:t>
            </w:r>
            <w:r w:rsidR="009C502C">
              <w:rPr>
                <w:rFonts w:ascii="Arial" w:eastAsia="Arial" w:hAnsi="Arial" w:cs="Arial"/>
                <w:color w:val="000000"/>
              </w:rPr>
              <w:t>erth</w:t>
            </w:r>
            <w:proofErr w:type="spellEnd"/>
            <w:r w:rsidR="009C502C">
              <w:rPr>
                <w:rFonts w:ascii="Arial" w:eastAsia="Arial" w:hAnsi="Arial" w:cs="Arial"/>
                <w:color w:val="000000"/>
              </w:rPr>
              <w:t xml:space="preserve"> J, Twaddle M. Cultures of interdisciplinary teams: how to foster good d</w:t>
            </w:r>
            <w:r w:rsidRPr="00FB2801">
              <w:rPr>
                <w:rFonts w:ascii="Arial" w:eastAsia="Arial" w:hAnsi="Arial" w:cs="Arial"/>
                <w:color w:val="000000"/>
              </w:rPr>
              <w:t xml:space="preserve">ynamics. </w:t>
            </w:r>
            <w:r w:rsidRPr="009C502C">
              <w:rPr>
                <w:rFonts w:ascii="Arial" w:eastAsia="Arial" w:hAnsi="Arial" w:cs="Arial"/>
                <w:i/>
                <w:color w:val="000000"/>
              </w:rPr>
              <w:t xml:space="preserve">J </w:t>
            </w:r>
            <w:proofErr w:type="spellStart"/>
            <w:r w:rsidRPr="009C502C">
              <w:rPr>
                <w:rFonts w:ascii="Arial" w:eastAsia="Arial" w:hAnsi="Arial" w:cs="Arial"/>
                <w:i/>
                <w:color w:val="000000"/>
              </w:rPr>
              <w:t>Palliat</w:t>
            </w:r>
            <w:proofErr w:type="spellEnd"/>
            <w:r w:rsidRPr="009C502C">
              <w:rPr>
                <w:rFonts w:ascii="Arial" w:eastAsia="Arial" w:hAnsi="Arial" w:cs="Arial"/>
                <w:i/>
                <w:color w:val="000000"/>
              </w:rPr>
              <w:t xml:space="preserve"> Med</w:t>
            </w:r>
            <w:r w:rsidR="00E71AD6">
              <w:rPr>
                <w:rFonts w:ascii="Arial" w:eastAsia="Arial" w:hAnsi="Arial" w:cs="Arial"/>
                <w:color w:val="000000"/>
              </w:rPr>
              <w:t>. 2011;14(5):650-654.</w:t>
            </w:r>
          </w:p>
          <w:p w14:paraId="77038297" w14:textId="04A3ACB5"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 xml:space="preserve">Moore AR, Bastian </w:t>
            </w:r>
            <w:r w:rsidR="009C502C">
              <w:rPr>
                <w:rFonts w:ascii="Arial" w:eastAsia="Arial" w:hAnsi="Arial" w:cs="Arial"/>
                <w:color w:val="000000"/>
              </w:rPr>
              <w:t xml:space="preserve">RG, </w:t>
            </w:r>
            <w:proofErr w:type="spellStart"/>
            <w:r w:rsidR="009C502C">
              <w:rPr>
                <w:rFonts w:ascii="Arial" w:eastAsia="Arial" w:hAnsi="Arial" w:cs="Arial"/>
                <w:color w:val="000000"/>
              </w:rPr>
              <w:t>Apenteng</w:t>
            </w:r>
            <w:proofErr w:type="spellEnd"/>
            <w:r w:rsidR="009C502C">
              <w:rPr>
                <w:rFonts w:ascii="Arial" w:eastAsia="Arial" w:hAnsi="Arial" w:cs="Arial"/>
                <w:color w:val="000000"/>
              </w:rPr>
              <w:t xml:space="preserve"> BA. Communication w</w:t>
            </w:r>
            <w:r w:rsidRPr="00FB2801">
              <w:rPr>
                <w:rFonts w:ascii="Arial" w:eastAsia="Arial" w:hAnsi="Arial" w:cs="Arial"/>
                <w:color w:val="000000"/>
              </w:rPr>
              <w:t xml:space="preserve">ithin </w:t>
            </w:r>
            <w:r w:rsidR="009C502C">
              <w:rPr>
                <w:rFonts w:ascii="Arial" w:eastAsia="Arial" w:hAnsi="Arial" w:cs="Arial"/>
                <w:color w:val="000000"/>
              </w:rPr>
              <w:t>hospice interdisciplinary teams: a narrative r</w:t>
            </w:r>
            <w:r w:rsidRPr="00FB2801">
              <w:rPr>
                <w:rFonts w:ascii="Arial" w:eastAsia="Arial" w:hAnsi="Arial" w:cs="Arial"/>
                <w:color w:val="000000"/>
              </w:rPr>
              <w:t xml:space="preserve">eview. </w:t>
            </w:r>
            <w:r w:rsidRPr="009C502C">
              <w:rPr>
                <w:rFonts w:ascii="Arial" w:eastAsia="Arial" w:hAnsi="Arial" w:cs="Arial"/>
                <w:i/>
                <w:color w:val="000000"/>
              </w:rPr>
              <w:t xml:space="preserve">Am J Hosp </w:t>
            </w:r>
            <w:proofErr w:type="spellStart"/>
            <w:r w:rsidRPr="009C502C">
              <w:rPr>
                <w:rFonts w:ascii="Arial" w:eastAsia="Arial" w:hAnsi="Arial" w:cs="Arial"/>
                <w:i/>
                <w:color w:val="000000"/>
              </w:rPr>
              <w:t>Palliat</w:t>
            </w:r>
            <w:proofErr w:type="spellEnd"/>
            <w:r w:rsidRPr="009C502C">
              <w:rPr>
                <w:rFonts w:ascii="Arial" w:eastAsia="Arial" w:hAnsi="Arial" w:cs="Arial"/>
                <w:i/>
                <w:color w:val="000000"/>
              </w:rPr>
              <w:t xml:space="preserve"> Care</w:t>
            </w:r>
            <w:r w:rsidRPr="00FB2801">
              <w:rPr>
                <w:rFonts w:ascii="Arial" w:eastAsia="Arial" w:hAnsi="Arial" w:cs="Arial"/>
                <w:color w:val="000000"/>
              </w:rPr>
              <w:t>. 2016;33(10):996-1012.</w:t>
            </w:r>
          </w:p>
          <w:p w14:paraId="40C6C3BA" w14:textId="52C414DB" w:rsidR="00783CBD" w:rsidRPr="00FB2801" w:rsidRDefault="009C502C" w:rsidP="009C502C">
            <w:pPr>
              <w:numPr>
                <w:ilvl w:val="0"/>
                <w:numId w:val="22"/>
              </w:numPr>
              <w:pBdr>
                <w:top w:val="nil"/>
                <w:left w:val="nil"/>
                <w:bottom w:val="nil"/>
                <w:right w:val="nil"/>
                <w:between w:val="nil"/>
              </w:pBdr>
              <w:ind w:left="180" w:hanging="180"/>
            </w:pPr>
            <w:r>
              <w:rPr>
                <w:rFonts w:ascii="Arial" w:eastAsia="Arial" w:hAnsi="Arial" w:cs="Arial"/>
                <w:color w:val="000000"/>
              </w:rPr>
              <w:t xml:space="preserve">Jain AK, Fennell ML, </w:t>
            </w:r>
            <w:proofErr w:type="spellStart"/>
            <w:r>
              <w:rPr>
                <w:rFonts w:ascii="Arial" w:eastAsia="Arial" w:hAnsi="Arial" w:cs="Arial"/>
                <w:color w:val="000000"/>
              </w:rPr>
              <w:t>Chagpar</w:t>
            </w:r>
            <w:proofErr w:type="spellEnd"/>
            <w:r>
              <w:rPr>
                <w:rFonts w:ascii="Arial" w:eastAsia="Arial" w:hAnsi="Arial" w:cs="Arial"/>
                <w:color w:val="000000"/>
              </w:rPr>
              <w:t xml:space="preserve"> AB, Connolly HK, </w:t>
            </w:r>
            <w:proofErr w:type="spellStart"/>
            <w:r>
              <w:rPr>
                <w:rFonts w:ascii="Arial" w:eastAsia="Arial" w:hAnsi="Arial" w:cs="Arial"/>
                <w:color w:val="000000"/>
              </w:rPr>
              <w:t>Nembhard</w:t>
            </w:r>
            <w:proofErr w:type="spellEnd"/>
            <w:r>
              <w:rPr>
                <w:rFonts w:ascii="Arial" w:eastAsia="Arial" w:hAnsi="Arial" w:cs="Arial"/>
                <w:color w:val="000000"/>
              </w:rPr>
              <w:t xml:space="preserve"> IM. Moving toward improved teamwork in cancer care: the role of psychological safety in team communication.</w:t>
            </w:r>
            <w:r w:rsidRPr="00FB2801">
              <w:rPr>
                <w:rFonts w:ascii="Arial" w:eastAsia="Arial" w:hAnsi="Arial" w:cs="Arial"/>
                <w:color w:val="000000"/>
              </w:rPr>
              <w:t xml:space="preserve"> </w:t>
            </w:r>
            <w:r w:rsidRPr="009C502C">
              <w:rPr>
                <w:rFonts w:ascii="Arial" w:eastAsia="Arial" w:hAnsi="Arial" w:cs="Arial"/>
                <w:i/>
                <w:color w:val="000000"/>
              </w:rPr>
              <w:t xml:space="preserve">J Oncol </w:t>
            </w:r>
            <w:proofErr w:type="spellStart"/>
            <w:r w:rsidRPr="009C502C">
              <w:rPr>
                <w:rFonts w:ascii="Arial" w:eastAsia="Arial" w:hAnsi="Arial" w:cs="Arial"/>
                <w:i/>
                <w:color w:val="000000"/>
              </w:rPr>
              <w:t>Pract</w:t>
            </w:r>
            <w:proofErr w:type="spellEnd"/>
            <w:r w:rsidRPr="009C502C">
              <w:rPr>
                <w:rFonts w:ascii="Arial" w:eastAsia="Arial" w:hAnsi="Arial" w:cs="Arial"/>
                <w:i/>
                <w:color w:val="000000"/>
              </w:rPr>
              <w:t>.</w:t>
            </w:r>
            <w:r w:rsidRPr="00FB2801">
              <w:rPr>
                <w:rFonts w:ascii="Arial" w:eastAsia="Arial" w:hAnsi="Arial" w:cs="Arial"/>
                <w:color w:val="000000"/>
              </w:rPr>
              <w:t xml:space="preserve"> 2016 Nov;12(11):1000-</w:t>
            </w:r>
            <w:r>
              <w:rPr>
                <w:rFonts w:ascii="Arial" w:eastAsia="Arial" w:hAnsi="Arial" w:cs="Arial"/>
                <w:color w:val="000000"/>
              </w:rPr>
              <w:t xml:space="preserve">1011. </w:t>
            </w:r>
            <w:proofErr w:type="spellStart"/>
            <w:r>
              <w:rPr>
                <w:rFonts w:ascii="Arial" w:eastAsia="Arial" w:hAnsi="Arial" w:cs="Arial"/>
                <w:color w:val="000000"/>
              </w:rPr>
              <w:t>Epub</w:t>
            </w:r>
            <w:proofErr w:type="spellEnd"/>
            <w:r>
              <w:rPr>
                <w:rFonts w:ascii="Arial" w:eastAsia="Arial" w:hAnsi="Arial" w:cs="Arial"/>
                <w:color w:val="000000"/>
              </w:rPr>
              <w:t xml:space="preserve"> 2016 Oct 24.</w:t>
            </w:r>
          </w:p>
        </w:tc>
      </w:tr>
    </w:tbl>
    <w:p w14:paraId="1A080D78" w14:textId="77777777" w:rsidR="00783CBD" w:rsidRDefault="00783CBD">
      <w:pPr>
        <w:spacing w:line="240" w:lineRule="auto"/>
        <w:ind w:hanging="180"/>
        <w:rPr>
          <w:rFonts w:ascii="Arial" w:eastAsia="Arial" w:hAnsi="Arial" w:cs="Arial"/>
        </w:rPr>
      </w:pPr>
    </w:p>
    <w:p w14:paraId="41F9678C" w14:textId="77777777" w:rsidR="00783CBD" w:rsidRDefault="001D7CC6">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11A2289" w14:textId="77777777" w:rsidTr="00553CE8">
        <w:trPr>
          <w:trHeight w:val="530"/>
        </w:trPr>
        <w:tc>
          <w:tcPr>
            <w:tcW w:w="14125" w:type="dxa"/>
            <w:gridSpan w:val="2"/>
            <w:shd w:val="clear" w:color="auto" w:fill="9CC3E5"/>
          </w:tcPr>
          <w:p w14:paraId="18062D1E"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Interpersonal and Communication Skills 3: Communication within Health Care Systems</w:t>
            </w:r>
          </w:p>
          <w:p w14:paraId="3FFDA7C6" w14:textId="0C00AA0A" w:rsidR="00C9306F" w:rsidRPr="005E42DA" w:rsidRDefault="001D7CC6" w:rsidP="007A09C9">
            <w:pPr>
              <w:pBdr>
                <w:top w:val="nil"/>
                <w:left w:val="nil"/>
                <w:bottom w:val="nil"/>
                <w:right w:val="nil"/>
                <w:between w:val="nil"/>
              </w:pBdr>
              <w:tabs>
                <w:tab w:val="center" w:pos="4680"/>
                <w:tab w:val="right" w:pos="9360"/>
              </w:tabs>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w:t>
            </w:r>
            <w:r w:rsidR="007A09C9">
              <w:rPr>
                <w:rFonts w:ascii="Arial" w:eastAsia="Arial" w:hAnsi="Arial" w:cs="Arial"/>
              </w:rPr>
              <w:t>T</w:t>
            </w:r>
            <w:r w:rsidRPr="009917ED">
              <w:rPr>
                <w:rFonts w:ascii="Arial" w:eastAsia="Arial" w:hAnsi="Arial" w:cs="Arial"/>
              </w:rPr>
              <w:t>o effectively com</w:t>
            </w:r>
            <w:r w:rsidR="009917ED">
              <w:rPr>
                <w:rFonts w:ascii="Arial" w:eastAsia="Arial" w:hAnsi="Arial" w:cs="Arial"/>
              </w:rPr>
              <w:t>municate in the medical record</w:t>
            </w:r>
          </w:p>
        </w:tc>
      </w:tr>
      <w:tr w:rsidR="00783CBD" w:rsidRPr="009917ED" w14:paraId="4D859C63" w14:textId="77777777">
        <w:tc>
          <w:tcPr>
            <w:tcW w:w="4950" w:type="dxa"/>
            <w:shd w:val="clear" w:color="auto" w:fill="FAC090"/>
          </w:tcPr>
          <w:p w14:paraId="62AB9FCF"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6D1EB153"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258E0EF4" w14:textId="77777777" w:rsidTr="00E24376">
        <w:tc>
          <w:tcPr>
            <w:tcW w:w="4950" w:type="dxa"/>
            <w:tcBorders>
              <w:top w:val="single" w:sz="4" w:space="0" w:color="000000"/>
              <w:bottom w:val="single" w:sz="4" w:space="0" w:color="000000"/>
            </w:tcBorders>
            <w:shd w:val="clear" w:color="auto" w:fill="C9C9C9"/>
          </w:tcPr>
          <w:p w14:paraId="5BD74E27"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Accurately records information in the patient record</w:t>
            </w:r>
          </w:p>
          <w:p w14:paraId="268EEB20" w14:textId="77777777" w:rsidR="006506B0" w:rsidRPr="006506B0" w:rsidRDefault="006506B0" w:rsidP="006506B0">
            <w:pPr>
              <w:rPr>
                <w:rFonts w:ascii="Arial" w:eastAsia="Arial" w:hAnsi="Arial" w:cs="Arial"/>
                <w:i/>
                <w:color w:val="000000"/>
              </w:rPr>
            </w:pPr>
          </w:p>
          <w:p w14:paraId="6ED6970C" w14:textId="53DEFD0C" w:rsidR="00783CBD" w:rsidRPr="009917ED" w:rsidRDefault="006506B0" w:rsidP="006506B0">
            <w:pPr>
              <w:rPr>
                <w:rFonts w:ascii="Arial" w:eastAsia="Arial" w:hAnsi="Arial" w:cs="Arial"/>
                <w:i/>
                <w:color w:val="000000"/>
              </w:rPr>
            </w:pPr>
            <w:r w:rsidRPr="006506B0">
              <w:rPr>
                <w:rFonts w:ascii="Arial" w:eastAsia="Arial" w:hAnsi="Arial" w:cs="Arial"/>
                <w:i/>
                <w:color w:val="000000"/>
              </w:rPr>
              <w:t>Safeguards patient personal health information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2C700D2F" w14:textId="3C13C2BF"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color w:val="000000"/>
              </w:rPr>
              <w:t>I</w:t>
            </w:r>
            <w:r w:rsidR="001D7CC6" w:rsidRPr="00934006">
              <w:rPr>
                <w:rFonts w:ascii="Arial" w:eastAsia="Arial" w:hAnsi="Arial" w:cs="Arial"/>
                <w:color w:val="000000"/>
              </w:rPr>
              <w:t>nclude</w:t>
            </w:r>
            <w:r>
              <w:rPr>
                <w:rFonts w:ascii="Arial" w:eastAsia="Arial" w:hAnsi="Arial" w:cs="Arial"/>
                <w:color w:val="000000"/>
              </w:rPr>
              <w:t>s</w:t>
            </w:r>
            <w:r w:rsidR="001D7CC6" w:rsidRPr="00934006">
              <w:rPr>
                <w:rFonts w:ascii="Arial" w:eastAsia="Arial" w:hAnsi="Arial" w:cs="Arial"/>
                <w:color w:val="000000"/>
              </w:rPr>
              <w:t xml:space="preserve"> the patient’s diagnoses </w:t>
            </w:r>
            <w:r>
              <w:rPr>
                <w:rFonts w:ascii="Arial" w:eastAsia="Arial" w:hAnsi="Arial" w:cs="Arial"/>
                <w:color w:val="000000"/>
              </w:rPr>
              <w:t xml:space="preserve">in documents, </w:t>
            </w:r>
            <w:r w:rsidR="001D7CC6" w:rsidRPr="00934006">
              <w:rPr>
                <w:rFonts w:ascii="Arial" w:eastAsia="Arial" w:hAnsi="Arial" w:cs="Arial"/>
                <w:color w:val="000000"/>
              </w:rPr>
              <w:t>but the notes are unwieldy, long</w:t>
            </w:r>
            <w:r>
              <w:rPr>
                <w:rFonts w:ascii="Arial" w:eastAsia="Arial" w:hAnsi="Arial" w:cs="Arial"/>
                <w:color w:val="000000"/>
              </w:rPr>
              <w:t>,</w:t>
            </w:r>
            <w:r w:rsidR="001D7CC6" w:rsidRPr="00934006">
              <w:rPr>
                <w:rFonts w:ascii="Arial" w:eastAsia="Arial" w:hAnsi="Arial" w:cs="Arial"/>
                <w:color w:val="000000"/>
              </w:rPr>
              <w:t xml:space="preserve"> and use copy-forward without reviewing</w:t>
            </w:r>
          </w:p>
          <w:p w14:paraId="2AAE7CB5" w14:textId="77777777" w:rsidR="00934006" w:rsidRDefault="00934006" w:rsidP="00934006">
            <w:pPr>
              <w:pBdr>
                <w:top w:val="nil"/>
                <w:left w:val="nil"/>
                <w:bottom w:val="nil"/>
                <w:right w:val="nil"/>
                <w:between w:val="nil"/>
              </w:pBdr>
            </w:pPr>
          </w:p>
          <w:p w14:paraId="7708BED6" w14:textId="75A3DEFD"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Logs off computer when leaving clinical workstation</w:t>
            </w:r>
          </w:p>
        </w:tc>
      </w:tr>
      <w:tr w:rsidR="00783CBD" w:rsidRPr="009917ED" w14:paraId="7141F8CD" w14:textId="77777777" w:rsidTr="00E24376">
        <w:tc>
          <w:tcPr>
            <w:tcW w:w="4950" w:type="dxa"/>
            <w:tcBorders>
              <w:top w:val="single" w:sz="4" w:space="0" w:color="000000"/>
              <w:bottom w:val="single" w:sz="4" w:space="0" w:color="000000"/>
            </w:tcBorders>
            <w:shd w:val="clear" w:color="auto" w:fill="C9C9C9"/>
          </w:tcPr>
          <w:p w14:paraId="7EEF8D2B" w14:textId="77777777" w:rsidR="006506B0" w:rsidRPr="006506B0" w:rsidRDefault="001D7CC6" w:rsidP="006506B0">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Demonstrates organized diagnostic and medical reasoning through notes in the patient record</w:t>
            </w:r>
          </w:p>
          <w:p w14:paraId="4707B204" w14:textId="77777777" w:rsidR="006506B0" w:rsidRPr="006506B0" w:rsidRDefault="006506B0" w:rsidP="006506B0">
            <w:pPr>
              <w:rPr>
                <w:rFonts w:ascii="Arial" w:eastAsia="Arial" w:hAnsi="Arial" w:cs="Arial"/>
                <w:i/>
              </w:rPr>
            </w:pPr>
          </w:p>
          <w:p w14:paraId="0B9F94E4" w14:textId="1195E715" w:rsidR="00783CBD" w:rsidRPr="009917ED" w:rsidRDefault="006506B0" w:rsidP="006506B0">
            <w:pPr>
              <w:rPr>
                <w:rFonts w:ascii="Arial" w:eastAsia="Arial" w:hAnsi="Arial" w:cs="Arial"/>
                <w:i/>
              </w:rPr>
            </w:pPr>
            <w:r w:rsidRPr="006506B0">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5A812CA6" w14:textId="277D6DC2"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Concisely documents recommendations for a patient but does not include patien</w:t>
            </w:r>
            <w:r w:rsidR="00E71AD6">
              <w:rPr>
                <w:rFonts w:ascii="Arial" w:eastAsia="Arial" w:hAnsi="Arial" w:cs="Arial"/>
                <w:color w:val="000000"/>
              </w:rPr>
              <w:t>t preferences or comorbidities</w:t>
            </w:r>
          </w:p>
          <w:p w14:paraId="7783C942" w14:textId="77777777" w:rsidR="00934006" w:rsidRDefault="00934006" w:rsidP="00934006">
            <w:pPr>
              <w:pBdr>
                <w:top w:val="nil"/>
                <w:left w:val="nil"/>
                <w:bottom w:val="nil"/>
                <w:right w:val="nil"/>
                <w:between w:val="nil"/>
              </w:pBdr>
            </w:pPr>
          </w:p>
          <w:p w14:paraId="7D59FBE6" w14:textId="77777777" w:rsidR="00934006" w:rsidRDefault="00934006" w:rsidP="00934006">
            <w:pPr>
              <w:pBdr>
                <w:top w:val="nil"/>
                <w:left w:val="nil"/>
                <w:bottom w:val="nil"/>
                <w:right w:val="nil"/>
                <w:between w:val="nil"/>
              </w:pBdr>
            </w:pPr>
          </w:p>
          <w:p w14:paraId="4EB783A4" w14:textId="1CD1FF35" w:rsidR="00783CBD" w:rsidRPr="00934006" w:rsidRDefault="001D7CC6" w:rsidP="007A09C9">
            <w:pPr>
              <w:numPr>
                <w:ilvl w:val="0"/>
                <w:numId w:val="22"/>
              </w:numPr>
              <w:pBdr>
                <w:top w:val="nil"/>
                <w:left w:val="nil"/>
                <w:bottom w:val="nil"/>
                <w:right w:val="nil"/>
                <w:between w:val="nil"/>
              </w:pBdr>
              <w:ind w:left="180" w:hanging="180"/>
            </w:pPr>
            <w:r w:rsidRPr="00934006">
              <w:rPr>
                <w:rFonts w:ascii="Arial" w:eastAsia="Arial" w:hAnsi="Arial" w:cs="Arial"/>
                <w:color w:val="000000"/>
              </w:rPr>
              <w:t>E</w:t>
            </w:r>
            <w:r w:rsidR="007A09C9">
              <w:rPr>
                <w:rFonts w:ascii="Arial" w:eastAsia="Arial" w:hAnsi="Arial" w:cs="Arial"/>
                <w:color w:val="000000"/>
              </w:rPr>
              <w:t>-</w:t>
            </w:r>
            <w:r w:rsidRPr="00934006">
              <w:rPr>
                <w:rFonts w:ascii="Arial" w:eastAsia="Arial" w:hAnsi="Arial" w:cs="Arial"/>
                <w:color w:val="000000"/>
              </w:rPr>
              <w:t xml:space="preserve">mails about patient care </w:t>
            </w:r>
            <w:r w:rsidR="007A09C9">
              <w:rPr>
                <w:rFonts w:ascii="Arial" w:eastAsia="Arial" w:hAnsi="Arial" w:cs="Arial"/>
                <w:color w:val="000000"/>
              </w:rPr>
              <w:t xml:space="preserve">using </w:t>
            </w:r>
            <w:r w:rsidRPr="00934006">
              <w:rPr>
                <w:rFonts w:ascii="Arial" w:eastAsia="Arial" w:hAnsi="Arial" w:cs="Arial"/>
                <w:color w:val="000000"/>
              </w:rPr>
              <w:t>systems that protect personal health information</w:t>
            </w:r>
          </w:p>
        </w:tc>
      </w:tr>
      <w:tr w:rsidR="00783CBD" w:rsidRPr="009917ED" w14:paraId="32201F03" w14:textId="77777777" w:rsidTr="00E24376">
        <w:tc>
          <w:tcPr>
            <w:tcW w:w="4950" w:type="dxa"/>
            <w:tcBorders>
              <w:top w:val="single" w:sz="4" w:space="0" w:color="000000"/>
              <w:bottom w:val="single" w:sz="4" w:space="0" w:color="000000"/>
            </w:tcBorders>
            <w:shd w:val="clear" w:color="auto" w:fill="C9C9C9"/>
          </w:tcPr>
          <w:p w14:paraId="7D18AADA" w14:textId="77777777" w:rsidR="006506B0" w:rsidRPr="006506B0" w:rsidRDefault="001D7CC6" w:rsidP="006506B0">
            <w:pPr>
              <w:rPr>
                <w:rFonts w:ascii="Arial" w:eastAsia="Arial" w:hAnsi="Arial" w:cs="Arial"/>
                <w:i/>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rPr>
              <w:t>Documentation reflects level of complexity and severity of disease</w:t>
            </w:r>
          </w:p>
          <w:p w14:paraId="0F22E4FC" w14:textId="77777777" w:rsidR="006506B0" w:rsidRPr="006506B0" w:rsidRDefault="006506B0" w:rsidP="006506B0">
            <w:pPr>
              <w:rPr>
                <w:rFonts w:ascii="Arial" w:eastAsia="Arial" w:hAnsi="Arial" w:cs="Arial"/>
                <w:i/>
              </w:rPr>
            </w:pPr>
          </w:p>
          <w:p w14:paraId="48EA3A22" w14:textId="48B76074" w:rsidR="00783CBD" w:rsidRPr="009917ED" w:rsidRDefault="006506B0" w:rsidP="006506B0">
            <w:pPr>
              <w:rPr>
                <w:rFonts w:ascii="Arial" w:eastAsia="Arial" w:hAnsi="Arial" w:cs="Arial"/>
                <w:i/>
                <w:color w:val="000000"/>
              </w:rPr>
            </w:pPr>
            <w:r w:rsidRPr="006506B0">
              <w:rPr>
                <w:rFonts w:ascii="Arial" w:eastAsia="Arial" w:hAnsi="Arial" w:cs="Arial"/>
                <w:i/>
              </w:rPr>
              <w:t>Communication includes key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14A30DB2" w14:textId="0CFB510A"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rPr>
              <w:t>C</w:t>
            </w:r>
            <w:r w:rsidR="001D7CC6" w:rsidRPr="00934006">
              <w:rPr>
                <w:rFonts w:ascii="Arial" w:eastAsia="Arial" w:hAnsi="Arial" w:cs="Arial"/>
              </w:rPr>
              <w:t>oncisely integrates comorbidities and disease severity into medical decision making</w:t>
            </w:r>
          </w:p>
          <w:p w14:paraId="7C8C370D" w14:textId="77777777" w:rsidR="00934006" w:rsidRDefault="00934006" w:rsidP="00934006">
            <w:pPr>
              <w:pBdr>
                <w:top w:val="nil"/>
                <w:left w:val="nil"/>
                <w:bottom w:val="nil"/>
                <w:right w:val="nil"/>
                <w:between w:val="nil"/>
              </w:pBdr>
            </w:pPr>
          </w:p>
          <w:p w14:paraId="6F83E61F" w14:textId="16C772C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 xml:space="preserve">Ensures documentation is done in a place to which all key members of the team will </w:t>
            </w:r>
            <w:proofErr w:type="gramStart"/>
            <w:r w:rsidRPr="00934006">
              <w:rPr>
                <w:rFonts w:ascii="Arial" w:eastAsia="Arial" w:hAnsi="Arial" w:cs="Arial"/>
                <w:color w:val="000000"/>
              </w:rPr>
              <w:t>have  access</w:t>
            </w:r>
            <w:proofErr w:type="gramEnd"/>
            <w:r w:rsidRPr="00934006">
              <w:rPr>
                <w:rFonts w:ascii="Arial" w:eastAsia="Arial" w:hAnsi="Arial" w:cs="Arial"/>
                <w:color w:val="000000"/>
              </w:rPr>
              <w:t xml:space="preserve">   </w:t>
            </w:r>
          </w:p>
        </w:tc>
      </w:tr>
      <w:tr w:rsidR="00783CBD" w:rsidRPr="009917ED" w14:paraId="64A4AF5F" w14:textId="77777777" w:rsidTr="00E24376">
        <w:tc>
          <w:tcPr>
            <w:tcW w:w="4950" w:type="dxa"/>
            <w:tcBorders>
              <w:top w:val="single" w:sz="4" w:space="0" w:color="000000"/>
              <w:bottom w:val="single" w:sz="4" w:space="0" w:color="000000"/>
            </w:tcBorders>
            <w:shd w:val="clear" w:color="auto" w:fill="C9C9C9"/>
          </w:tcPr>
          <w:p w14:paraId="43407364"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color w:val="000000"/>
              </w:rPr>
              <w:t>Documentation reflects medical reasoning, patient preferences, and management recommendations and plans</w:t>
            </w:r>
          </w:p>
          <w:p w14:paraId="1A9794B4" w14:textId="77777777" w:rsidR="006506B0" w:rsidRPr="006506B0" w:rsidRDefault="006506B0" w:rsidP="006506B0">
            <w:pPr>
              <w:rPr>
                <w:rFonts w:ascii="Arial" w:eastAsia="Arial" w:hAnsi="Arial" w:cs="Arial"/>
                <w:i/>
                <w:color w:val="000000"/>
              </w:rPr>
            </w:pPr>
          </w:p>
          <w:p w14:paraId="5043815A" w14:textId="44307AE8" w:rsidR="00783CBD" w:rsidRPr="009917ED" w:rsidRDefault="006506B0" w:rsidP="006506B0">
            <w:pPr>
              <w:rPr>
                <w:rFonts w:ascii="Arial" w:eastAsia="Arial" w:hAnsi="Arial" w:cs="Arial"/>
                <w:i/>
              </w:rPr>
            </w:pPr>
            <w:r w:rsidRPr="006506B0">
              <w:rPr>
                <w:rFonts w:ascii="Arial" w:eastAsia="Arial" w:hAnsi="Arial" w:cs="Arial"/>
                <w:i/>
                <w:color w:val="000000"/>
              </w:rPr>
              <w:t>Achieves written or verbal communication that is exemplary</w:t>
            </w:r>
          </w:p>
        </w:tc>
        <w:tc>
          <w:tcPr>
            <w:tcW w:w="9175" w:type="dxa"/>
            <w:tcBorders>
              <w:top w:val="single" w:sz="4" w:space="0" w:color="000000"/>
              <w:left w:val="nil"/>
              <w:bottom w:val="single" w:sz="4" w:space="0" w:color="000000"/>
              <w:right w:val="single" w:sz="8" w:space="0" w:color="000000"/>
            </w:tcBorders>
            <w:shd w:val="clear" w:color="auto" w:fill="C9C9C9"/>
          </w:tcPr>
          <w:p w14:paraId="09680FF0" w14:textId="77777777" w:rsid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Consistently includes rationale for diagnostic and treatment recommendations and patient preferences in documentation</w:t>
            </w:r>
          </w:p>
          <w:p w14:paraId="45698858" w14:textId="77777777" w:rsidR="00934006" w:rsidRDefault="00934006" w:rsidP="00934006">
            <w:pPr>
              <w:pBdr>
                <w:top w:val="nil"/>
                <w:left w:val="nil"/>
                <w:bottom w:val="nil"/>
                <w:right w:val="nil"/>
                <w:between w:val="nil"/>
              </w:pBdr>
              <w:contextualSpacing/>
            </w:pPr>
          </w:p>
          <w:p w14:paraId="01AF7D43" w14:textId="77777777" w:rsidR="00934006" w:rsidRDefault="00934006" w:rsidP="00934006">
            <w:pPr>
              <w:pBdr>
                <w:top w:val="nil"/>
                <w:left w:val="nil"/>
                <w:bottom w:val="nil"/>
                <w:right w:val="nil"/>
                <w:between w:val="nil"/>
              </w:pBdr>
              <w:contextualSpacing/>
            </w:pPr>
          </w:p>
          <w:p w14:paraId="082A950C" w14:textId="1B4358B9" w:rsidR="00783CBD" w:rsidRP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Provides focused clinical recommendations and notes that support appropriate billing and coding</w:t>
            </w:r>
          </w:p>
        </w:tc>
      </w:tr>
      <w:tr w:rsidR="00783CBD" w:rsidRPr="009917ED" w14:paraId="1F7C521D" w14:textId="77777777" w:rsidTr="00E24376">
        <w:tc>
          <w:tcPr>
            <w:tcW w:w="4950" w:type="dxa"/>
            <w:tcBorders>
              <w:top w:val="single" w:sz="4" w:space="0" w:color="000000"/>
              <w:bottom w:val="single" w:sz="4" w:space="0" w:color="000000"/>
            </w:tcBorders>
            <w:shd w:val="clear" w:color="auto" w:fill="C9C9C9"/>
          </w:tcPr>
          <w:p w14:paraId="0909D295" w14:textId="77777777" w:rsidR="006506B0" w:rsidRPr="006506B0" w:rsidRDefault="001D7CC6" w:rsidP="006506B0">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Role models optimal documentation</w:t>
            </w:r>
          </w:p>
          <w:p w14:paraId="58E040D2" w14:textId="77777777" w:rsidR="006506B0" w:rsidRPr="006506B0" w:rsidRDefault="006506B0" w:rsidP="006506B0">
            <w:pPr>
              <w:rPr>
                <w:rFonts w:ascii="Arial" w:eastAsia="Arial" w:hAnsi="Arial" w:cs="Arial"/>
                <w:i/>
              </w:rPr>
            </w:pPr>
          </w:p>
          <w:p w14:paraId="2E2395F3" w14:textId="77777777" w:rsidR="006506B0" w:rsidRPr="006506B0" w:rsidRDefault="006506B0" w:rsidP="006506B0">
            <w:pPr>
              <w:rPr>
                <w:rFonts w:ascii="Arial" w:eastAsia="Arial" w:hAnsi="Arial" w:cs="Arial"/>
                <w:i/>
              </w:rPr>
            </w:pPr>
          </w:p>
          <w:p w14:paraId="0342571F" w14:textId="59D4CA88" w:rsidR="00783CBD" w:rsidRPr="009917ED" w:rsidRDefault="006506B0" w:rsidP="006506B0">
            <w:pPr>
              <w:rPr>
                <w:rFonts w:ascii="Arial" w:eastAsia="Arial" w:hAnsi="Arial" w:cs="Arial"/>
                <w:i/>
              </w:rPr>
            </w:pPr>
            <w:r w:rsidRPr="006506B0">
              <w:rPr>
                <w:rFonts w:ascii="Arial" w:eastAsia="Arial" w:hAnsi="Arial" w:cs="Arial"/>
                <w:i/>
              </w:rPr>
              <w:t>Guides departmental or institutional communication policies</w:t>
            </w:r>
          </w:p>
        </w:tc>
        <w:tc>
          <w:tcPr>
            <w:tcW w:w="9175" w:type="dxa"/>
            <w:tcBorders>
              <w:top w:val="single" w:sz="4" w:space="0" w:color="000000"/>
              <w:left w:val="nil"/>
              <w:bottom w:val="single" w:sz="4" w:space="0" w:color="000000"/>
              <w:right w:val="single" w:sz="8" w:space="0" w:color="000000"/>
            </w:tcBorders>
            <w:shd w:val="clear" w:color="auto" w:fill="C9C9C9"/>
          </w:tcPr>
          <w:p w14:paraId="430BB2B7" w14:textId="0671E709" w:rsidR="00934006" w:rsidRPr="00D273E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t>Creates a template for the management of specialty diseases and disseminates to colleagues</w:t>
            </w:r>
          </w:p>
          <w:p w14:paraId="5AB90A7A" w14:textId="77777777" w:rsidR="00D273E6" w:rsidRDefault="00D273E6" w:rsidP="00D273E6">
            <w:pPr>
              <w:pBdr>
                <w:top w:val="nil"/>
                <w:left w:val="nil"/>
                <w:bottom w:val="nil"/>
                <w:right w:val="nil"/>
                <w:between w:val="nil"/>
              </w:pBdr>
              <w:ind w:left="180"/>
            </w:pPr>
          </w:p>
          <w:p w14:paraId="74D4B6F9" w14:textId="2367349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Serves as house staff representative on the elec</w:t>
            </w:r>
            <w:r w:rsidR="00E71AD6">
              <w:rPr>
                <w:rFonts w:ascii="Arial" w:eastAsia="Arial" w:hAnsi="Arial" w:cs="Arial"/>
                <w:color w:val="000000"/>
              </w:rPr>
              <w:t>tronic medical record committee</w:t>
            </w:r>
          </w:p>
        </w:tc>
      </w:tr>
      <w:tr w:rsidR="00783CBD" w:rsidRPr="009917ED" w14:paraId="2E4D72A1" w14:textId="77777777">
        <w:tc>
          <w:tcPr>
            <w:tcW w:w="4950" w:type="dxa"/>
            <w:shd w:val="clear" w:color="auto" w:fill="FFD965"/>
          </w:tcPr>
          <w:p w14:paraId="7F66EC7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73C0E03C" w14:textId="77777777" w:rsidR="00EF014B" w:rsidRDefault="00EF014B" w:rsidP="00EF014B">
            <w:pPr>
              <w:numPr>
                <w:ilvl w:val="0"/>
                <w:numId w:val="22"/>
              </w:numPr>
              <w:pBdr>
                <w:top w:val="nil"/>
                <w:left w:val="nil"/>
                <w:bottom w:val="nil"/>
                <w:right w:val="nil"/>
                <w:between w:val="nil"/>
              </w:pBdr>
              <w:ind w:left="180" w:hanging="180"/>
            </w:pPr>
            <w:r w:rsidRPr="00934006">
              <w:rPr>
                <w:rFonts w:ascii="Arial" w:eastAsia="Arial" w:hAnsi="Arial" w:cs="Arial"/>
                <w:color w:val="000000"/>
              </w:rPr>
              <w:t>Direct observation</w:t>
            </w:r>
          </w:p>
          <w:p w14:paraId="4390021D" w14:textId="77777777" w:rsidR="00E63AFC" w:rsidRPr="00E63AFC" w:rsidRDefault="00E63AFC" w:rsidP="00934006">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934006">
              <w:rPr>
                <w:rFonts w:ascii="Arial" w:eastAsia="Arial" w:hAnsi="Arial" w:cs="Arial"/>
                <w:color w:val="000000"/>
              </w:rPr>
              <w:t xml:space="preserve"> </w:t>
            </w:r>
          </w:p>
          <w:p w14:paraId="104E7E3C" w14:textId="556E5C28" w:rsidR="00783CBD" w:rsidRPr="00934006" w:rsidRDefault="00E63AFC" w:rsidP="00934006">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tc>
      </w:tr>
      <w:tr w:rsidR="00783CBD" w:rsidRPr="009917ED" w14:paraId="0D15D379" w14:textId="77777777">
        <w:tc>
          <w:tcPr>
            <w:tcW w:w="4950" w:type="dxa"/>
            <w:shd w:val="clear" w:color="auto" w:fill="8DB3E2"/>
          </w:tcPr>
          <w:p w14:paraId="6C33521E" w14:textId="30475AF7" w:rsidR="00783CBD" w:rsidRPr="009917ED" w:rsidRDefault="001D7CC6">
            <w:pPr>
              <w:rPr>
                <w:rFonts w:ascii="Arial" w:eastAsia="Arial" w:hAnsi="Arial" w:cs="Arial"/>
              </w:rPr>
            </w:pPr>
            <w:r w:rsidRPr="009917ED">
              <w:rPr>
                <w:rFonts w:ascii="Arial" w:eastAsia="Arial" w:hAnsi="Arial" w:cs="Arial"/>
              </w:rPr>
              <w:t>Curriculum Ma</w:t>
            </w:r>
            <w:r w:rsidR="00E71AD6">
              <w:rPr>
                <w:rFonts w:ascii="Arial" w:eastAsia="Arial" w:hAnsi="Arial" w:cs="Arial"/>
              </w:rPr>
              <w:t>pping</w:t>
            </w:r>
          </w:p>
        </w:tc>
        <w:tc>
          <w:tcPr>
            <w:tcW w:w="9175" w:type="dxa"/>
            <w:shd w:val="clear" w:color="auto" w:fill="8DB3E2"/>
          </w:tcPr>
          <w:p w14:paraId="07E23B9E" w14:textId="331240F5" w:rsidR="00783CBD" w:rsidRPr="00934006" w:rsidRDefault="00783CBD" w:rsidP="00934006">
            <w:pPr>
              <w:numPr>
                <w:ilvl w:val="0"/>
                <w:numId w:val="22"/>
              </w:numPr>
              <w:pBdr>
                <w:top w:val="nil"/>
                <w:left w:val="nil"/>
                <w:bottom w:val="nil"/>
                <w:right w:val="nil"/>
                <w:between w:val="nil"/>
              </w:pBdr>
              <w:ind w:left="180" w:hanging="180"/>
            </w:pPr>
          </w:p>
        </w:tc>
      </w:tr>
      <w:tr w:rsidR="00783CBD" w:rsidRPr="009917ED" w14:paraId="06729699" w14:textId="77777777">
        <w:trPr>
          <w:trHeight w:val="80"/>
        </w:trPr>
        <w:tc>
          <w:tcPr>
            <w:tcW w:w="4950" w:type="dxa"/>
            <w:shd w:val="clear" w:color="auto" w:fill="A8D08D"/>
          </w:tcPr>
          <w:p w14:paraId="195E8FD8"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5A061A0D" w14:textId="0959F59F" w:rsidR="00934006" w:rsidRDefault="009C502C" w:rsidP="00934006">
            <w:pPr>
              <w:numPr>
                <w:ilvl w:val="0"/>
                <w:numId w:val="22"/>
              </w:numPr>
              <w:pBdr>
                <w:top w:val="nil"/>
                <w:left w:val="nil"/>
                <w:bottom w:val="nil"/>
                <w:right w:val="nil"/>
                <w:between w:val="nil"/>
              </w:pBdr>
              <w:ind w:left="180" w:hanging="180"/>
            </w:pPr>
            <w:r>
              <w:rPr>
                <w:rFonts w:ascii="Arial" w:eastAsia="Arial" w:hAnsi="Arial" w:cs="Arial"/>
              </w:rPr>
              <w:t>Weis JM, Levy PC. Copy, paste, and cloned n</w:t>
            </w:r>
            <w:r w:rsidR="001D7CC6" w:rsidRPr="00934006">
              <w:rPr>
                <w:rFonts w:ascii="Arial" w:eastAsia="Arial" w:hAnsi="Arial" w:cs="Arial"/>
              </w:rPr>
              <w:t xml:space="preserve">otes in </w:t>
            </w:r>
            <w:r>
              <w:rPr>
                <w:rFonts w:ascii="Arial" w:eastAsia="Arial" w:hAnsi="Arial" w:cs="Arial"/>
              </w:rPr>
              <w:t>electronic h</w:t>
            </w:r>
            <w:r w:rsidR="001D7CC6" w:rsidRPr="00934006">
              <w:rPr>
                <w:rFonts w:ascii="Arial" w:eastAsia="Arial" w:hAnsi="Arial" w:cs="Arial"/>
              </w:rPr>
              <w:t xml:space="preserve">ealth </w:t>
            </w:r>
            <w:r>
              <w:rPr>
                <w:rFonts w:ascii="Arial" w:eastAsia="Arial" w:hAnsi="Arial" w:cs="Arial"/>
              </w:rPr>
              <w:t>r</w:t>
            </w:r>
            <w:r w:rsidR="001D7CC6" w:rsidRPr="00934006">
              <w:rPr>
                <w:rFonts w:ascii="Arial" w:eastAsia="Arial" w:hAnsi="Arial" w:cs="Arial"/>
              </w:rPr>
              <w:t>ecords</w:t>
            </w:r>
            <w:r w:rsidR="00E6050D">
              <w:rPr>
                <w:rFonts w:ascii="Arial" w:eastAsia="Arial" w:hAnsi="Arial" w:cs="Arial"/>
              </w:rPr>
              <w:t>: prevalence, benefits, risks, and best practice recommendations</w:t>
            </w:r>
            <w:r w:rsidR="001D7CC6" w:rsidRPr="00934006">
              <w:rPr>
                <w:rFonts w:ascii="Arial" w:eastAsia="Arial" w:hAnsi="Arial" w:cs="Arial"/>
              </w:rPr>
              <w:t xml:space="preserve">. </w:t>
            </w:r>
            <w:r w:rsidR="001D7CC6" w:rsidRPr="009C502C">
              <w:rPr>
                <w:rFonts w:ascii="Arial" w:eastAsia="Arial" w:hAnsi="Arial" w:cs="Arial"/>
                <w:i/>
              </w:rPr>
              <w:t>Chest</w:t>
            </w:r>
            <w:r w:rsidR="001D7CC6" w:rsidRPr="00934006">
              <w:rPr>
                <w:rFonts w:ascii="Arial" w:eastAsia="Arial" w:hAnsi="Arial" w:cs="Arial"/>
              </w:rPr>
              <w:t xml:space="preserve"> 2014 Mar;145(3):632-638.</w:t>
            </w:r>
            <w:r w:rsidR="00E6050D">
              <w:rPr>
                <w:rFonts w:ascii="Arial" w:eastAsia="Arial" w:hAnsi="Arial" w:cs="Arial"/>
              </w:rPr>
              <w:t xml:space="preserve"> </w:t>
            </w:r>
            <w:hyperlink r:id="rId50" w:history="1">
              <w:r w:rsidR="00E6050D" w:rsidRPr="00E6050D">
                <w:rPr>
                  <w:rStyle w:val="Hyperlink"/>
                  <w:rFonts w:ascii="Arial" w:eastAsia="Arial" w:hAnsi="Arial" w:cs="Arial"/>
                </w:rPr>
                <w:t>https://www.ncbi.nlm.nih.gov/pubmed/24590024</w:t>
              </w:r>
            </w:hyperlink>
          </w:p>
          <w:p w14:paraId="33BC310B" w14:textId="6EFDF175"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lastRenderedPageBreak/>
              <w:t xml:space="preserve">Nelson, DD. Copying and </w:t>
            </w:r>
            <w:r w:rsidR="00E6050D">
              <w:rPr>
                <w:rFonts w:ascii="Arial" w:eastAsia="Arial" w:hAnsi="Arial" w:cs="Arial"/>
              </w:rPr>
              <w:t>pasting p</w:t>
            </w:r>
            <w:r w:rsidRPr="00934006">
              <w:rPr>
                <w:rFonts w:ascii="Arial" w:eastAsia="Arial" w:hAnsi="Arial" w:cs="Arial"/>
              </w:rPr>
              <w:t xml:space="preserve">atient </w:t>
            </w:r>
            <w:r w:rsidR="00E6050D">
              <w:rPr>
                <w:rFonts w:ascii="Arial" w:eastAsia="Arial" w:hAnsi="Arial" w:cs="Arial"/>
              </w:rPr>
              <w:t>t</w:t>
            </w:r>
            <w:r w:rsidRPr="00934006">
              <w:rPr>
                <w:rFonts w:ascii="Arial" w:eastAsia="Arial" w:hAnsi="Arial" w:cs="Arial"/>
              </w:rPr>
              <w:t xml:space="preserve">reatment </w:t>
            </w:r>
            <w:r w:rsidR="00E6050D">
              <w:rPr>
                <w:rFonts w:ascii="Arial" w:eastAsia="Arial" w:hAnsi="Arial" w:cs="Arial"/>
              </w:rPr>
              <w:t>n</w:t>
            </w:r>
            <w:r w:rsidRPr="00934006">
              <w:rPr>
                <w:rFonts w:ascii="Arial" w:eastAsia="Arial" w:hAnsi="Arial" w:cs="Arial"/>
              </w:rPr>
              <w:t xml:space="preserve">otes. </w:t>
            </w:r>
            <w:r w:rsidR="00E6050D" w:rsidRPr="00E6050D">
              <w:rPr>
                <w:rFonts w:ascii="Arial" w:eastAsia="Arial" w:hAnsi="Arial" w:cs="Arial"/>
                <w:i/>
                <w:iCs/>
              </w:rPr>
              <w:t>Virtual Mentor.</w:t>
            </w:r>
            <w:r w:rsidR="00E6050D" w:rsidRPr="00E6050D">
              <w:rPr>
                <w:rFonts w:ascii="Arial" w:eastAsia="Arial" w:hAnsi="Arial" w:cs="Arial"/>
              </w:rPr>
              <w:t xml:space="preserve"> 2011;13(3):144-147. </w:t>
            </w:r>
            <w:proofErr w:type="spellStart"/>
            <w:r w:rsidR="00E6050D" w:rsidRPr="00E6050D">
              <w:rPr>
                <w:rFonts w:ascii="Arial" w:eastAsia="Arial" w:hAnsi="Arial" w:cs="Arial"/>
              </w:rPr>
              <w:t>doi</w:t>
            </w:r>
            <w:proofErr w:type="spellEnd"/>
            <w:r w:rsidR="00E6050D" w:rsidRPr="00E6050D">
              <w:rPr>
                <w:rFonts w:ascii="Arial" w:eastAsia="Arial" w:hAnsi="Arial" w:cs="Arial"/>
              </w:rPr>
              <w:t>: 10.1001/virtualmentor.2011.13.3.ccas1-1103.</w:t>
            </w:r>
            <w:r w:rsidR="00E6050D">
              <w:rPr>
                <w:rFonts w:ascii="Arial" w:eastAsia="Arial" w:hAnsi="Arial" w:cs="Arial"/>
              </w:rPr>
              <w:t xml:space="preserve"> </w:t>
            </w:r>
            <w:hyperlink r:id="rId51" w:history="1">
              <w:r w:rsidR="00E6050D" w:rsidRPr="00E6050D">
                <w:rPr>
                  <w:rStyle w:val="Hyperlink"/>
                  <w:rFonts w:ascii="Arial" w:eastAsia="Arial" w:hAnsi="Arial" w:cs="Arial"/>
                </w:rPr>
                <w:t>https://journalofethics.ama-assn.org/article/copying-and-pasting-patient-treatment-notes/2011-06</w:t>
              </w:r>
            </w:hyperlink>
          </w:p>
          <w:p w14:paraId="6AB82F33" w14:textId="0862C310" w:rsidR="00A748A0" w:rsidRPr="00A748A0" w:rsidRDefault="00A748A0" w:rsidP="00934006">
            <w:pPr>
              <w:numPr>
                <w:ilvl w:val="0"/>
                <w:numId w:val="22"/>
              </w:numPr>
              <w:pBdr>
                <w:top w:val="nil"/>
                <w:left w:val="nil"/>
                <w:bottom w:val="nil"/>
                <w:right w:val="nil"/>
                <w:between w:val="nil"/>
              </w:pBdr>
              <w:ind w:left="180" w:hanging="180"/>
            </w:pPr>
            <w:proofErr w:type="spellStart"/>
            <w:r w:rsidRPr="00A748A0">
              <w:rPr>
                <w:rFonts w:ascii="Arial" w:eastAsia="Arial" w:hAnsi="Arial" w:cs="Arial"/>
              </w:rPr>
              <w:t>Mathioudakis</w:t>
            </w:r>
            <w:proofErr w:type="spellEnd"/>
            <w:r w:rsidRPr="00A748A0">
              <w:rPr>
                <w:rFonts w:ascii="Arial" w:eastAsia="Arial" w:hAnsi="Arial" w:cs="Arial"/>
              </w:rPr>
              <w:t xml:space="preserve"> A, </w:t>
            </w:r>
            <w:proofErr w:type="spellStart"/>
            <w:r w:rsidRPr="00A748A0">
              <w:rPr>
                <w:rFonts w:ascii="Arial" w:eastAsia="Arial" w:hAnsi="Arial" w:cs="Arial"/>
              </w:rPr>
              <w:t>Rousalova</w:t>
            </w:r>
            <w:proofErr w:type="spellEnd"/>
            <w:r w:rsidRPr="00A748A0">
              <w:rPr>
                <w:rFonts w:ascii="Arial" w:eastAsia="Arial" w:hAnsi="Arial" w:cs="Arial"/>
              </w:rPr>
              <w:t xml:space="preserve"> I, </w:t>
            </w:r>
            <w:proofErr w:type="spellStart"/>
            <w:r w:rsidRPr="00A748A0">
              <w:rPr>
                <w:rFonts w:ascii="Arial" w:eastAsia="Arial" w:hAnsi="Arial" w:cs="Arial"/>
              </w:rPr>
              <w:t>Gagnat</w:t>
            </w:r>
            <w:proofErr w:type="spellEnd"/>
            <w:r w:rsidRPr="00A748A0">
              <w:rPr>
                <w:rFonts w:ascii="Arial" w:eastAsia="Arial" w:hAnsi="Arial" w:cs="Arial"/>
              </w:rPr>
              <w:t xml:space="preserve"> AA, Saad N, </w:t>
            </w:r>
            <w:proofErr w:type="spellStart"/>
            <w:r w:rsidRPr="00A748A0">
              <w:rPr>
                <w:rFonts w:ascii="Arial" w:eastAsia="Arial" w:hAnsi="Arial" w:cs="Arial"/>
              </w:rPr>
              <w:t>Hardavella</w:t>
            </w:r>
            <w:proofErr w:type="spellEnd"/>
            <w:r w:rsidRPr="00A748A0">
              <w:rPr>
                <w:rFonts w:ascii="Arial" w:eastAsia="Arial" w:hAnsi="Arial" w:cs="Arial"/>
              </w:rPr>
              <w:t xml:space="preserve"> G. How to keep good clinical records. </w:t>
            </w:r>
            <w:r w:rsidRPr="00A748A0">
              <w:rPr>
                <w:rFonts w:ascii="Arial" w:eastAsia="Arial" w:hAnsi="Arial" w:cs="Arial"/>
                <w:i/>
                <w:iCs/>
              </w:rPr>
              <w:t>Breathe (Sheff)</w:t>
            </w:r>
            <w:r w:rsidRPr="00A748A0">
              <w:rPr>
                <w:rFonts w:ascii="Arial" w:eastAsia="Arial" w:hAnsi="Arial" w:cs="Arial"/>
              </w:rPr>
              <w:t>. 2016;12(4):369–373. doi:10.1183/20734735.018016</w:t>
            </w:r>
            <w:r w:rsidR="00383F66">
              <w:rPr>
                <w:rFonts w:ascii="Arial" w:eastAsia="Arial" w:hAnsi="Arial" w:cs="Arial"/>
              </w:rPr>
              <w:t xml:space="preserve"> </w:t>
            </w:r>
            <w:hyperlink r:id="rId52" w:history="1">
              <w:r w:rsidR="00383F66" w:rsidRPr="00383F66">
                <w:rPr>
                  <w:rStyle w:val="Hyperlink"/>
                  <w:rFonts w:ascii="Arial" w:eastAsia="Arial" w:hAnsi="Arial" w:cs="Arial"/>
                </w:rPr>
                <w:t>https://www.ncbi.nlm.nih.gov/pmc/articles/PMC5297955/</w:t>
              </w:r>
            </w:hyperlink>
          </w:p>
          <w:p w14:paraId="1314281E" w14:textId="21DEC360" w:rsidR="00383F66" w:rsidRPr="00383F66" w:rsidRDefault="00383F66" w:rsidP="00934006">
            <w:pPr>
              <w:numPr>
                <w:ilvl w:val="0"/>
                <w:numId w:val="22"/>
              </w:numPr>
              <w:pBdr>
                <w:top w:val="nil"/>
                <w:left w:val="nil"/>
                <w:bottom w:val="nil"/>
                <w:right w:val="nil"/>
                <w:between w:val="nil"/>
              </w:pBdr>
              <w:ind w:left="180" w:hanging="180"/>
            </w:pPr>
            <w:r w:rsidRPr="00383F66">
              <w:rPr>
                <w:rFonts w:ascii="Arial" w:eastAsia="Arial" w:hAnsi="Arial" w:cs="Arial"/>
              </w:rPr>
              <w:t xml:space="preserve">Kuhn T, </w:t>
            </w:r>
            <w:proofErr w:type="spellStart"/>
            <w:r w:rsidRPr="00383F66">
              <w:rPr>
                <w:rFonts w:ascii="Arial" w:eastAsia="Arial" w:hAnsi="Arial" w:cs="Arial"/>
              </w:rPr>
              <w:t>Basch</w:t>
            </w:r>
            <w:proofErr w:type="spellEnd"/>
            <w:r w:rsidRPr="00383F66">
              <w:rPr>
                <w:rFonts w:ascii="Arial" w:eastAsia="Arial" w:hAnsi="Arial" w:cs="Arial"/>
              </w:rPr>
              <w:t xml:space="preserve"> P, Barr M, </w:t>
            </w:r>
            <w:proofErr w:type="spellStart"/>
            <w:r w:rsidRPr="00383F66">
              <w:rPr>
                <w:rFonts w:ascii="Arial" w:eastAsia="Arial" w:hAnsi="Arial" w:cs="Arial"/>
              </w:rPr>
              <w:t>Yackel</w:t>
            </w:r>
            <w:proofErr w:type="spellEnd"/>
            <w:r w:rsidRPr="00383F66">
              <w:rPr>
                <w:rFonts w:ascii="Arial" w:eastAsia="Arial" w:hAnsi="Arial" w:cs="Arial"/>
              </w:rPr>
              <w:t xml:space="preserve"> T, for the Medical Informatics Committee of the American College of Physicians. Clinical Documentation in the 21st Century: </w:t>
            </w:r>
            <w:r>
              <w:rPr>
                <w:rFonts w:ascii="Arial" w:eastAsia="Arial" w:hAnsi="Arial" w:cs="Arial"/>
              </w:rPr>
              <w:t>e</w:t>
            </w:r>
            <w:r w:rsidRPr="00383F66">
              <w:rPr>
                <w:rFonts w:ascii="Arial" w:eastAsia="Arial" w:hAnsi="Arial" w:cs="Arial"/>
              </w:rPr>
              <w:t xml:space="preserve">xecutive </w:t>
            </w:r>
            <w:r>
              <w:rPr>
                <w:rFonts w:ascii="Arial" w:eastAsia="Arial" w:hAnsi="Arial" w:cs="Arial"/>
              </w:rPr>
              <w:t>s</w:t>
            </w:r>
            <w:r w:rsidRPr="00383F66">
              <w:rPr>
                <w:rFonts w:ascii="Arial" w:eastAsia="Arial" w:hAnsi="Arial" w:cs="Arial"/>
              </w:rPr>
              <w:t xml:space="preserve">ummary of a </w:t>
            </w:r>
            <w:r>
              <w:rPr>
                <w:rFonts w:ascii="Arial" w:eastAsia="Arial" w:hAnsi="Arial" w:cs="Arial"/>
              </w:rPr>
              <w:t>policy position paper f</w:t>
            </w:r>
            <w:r w:rsidRPr="00383F66">
              <w:rPr>
                <w:rFonts w:ascii="Arial" w:eastAsia="Arial" w:hAnsi="Arial" w:cs="Arial"/>
              </w:rPr>
              <w:t xml:space="preserve">rom the American College of Physicians. </w:t>
            </w:r>
            <w:r w:rsidRPr="00383F66">
              <w:rPr>
                <w:rFonts w:ascii="Arial" w:eastAsia="Arial" w:hAnsi="Arial" w:cs="Arial"/>
                <w:i/>
              </w:rPr>
              <w:t>Ann Intern Med</w:t>
            </w:r>
            <w:r w:rsidRPr="00383F66">
              <w:rPr>
                <w:rFonts w:ascii="Arial" w:eastAsia="Arial" w:hAnsi="Arial" w:cs="Arial"/>
              </w:rPr>
              <w:t xml:space="preserve">. </w:t>
            </w:r>
            <w:proofErr w:type="gramStart"/>
            <w:r w:rsidRPr="00383F66">
              <w:rPr>
                <w:rFonts w:ascii="Arial" w:eastAsia="Arial" w:hAnsi="Arial" w:cs="Arial"/>
              </w:rPr>
              <w:t>2015;162:301</w:t>
            </w:r>
            <w:proofErr w:type="gramEnd"/>
            <w:r w:rsidRPr="00383F66">
              <w:rPr>
                <w:rFonts w:ascii="Arial" w:eastAsia="Arial" w:hAnsi="Arial" w:cs="Arial"/>
              </w:rPr>
              <w:t>–303. </w:t>
            </w:r>
            <w:proofErr w:type="spellStart"/>
            <w:r w:rsidRPr="00383F66">
              <w:rPr>
                <w:rFonts w:ascii="Arial" w:eastAsia="Arial" w:hAnsi="Arial" w:cs="Arial"/>
              </w:rPr>
              <w:t>doi</w:t>
            </w:r>
            <w:proofErr w:type="spellEnd"/>
            <w:r w:rsidRPr="00383F66">
              <w:rPr>
                <w:rFonts w:ascii="Arial" w:eastAsia="Arial" w:hAnsi="Arial" w:cs="Arial"/>
              </w:rPr>
              <w:t>: 10.7326/M14-2128</w:t>
            </w:r>
            <w:r>
              <w:rPr>
                <w:rFonts w:ascii="Arial" w:eastAsia="Arial" w:hAnsi="Arial" w:cs="Arial"/>
              </w:rPr>
              <w:t xml:space="preserve"> </w:t>
            </w:r>
            <w:hyperlink r:id="rId53" w:history="1">
              <w:r w:rsidRPr="00383F66">
                <w:rPr>
                  <w:rStyle w:val="Hyperlink"/>
                  <w:rFonts w:ascii="Arial" w:eastAsia="Arial" w:hAnsi="Arial" w:cs="Arial"/>
                </w:rPr>
                <w:t>https://annals.org/aim/fullarticle/2089368/clinical-documentation-21st-century-executive-summary-policy-position-paper-from</w:t>
              </w:r>
            </w:hyperlink>
          </w:p>
          <w:p w14:paraId="0AD0C718" w14:textId="4071BB5D" w:rsidR="00783CBD" w:rsidRPr="00934006" w:rsidRDefault="00383F66" w:rsidP="00383F66">
            <w:pPr>
              <w:numPr>
                <w:ilvl w:val="0"/>
                <w:numId w:val="22"/>
              </w:numPr>
              <w:pBdr>
                <w:top w:val="nil"/>
                <w:left w:val="nil"/>
                <w:bottom w:val="nil"/>
                <w:right w:val="nil"/>
                <w:between w:val="nil"/>
              </w:pBdr>
              <w:ind w:left="180" w:hanging="180"/>
            </w:pPr>
            <w:r>
              <w:rPr>
                <w:rFonts w:ascii="Arial" w:eastAsia="Arial" w:hAnsi="Arial" w:cs="Arial"/>
              </w:rPr>
              <w:t xml:space="preserve">Thornton JD, </w:t>
            </w:r>
            <w:proofErr w:type="spellStart"/>
            <w:r>
              <w:rPr>
                <w:rFonts w:ascii="Arial" w:eastAsia="Arial" w:hAnsi="Arial" w:cs="Arial"/>
              </w:rPr>
              <w:t>Schold</w:t>
            </w:r>
            <w:proofErr w:type="spellEnd"/>
            <w:r>
              <w:rPr>
                <w:rFonts w:ascii="Arial" w:eastAsia="Arial" w:hAnsi="Arial" w:cs="Arial"/>
              </w:rPr>
              <w:t xml:space="preserve"> JD, </w:t>
            </w:r>
            <w:proofErr w:type="spellStart"/>
            <w:r>
              <w:rPr>
                <w:rFonts w:ascii="Arial" w:eastAsia="Arial" w:hAnsi="Arial" w:cs="Arial"/>
              </w:rPr>
              <w:t>Venkateshaiah</w:t>
            </w:r>
            <w:proofErr w:type="spellEnd"/>
            <w:r>
              <w:rPr>
                <w:rFonts w:ascii="Arial" w:eastAsia="Arial" w:hAnsi="Arial" w:cs="Arial"/>
              </w:rPr>
              <w:t xml:space="preserve"> L, Lander B. Prevalence of copied i</w:t>
            </w:r>
            <w:r w:rsidR="001D7CC6" w:rsidRPr="00934006">
              <w:rPr>
                <w:rFonts w:ascii="Arial" w:eastAsia="Arial" w:hAnsi="Arial" w:cs="Arial"/>
              </w:rPr>
              <w:t xml:space="preserve">nformation by </w:t>
            </w:r>
            <w:r>
              <w:rPr>
                <w:rFonts w:ascii="Arial" w:eastAsia="Arial" w:hAnsi="Arial" w:cs="Arial"/>
              </w:rPr>
              <w:t>attendings and r</w:t>
            </w:r>
            <w:r w:rsidR="001D7CC6" w:rsidRPr="00934006">
              <w:rPr>
                <w:rFonts w:ascii="Arial" w:eastAsia="Arial" w:hAnsi="Arial" w:cs="Arial"/>
              </w:rPr>
              <w:t xml:space="preserve">esidents in </w:t>
            </w:r>
            <w:r>
              <w:rPr>
                <w:rFonts w:ascii="Arial" w:eastAsia="Arial" w:hAnsi="Arial" w:cs="Arial"/>
              </w:rPr>
              <w:t>c</w:t>
            </w:r>
            <w:r w:rsidR="001D7CC6" w:rsidRPr="00934006">
              <w:rPr>
                <w:rFonts w:ascii="Arial" w:eastAsia="Arial" w:hAnsi="Arial" w:cs="Arial"/>
              </w:rPr>
              <w:t xml:space="preserve">ritical </w:t>
            </w:r>
            <w:r>
              <w:rPr>
                <w:rFonts w:ascii="Arial" w:eastAsia="Arial" w:hAnsi="Arial" w:cs="Arial"/>
              </w:rPr>
              <w:t>care progress n</w:t>
            </w:r>
            <w:r w:rsidR="001D7CC6" w:rsidRPr="00934006">
              <w:rPr>
                <w:rFonts w:ascii="Arial" w:eastAsia="Arial" w:hAnsi="Arial" w:cs="Arial"/>
              </w:rPr>
              <w:t>otes.</w:t>
            </w:r>
            <w:r>
              <w:rPr>
                <w:rFonts w:ascii="Arial" w:eastAsia="Arial" w:hAnsi="Arial" w:cs="Arial"/>
              </w:rPr>
              <w:t xml:space="preserve"> </w:t>
            </w:r>
            <w:proofErr w:type="spellStart"/>
            <w:r w:rsidRPr="00383F66">
              <w:rPr>
                <w:rFonts w:ascii="Arial" w:eastAsia="Arial" w:hAnsi="Arial" w:cs="Arial"/>
                <w:i/>
              </w:rPr>
              <w:t>Crit</w:t>
            </w:r>
            <w:proofErr w:type="spellEnd"/>
            <w:r w:rsidR="001D7CC6" w:rsidRPr="00383F66">
              <w:rPr>
                <w:rFonts w:ascii="Arial" w:eastAsia="Arial" w:hAnsi="Arial" w:cs="Arial"/>
                <w:i/>
              </w:rPr>
              <w:t xml:space="preserve"> Care Med</w:t>
            </w:r>
            <w:r>
              <w:rPr>
                <w:rFonts w:ascii="Arial" w:eastAsia="Arial" w:hAnsi="Arial" w:cs="Arial"/>
              </w:rPr>
              <w:t>.</w:t>
            </w:r>
            <w:r w:rsidR="001D7CC6" w:rsidRPr="00934006">
              <w:rPr>
                <w:rFonts w:ascii="Arial" w:eastAsia="Arial" w:hAnsi="Arial" w:cs="Arial"/>
              </w:rPr>
              <w:t xml:space="preserve"> 41(2013):382-8</w:t>
            </w:r>
            <w:r>
              <w:rPr>
                <w:rFonts w:ascii="Arial" w:eastAsia="Arial" w:hAnsi="Arial" w:cs="Arial"/>
              </w:rPr>
              <w:t xml:space="preserve"> </w:t>
            </w:r>
            <w:hyperlink r:id="rId54" w:history="1">
              <w:r w:rsidRPr="00383F66">
                <w:rPr>
                  <w:rStyle w:val="Hyperlink"/>
                  <w:rFonts w:ascii="Arial" w:eastAsia="Arial" w:hAnsi="Arial" w:cs="Arial"/>
                </w:rPr>
                <w:t>https://www.ncbi.nlm.nih.gov/pubmed/23263617</w:t>
              </w:r>
            </w:hyperlink>
          </w:p>
        </w:tc>
      </w:tr>
    </w:tbl>
    <w:p w14:paraId="5587DE01" w14:textId="247656F3" w:rsidR="00346C65" w:rsidRDefault="00346C65">
      <w:pPr>
        <w:rPr>
          <w:rFonts w:ascii="Arial" w:eastAsia="Arial" w:hAnsi="Arial" w:cs="Arial"/>
        </w:rPr>
      </w:pPr>
    </w:p>
    <w:p w14:paraId="6AF277C6" w14:textId="77777777" w:rsidR="00346C65" w:rsidRDefault="00346C65">
      <w:pPr>
        <w:rPr>
          <w:rFonts w:ascii="Arial" w:eastAsia="Arial" w:hAnsi="Arial" w:cs="Arial"/>
        </w:rPr>
      </w:pPr>
      <w:r>
        <w:rPr>
          <w:rFonts w:ascii="Arial" w:eastAsia="Arial" w:hAnsi="Arial" w:cs="Arial"/>
        </w:rPr>
        <w:br w:type="page"/>
      </w:r>
    </w:p>
    <w:p w14:paraId="3652258C" w14:textId="56EA393F" w:rsidR="00346C65" w:rsidRPr="00346C65" w:rsidRDefault="00346C65" w:rsidP="00346C65">
      <w:pPr>
        <w:rPr>
          <w:rFonts w:ascii="Arial" w:hAnsi="Arial" w:cs="Arial"/>
        </w:rPr>
      </w:pPr>
      <w:bookmarkStart w:id="2" w:name="_Hlk42242927"/>
      <w:r w:rsidRPr="00346C65">
        <w:rPr>
          <w:rFonts w:ascii="Arial" w:hAnsi="Arial" w:cs="Arial"/>
        </w:rPr>
        <w:lastRenderedPageBreak/>
        <w:t xml:space="preserve">A delayed start date for the Hematology, Medical Oncology, and Hematology-Medical Oncology Milestones 2.0 to July 1, 2021 had an unintentional negative impact on some programs that had already begun working on changes to their assessment tools and the systems used for tracking. To avoid having to redo the work, a “map” between 1.0 and 2.0 has been created to use for the 2020-2021 academic year. For programs choosing to use the new Milestones, this “map” will assist in translating the scores from 2.0 back to the 1.0 version, which can then be entered into the Accreditation Data System (ADS). This is not an exact </w:t>
      </w:r>
      <w:proofErr w:type="gramStart"/>
      <w:r w:rsidRPr="00346C65">
        <w:rPr>
          <w:rFonts w:ascii="Arial" w:hAnsi="Arial" w:cs="Arial"/>
        </w:rPr>
        <w:t>fit, but</w:t>
      </w:r>
      <w:proofErr w:type="gramEnd"/>
      <w:r w:rsidRPr="00346C65">
        <w:rPr>
          <w:rFonts w:ascii="Arial" w:hAnsi="Arial" w:cs="Arial"/>
        </w:rPr>
        <w:t xml:space="preserve"> will provide enough information for completing the tasks. </w:t>
      </w:r>
    </w:p>
    <w:p w14:paraId="08774B06" w14:textId="77777777" w:rsidR="00346C65" w:rsidRPr="00346C65" w:rsidRDefault="00346C65" w:rsidP="00346C65">
      <w:pPr>
        <w:rPr>
          <w:rFonts w:ascii="Arial" w:hAnsi="Arial" w:cs="Arial"/>
        </w:rPr>
      </w:pPr>
      <w:r w:rsidRPr="00346C65">
        <w:rPr>
          <w:rFonts w:ascii="Arial" w:hAnsi="Arial" w:cs="Arial"/>
        </w:rPr>
        <w:t xml:space="preserve">The example below demonstrates one </w:t>
      </w:r>
      <w:proofErr w:type="spellStart"/>
      <w:r w:rsidRPr="00346C65">
        <w:rPr>
          <w:rFonts w:ascii="Arial" w:hAnsi="Arial" w:cs="Arial"/>
        </w:rPr>
        <w:t>subcompetency</w:t>
      </w:r>
      <w:proofErr w:type="spellEnd"/>
      <w:r w:rsidRPr="00346C65">
        <w:rPr>
          <w:rFonts w:ascii="Arial" w:hAnsi="Arial" w:cs="Arial"/>
        </w:rPr>
        <w:t xml:space="preserve"> from the Hematology-Medical Oncology Milestones that is a straightforward match and one in which several of the 2.0 Milestones map to the 1.0 version. Each program can decide if and how to use this map. If using Milestones 2.0, the conversion to 1.0 can happen during or after the Clinical Competency Committee meeting. For those who have not yet begun to work on converting to Milestones 2.0, this map can aid in the change.</w:t>
      </w:r>
    </w:p>
    <w:tbl>
      <w:tblPr>
        <w:tblStyle w:val="TableGrid"/>
        <w:tblW w:w="0" w:type="auto"/>
        <w:jc w:val="center"/>
        <w:tblLook w:val="04A0" w:firstRow="1" w:lastRow="0" w:firstColumn="1" w:lastColumn="0" w:noHBand="0" w:noVBand="1"/>
      </w:tblPr>
      <w:tblGrid>
        <w:gridCol w:w="4675"/>
        <w:gridCol w:w="4675"/>
      </w:tblGrid>
      <w:tr w:rsidR="00346C65" w:rsidRPr="00346C65" w14:paraId="6FA8AE7D" w14:textId="77777777" w:rsidTr="00346C65">
        <w:trPr>
          <w:jc w:val="center"/>
        </w:trPr>
        <w:tc>
          <w:tcPr>
            <w:tcW w:w="4675" w:type="dxa"/>
            <w:shd w:val="clear" w:color="auto" w:fill="8DB3E2" w:themeFill="text2" w:themeFillTint="66"/>
          </w:tcPr>
          <w:p w14:paraId="6385CC84" w14:textId="77777777" w:rsidR="00346C65" w:rsidRPr="00346C65" w:rsidRDefault="00346C65" w:rsidP="00346C65">
            <w:pPr>
              <w:jc w:val="center"/>
              <w:rPr>
                <w:rFonts w:ascii="Arial" w:hAnsi="Arial" w:cs="Arial"/>
                <w:b/>
                <w:bCs/>
              </w:rPr>
            </w:pPr>
            <w:r w:rsidRPr="00346C65">
              <w:rPr>
                <w:rFonts w:ascii="Arial" w:hAnsi="Arial" w:cs="Arial"/>
                <w:b/>
                <w:bCs/>
              </w:rPr>
              <w:t>Milestones 1.0</w:t>
            </w:r>
          </w:p>
        </w:tc>
        <w:tc>
          <w:tcPr>
            <w:tcW w:w="4675" w:type="dxa"/>
            <w:shd w:val="clear" w:color="auto" w:fill="8DB3E2" w:themeFill="text2" w:themeFillTint="66"/>
          </w:tcPr>
          <w:p w14:paraId="1F03CBA8" w14:textId="740DDF29" w:rsidR="00346C65" w:rsidRPr="00346C65" w:rsidRDefault="00346C65" w:rsidP="00346C65">
            <w:pPr>
              <w:jc w:val="center"/>
              <w:rPr>
                <w:rFonts w:ascii="Arial" w:hAnsi="Arial" w:cs="Arial"/>
                <w:b/>
                <w:bCs/>
              </w:rPr>
            </w:pPr>
            <w:r w:rsidRPr="00346C65">
              <w:rPr>
                <w:rFonts w:ascii="Arial" w:hAnsi="Arial" w:cs="Arial"/>
                <w:b/>
                <w:bCs/>
              </w:rPr>
              <w:t>Milestones 2.0</w:t>
            </w:r>
          </w:p>
        </w:tc>
      </w:tr>
      <w:tr w:rsidR="00346C65" w:rsidRPr="00346C65" w14:paraId="64E0516F" w14:textId="77777777" w:rsidTr="00346C65">
        <w:trPr>
          <w:jc w:val="center"/>
        </w:trPr>
        <w:tc>
          <w:tcPr>
            <w:tcW w:w="4675" w:type="dxa"/>
          </w:tcPr>
          <w:p w14:paraId="353AF609" w14:textId="77777777" w:rsidR="00346C65" w:rsidRPr="00346C65" w:rsidRDefault="00346C65" w:rsidP="002F79A3">
            <w:pPr>
              <w:rPr>
                <w:rFonts w:ascii="Arial" w:hAnsi="Arial" w:cs="Arial"/>
              </w:rPr>
            </w:pPr>
            <w:r w:rsidRPr="00346C65">
              <w:rPr>
                <w:rFonts w:ascii="Arial" w:hAnsi="Arial" w:cs="Arial"/>
              </w:rPr>
              <w:t>Patient Care 2: Develops and achieves comprehensive management plan for each patient</w:t>
            </w:r>
          </w:p>
        </w:tc>
        <w:tc>
          <w:tcPr>
            <w:tcW w:w="4675" w:type="dxa"/>
          </w:tcPr>
          <w:p w14:paraId="31FD7E3A" w14:textId="77777777" w:rsidR="00346C65" w:rsidRPr="00346C65" w:rsidRDefault="00346C65" w:rsidP="002F79A3">
            <w:pPr>
              <w:rPr>
                <w:rFonts w:ascii="Arial" w:hAnsi="Arial" w:cs="Arial"/>
              </w:rPr>
            </w:pPr>
            <w:r w:rsidRPr="00346C65">
              <w:rPr>
                <w:rFonts w:ascii="Arial" w:hAnsi="Arial" w:cs="Arial"/>
              </w:rPr>
              <w:t>Patient Care 3: Formulates the Management Plan</w:t>
            </w:r>
          </w:p>
        </w:tc>
      </w:tr>
      <w:tr w:rsidR="00346C65" w:rsidRPr="00346C65" w14:paraId="1E9BCD0F" w14:textId="77777777" w:rsidTr="00346C65">
        <w:trPr>
          <w:jc w:val="center"/>
        </w:trPr>
        <w:tc>
          <w:tcPr>
            <w:tcW w:w="4675" w:type="dxa"/>
          </w:tcPr>
          <w:p w14:paraId="0CA0EB6A" w14:textId="77777777" w:rsidR="00346C65" w:rsidRPr="00346C65" w:rsidRDefault="00346C65" w:rsidP="002F79A3">
            <w:pPr>
              <w:rPr>
                <w:rFonts w:ascii="Arial" w:hAnsi="Arial" w:cs="Arial"/>
              </w:rPr>
            </w:pPr>
            <w:r w:rsidRPr="00346C65">
              <w:rPr>
                <w:rFonts w:ascii="Arial" w:hAnsi="Arial" w:cs="Arial"/>
              </w:rPr>
              <w:t>Medical Knowledge 1: Possesses Clinical knowledge</w:t>
            </w:r>
          </w:p>
        </w:tc>
        <w:tc>
          <w:tcPr>
            <w:tcW w:w="4675" w:type="dxa"/>
          </w:tcPr>
          <w:p w14:paraId="1473FE0E" w14:textId="77777777" w:rsidR="00346C65" w:rsidRPr="00346C65" w:rsidRDefault="00346C65" w:rsidP="002F79A3">
            <w:pPr>
              <w:rPr>
                <w:rFonts w:ascii="Arial" w:hAnsi="Arial" w:cs="Arial"/>
              </w:rPr>
            </w:pPr>
            <w:r w:rsidRPr="00346C65">
              <w:rPr>
                <w:rFonts w:ascii="Arial" w:hAnsi="Arial" w:cs="Arial"/>
              </w:rPr>
              <w:t>Medical Knowledge1: Non-Malignant Hematology</w:t>
            </w:r>
          </w:p>
          <w:p w14:paraId="40E60992" w14:textId="77777777" w:rsidR="00346C65" w:rsidRPr="00346C65" w:rsidRDefault="00346C65" w:rsidP="002F79A3">
            <w:pPr>
              <w:rPr>
                <w:rFonts w:ascii="Arial" w:hAnsi="Arial" w:cs="Arial"/>
              </w:rPr>
            </w:pPr>
            <w:r w:rsidRPr="00346C65">
              <w:rPr>
                <w:rFonts w:ascii="Arial" w:hAnsi="Arial" w:cs="Arial"/>
              </w:rPr>
              <w:t xml:space="preserve">Medical Knowledge 2: Malignant Hematology </w:t>
            </w:r>
          </w:p>
          <w:p w14:paraId="5409FF81" w14:textId="77777777" w:rsidR="00346C65" w:rsidRPr="00346C65" w:rsidRDefault="00346C65" w:rsidP="002F79A3">
            <w:pPr>
              <w:rPr>
                <w:rFonts w:ascii="Arial" w:hAnsi="Arial" w:cs="Arial"/>
              </w:rPr>
            </w:pPr>
            <w:r w:rsidRPr="00346C65">
              <w:rPr>
                <w:rFonts w:ascii="Arial" w:hAnsi="Arial" w:cs="Arial"/>
              </w:rPr>
              <w:t>Medical Knowledge 3: Solid Tumor Oncology</w:t>
            </w:r>
          </w:p>
        </w:tc>
      </w:tr>
    </w:tbl>
    <w:p w14:paraId="5A168014" w14:textId="77777777" w:rsidR="00346C65" w:rsidRPr="00346C65" w:rsidRDefault="00346C65" w:rsidP="00346C65">
      <w:pPr>
        <w:spacing w:after="0"/>
        <w:rPr>
          <w:rFonts w:ascii="Arial" w:hAnsi="Arial" w:cs="Arial"/>
        </w:rPr>
      </w:pPr>
    </w:p>
    <w:p w14:paraId="2C3C71FB" w14:textId="570D7335" w:rsidR="00346C65" w:rsidRPr="00346C65" w:rsidRDefault="00346C65" w:rsidP="00346C65">
      <w:pPr>
        <w:rPr>
          <w:rFonts w:ascii="Arial" w:hAnsi="Arial" w:cs="Arial"/>
        </w:rPr>
      </w:pPr>
      <w:r w:rsidRPr="00346C65">
        <w:rPr>
          <w:rFonts w:ascii="Arial" w:hAnsi="Arial" w:cs="Arial"/>
        </w:rPr>
        <w:t>As a reminder, the ACGME Review Committee does not have access to programs’ Milestone data (other than submission confirmation). More importantly, the Milestones are intended to be a formative assessment of a program’s fellows. The ACGME understands that th</w:t>
      </w:r>
      <w:r w:rsidR="004D03F3">
        <w:rPr>
          <w:rFonts w:ascii="Arial" w:hAnsi="Arial" w:cs="Arial"/>
        </w:rPr>
        <w:t>e 2020-2021 academic</w:t>
      </w:r>
      <w:r w:rsidRPr="00346C65">
        <w:rPr>
          <w:rFonts w:ascii="Arial" w:hAnsi="Arial" w:cs="Arial"/>
        </w:rPr>
        <w:t xml:space="preserve"> year will have many challenges and appreciates the work programs are undertaking to prepare their fellows to provide excellent patient care.</w:t>
      </w:r>
      <w:bookmarkEnd w:id="2"/>
    </w:p>
    <w:p w14:paraId="7DA7ABCA" w14:textId="5337142A" w:rsidR="00346C65" w:rsidRDefault="00346C65">
      <w:pPr>
        <w:rPr>
          <w:rFonts w:ascii="Arial" w:eastAsia="Arial" w:hAnsi="Arial" w:cs="Arial"/>
        </w:rPr>
      </w:pPr>
      <w:r>
        <w:rPr>
          <w:rFonts w:ascii="Arial" w:eastAsia="Arial" w:hAnsi="Arial" w:cs="Arial"/>
        </w:rPr>
        <w:br w:type="page"/>
      </w:r>
      <w:bookmarkStart w:id="3" w:name="_GoBack"/>
      <w:bookmarkEnd w:id="3"/>
    </w:p>
    <w:tbl>
      <w:tblPr>
        <w:tblStyle w:val="TableGrid"/>
        <w:tblW w:w="12415" w:type="dxa"/>
        <w:jc w:val="center"/>
        <w:tblLook w:val="04A0" w:firstRow="1" w:lastRow="0" w:firstColumn="1" w:lastColumn="0" w:noHBand="0" w:noVBand="1"/>
      </w:tblPr>
      <w:tblGrid>
        <w:gridCol w:w="5922"/>
        <w:gridCol w:w="6493"/>
      </w:tblGrid>
      <w:tr w:rsidR="00346C65" w:rsidRPr="00804EA8" w14:paraId="4B19B332" w14:textId="77777777" w:rsidTr="002F79A3">
        <w:trPr>
          <w:jc w:val="center"/>
        </w:trPr>
        <w:tc>
          <w:tcPr>
            <w:tcW w:w="5922" w:type="dxa"/>
            <w:shd w:val="clear" w:color="auto" w:fill="8DB3E2" w:themeFill="text2" w:themeFillTint="66"/>
          </w:tcPr>
          <w:p w14:paraId="4F2C1A0F" w14:textId="77777777" w:rsidR="00346C65" w:rsidRPr="00804EA8" w:rsidRDefault="00346C65" w:rsidP="002F79A3">
            <w:pPr>
              <w:jc w:val="center"/>
              <w:rPr>
                <w:rFonts w:ascii="Arial" w:hAnsi="Arial" w:cs="Arial"/>
                <w:b/>
              </w:rPr>
            </w:pPr>
            <w:r w:rsidRPr="00804EA8">
              <w:rPr>
                <w:rFonts w:ascii="Arial" w:hAnsi="Arial" w:cs="Arial"/>
                <w:b/>
              </w:rPr>
              <w:lastRenderedPageBreak/>
              <w:t>Milestones 1.0</w:t>
            </w:r>
          </w:p>
        </w:tc>
        <w:tc>
          <w:tcPr>
            <w:tcW w:w="6493" w:type="dxa"/>
            <w:shd w:val="clear" w:color="auto" w:fill="8DB3E2" w:themeFill="text2" w:themeFillTint="66"/>
          </w:tcPr>
          <w:p w14:paraId="69F0848B" w14:textId="069EB9DE" w:rsidR="00346C65" w:rsidRPr="00804EA8" w:rsidRDefault="00346C65" w:rsidP="002F79A3">
            <w:pPr>
              <w:jc w:val="center"/>
              <w:rPr>
                <w:rFonts w:ascii="Arial" w:hAnsi="Arial" w:cs="Arial"/>
                <w:b/>
              </w:rPr>
            </w:pPr>
            <w:r w:rsidRPr="00804EA8">
              <w:rPr>
                <w:rFonts w:ascii="Arial" w:hAnsi="Arial" w:cs="Arial"/>
                <w:b/>
              </w:rPr>
              <w:t>Milestones 2.0</w:t>
            </w:r>
          </w:p>
        </w:tc>
      </w:tr>
      <w:tr w:rsidR="00346C65" w:rsidRPr="00804EA8" w14:paraId="05A61472" w14:textId="77777777" w:rsidTr="002F79A3">
        <w:trPr>
          <w:jc w:val="center"/>
        </w:trPr>
        <w:tc>
          <w:tcPr>
            <w:tcW w:w="5922" w:type="dxa"/>
          </w:tcPr>
          <w:p w14:paraId="33FC51D1" w14:textId="77777777" w:rsidR="00346C65" w:rsidRPr="00804EA8" w:rsidRDefault="00346C65" w:rsidP="002F79A3">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71DB91CB" w14:textId="77777777" w:rsidR="00346C65" w:rsidRPr="00FC5596" w:rsidRDefault="00346C65" w:rsidP="002F79A3">
            <w:pPr>
              <w:rPr>
                <w:rFonts w:ascii="Arial" w:hAnsi="Arial" w:cs="Arial"/>
              </w:rPr>
            </w:pPr>
            <w:r w:rsidRPr="00FC5596">
              <w:rPr>
                <w:rFonts w:ascii="Arial" w:hAnsi="Arial" w:cs="Arial"/>
              </w:rPr>
              <w:t>PC1: Accesses Data Sources to Synthesize Patient and Disease Specific Information Necessary for Clinical Assessment Level</w:t>
            </w:r>
          </w:p>
          <w:p w14:paraId="0F7514E8" w14:textId="77777777" w:rsidR="00346C65" w:rsidRPr="00FC5596" w:rsidRDefault="00346C65" w:rsidP="002F79A3">
            <w:pPr>
              <w:rPr>
                <w:rFonts w:ascii="Arial" w:hAnsi="Arial" w:cs="Arial"/>
              </w:rPr>
            </w:pPr>
            <w:r w:rsidRPr="00FC5596">
              <w:rPr>
                <w:rFonts w:ascii="Arial" w:hAnsi="Arial" w:cs="Arial"/>
              </w:rPr>
              <w:t>PC2:</w:t>
            </w:r>
            <w:r w:rsidRPr="00FC5596">
              <w:t xml:space="preserve"> </w:t>
            </w:r>
            <w:r w:rsidRPr="00FC5596">
              <w:rPr>
                <w:rFonts w:ascii="Arial" w:hAnsi="Arial" w:cs="Arial"/>
              </w:rPr>
              <w:t>Diagnoses and Assigns Stage and Severity of Hematology and Oncology Disorders</w:t>
            </w:r>
          </w:p>
          <w:p w14:paraId="19AFBB03" w14:textId="77777777" w:rsidR="00346C65" w:rsidRPr="00FC5596" w:rsidRDefault="00346C65" w:rsidP="002F79A3">
            <w:pPr>
              <w:rPr>
                <w:rFonts w:ascii="Arial" w:hAnsi="Arial" w:cs="Arial"/>
              </w:rPr>
            </w:pPr>
            <w:r w:rsidRPr="00FC5596">
              <w:rPr>
                <w:rFonts w:ascii="Arial" w:hAnsi="Arial" w:cs="Arial"/>
              </w:rPr>
              <w:t>PBL1: Evidence-Based and Informed Practice</w:t>
            </w:r>
          </w:p>
        </w:tc>
      </w:tr>
      <w:tr w:rsidR="00346C65" w:rsidRPr="00804EA8" w14:paraId="144F3C65" w14:textId="77777777" w:rsidTr="002F79A3">
        <w:trPr>
          <w:jc w:val="center"/>
        </w:trPr>
        <w:tc>
          <w:tcPr>
            <w:tcW w:w="5922" w:type="dxa"/>
          </w:tcPr>
          <w:p w14:paraId="4F6B0F49" w14:textId="77777777" w:rsidR="00346C65" w:rsidRPr="00804EA8" w:rsidRDefault="00346C65" w:rsidP="002F79A3">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5936545C" w14:textId="77777777" w:rsidR="00346C65" w:rsidRPr="00FC5596" w:rsidRDefault="00346C65" w:rsidP="002F79A3">
            <w:pPr>
              <w:rPr>
                <w:rFonts w:ascii="Arial" w:hAnsi="Arial" w:cs="Arial"/>
              </w:rPr>
            </w:pPr>
            <w:r w:rsidRPr="00FC5596">
              <w:rPr>
                <w:rFonts w:ascii="Arial" w:hAnsi="Arial" w:cs="Arial"/>
              </w:rPr>
              <w:t>PC3:</w:t>
            </w:r>
            <w:r w:rsidRPr="00FC5596">
              <w:t xml:space="preserve"> </w:t>
            </w:r>
            <w:r w:rsidRPr="00FC5596">
              <w:rPr>
                <w:rFonts w:ascii="Arial" w:hAnsi="Arial" w:cs="Arial"/>
              </w:rPr>
              <w:t>Formulates the Management Plan</w:t>
            </w:r>
          </w:p>
        </w:tc>
      </w:tr>
      <w:tr w:rsidR="00346C65" w:rsidRPr="00804EA8" w14:paraId="34AEB117" w14:textId="77777777" w:rsidTr="002F79A3">
        <w:trPr>
          <w:jc w:val="center"/>
        </w:trPr>
        <w:tc>
          <w:tcPr>
            <w:tcW w:w="5922" w:type="dxa"/>
          </w:tcPr>
          <w:p w14:paraId="3ECCA28B" w14:textId="77777777" w:rsidR="00346C65" w:rsidRPr="00804EA8" w:rsidRDefault="00346C65" w:rsidP="002F79A3">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4B847CA5" w14:textId="77777777" w:rsidR="00346C65" w:rsidRPr="00FC5596" w:rsidRDefault="00346C65" w:rsidP="002F79A3">
            <w:pPr>
              <w:rPr>
                <w:rFonts w:ascii="Arial" w:hAnsi="Arial" w:cs="Arial"/>
              </w:rPr>
            </w:pPr>
            <w:r w:rsidRPr="00FC5596">
              <w:rPr>
                <w:rFonts w:ascii="Arial" w:hAnsi="Arial" w:cs="Arial"/>
              </w:rPr>
              <w:t>PC4:</w:t>
            </w:r>
            <w:r w:rsidRPr="00FC5596">
              <w:t xml:space="preserve"> </w:t>
            </w:r>
            <w:r w:rsidRPr="00FC5596">
              <w:rPr>
                <w:rFonts w:ascii="Arial" w:hAnsi="Arial" w:cs="Arial"/>
              </w:rPr>
              <w:t>Adjusts Management Plans for Acute and Chronic Issues</w:t>
            </w:r>
          </w:p>
        </w:tc>
      </w:tr>
      <w:tr w:rsidR="00346C65" w:rsidRPr="00804EA8" w14:paraId="561EF958" w14:textId="77777777" w:rsidTr="002F79A3">
        <w:trPr>
          <w:jc w:val="center"/>
        </w:trPr>
        <w:tc>
          <w:tcPr>
            <w:tcW w:w="5922" w:type="dxa"/>
          </w:tcPr>
          <w:p w14:paraId="2CCC8F75" w14:textId="77777777" w:rsidR="00346C65" w:rsidRPr="00FC5596" w:rsidRDefault="00346C65" w:rsidP="002F79A3">
            <w:pPr>
              <w:rPr>
                <w:rFonts w:ascii="Arial" w:hAnsi="Arial" w:cs="Arial"/>
              </w:rPr>
            </w:pPr>
            <w:r w:rsidRPr="00FC5596">
              <w:rPr>
                <w:rFonts w:ascii="Arial" w:hAnsi="Arial" w:cs="Arial"/>
              </w:rPr>
              <w:t>PC4a: Demonstrates skill in performing and interpreting invasive procedures</w:t>
            </w:r>
          </w:p>
        </w:tc>
        <w:tc>
          <w:tcPr>
            <w:tcW w:w="6493" w:type="dxa"/>
          </w:tcPr>
          <w:p w14:paraId="3EA835A6" w14:textId="77777777" w:rsidR="00346C65" w:rsidRPr="00FC5596" w:rsidRDefault="00346C65" w:rsidP="002F79A3">
            <w:pPr>
              <w:rPr>
                <w:rFonts w:ascii="Arial" w:hAnsi="Arial" w:cs="Arial"/>
              </w:rPr>
            </w:pPr>
            <w:r w:rsidRPr="00FC5596">
              <w:rPr>
                <w:rFonts w:ascii="Arial" w:hAnsi="Arial" w:cs="Arial"/>
              </w:rPr>
              <w:t>PC5: Competence in Procedures</w:t>
            </w:r>
          </w:p>
        </w:tc>
      </w:tr>
      <w:tr w:rsidR="00346C65" w:rsidRPr="00804EA8" w14:paraId="25548689" w14:textId="77777777" w:rsidTr="002F79A3">
        <w:trPr>
          <w:jc w:val="center"/>
        </w:trPr>
        <w:tc>
          <w:tcPr>
            <w:tcW w:w="5922" w:type="dxa"/>
          </w:tcPr>
          <w:p w14:paraId="7D508F37" w14:textId="77777777" w:rsidR="00346C65" w:rsidRPr="00FC5596" w:rsidRDefault="00346C65" w:rsidP="002F79A3">
            <w:pPr>
              <w:rPr>
                <w:rFonts w:ascii="Arial" w:hAnsi="Arial" w:cs="Arial"/>
              </w:rPr>
            </w:pPr>
            <w:r w:rsidRPr="00FC5596">
              <w:rPr>
                <w:rFonts w:ascii="Arial" w:hAnsi="Arial" w:cs="Arial"/>
              </w:rPr>
              <w:t>PC4b: Demonstrates skill in performing and interpreting non-invasive procedures and/or testing</w:t>
            </w:r>
          </w:p>
        </w:tc>
        <w:tc>
          <w:tcPr>
            <w:tcW w:w="6493" w:type="dxa"/>
          </w:tcPr>
          <w:p w14:paraId="1693208D" w14:textId="77777777" w:rsidR="00346C65" w:rsidRPr="00FC5596" w:rsidRDefault="00346C65" w:rsidP="002F79A3">
            <w:pPr>
              <w:rPr>
                <w:rFonts w:ascii="Arial" w:hAnsi="Arial" w:cs="Arial"/>
              </w:rPr>
            </w:pPr>
            <w:r w:rsidRPr="00FC5596">
              <w:rPr>
                <w:rFonts w:ascii="Arial" w:hAnsi="Arial" w:cs="Arial"/>
              </w:rPr>
              <w:t>PC2: Diagnoses and Assigns Stage and Severity of Hematology and Oncology Disorders</w:t>
            </w:r>
          </w:p>
        </w:tc>
      </w:tr>
      <w:tr w:rsidR="00346C65" w:rsidRPr="00804EA8" w14:paraId="05FBA675" w14:textId="77777777" w:rsidTr="002F79A3">
        <w:trPr>
          <w:jc w:val="center"/>
        </w:trPr>
        <w:tc>
          <w:tcPr>
            <w:tcW w:w="5922" w:type="dxa"/>
          </w:tcPr>
          <w:p w14:paraId="36B9E9EC" w14:textId="77777777" w:rsidR="00346C65" w:rsidRPr="00FC5596" w:rsidRDefault="00346C65" w:rsidP="002F79A3">
            <w:pPr>
              <w:rPr>
                <w:rFonts w:ascii="Arial" w:hAnsi="Arial" w:cs="Arial"/>
              </w:rPr>
            </w:pPr>
            <w:r w:rsidRPr="00FC5596">
              <w:rPr>
                <w:rFonts w:ascii="Arial" w:hAnsi="Arial" w:cs="Arial"/>
              </w:rPr>
              <w:t>PC5: Requests and provides consultative care</w:t>
            </w:r>
          </w:p>
        </w:tc>
        <w:tc>
          <w:tcPr>
            <w:tcW w:w="6493" w:type="dxa"/>
          </w:tcPr>
          <w:p w14:paraId="154FC666" w14:textId="77777777" w:rsidR="00346C65" w:rsidRPr="00FC5596" w:rsidRDefault="00346C65" w:rsidP="002F79A3">
            <w:pPr>
              <w:rPr>
                <w:rFonts w:ascii="Arial" w:hAnsi="Arial" w:cs="Arial"/>
              </w:rPr>
            </w:pPr>
            <w:r w:rsidRPr="00FC5596">
              <w:rPr>
                <w:rFonts w:ascii="Arial" w:hAnsi="Arial" w:cs="Arial"/>
              </w:rPr>
              <w:t xml:space="preserve">PROF2: Accountability/Conscientiousness </w:t>
            </w:r>
          </w:p>
          <w:p w14:paraId="307AEB5B" w14:textId="77777777" w:rsidR="00346C65" w:rsidRPr="00FC5596" w:rsidRDefault="00346C65" w:rsidP="002F79A3">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76A3D3A7" w14:textId="77777777" w:rsidR="00346C65" w:rsidRPr="00FC5596" w:rsidRDefault="00346C65" w:rsidP="002F79A3">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346C65" w:rsidRPr="00804EA8" w14:paraId="0811D0B8" w14:textId="77777777" w:rsidTr="002F79A3">
        <w:trPr>
          <w:jc w:val="center"/>
        </w:trPr>
        <w:tc>
          <w:tcPr>
            <w:tcW w:w="5922" w:type="dxa"/>
          </w:tcPr>
          <w:p w14:paraId="222D827D" w14:textId="77777777" w:rsidR="00346C65" w:rsidRPr="002D5F73" w:rsidRDefault="00346C65" w:rsidP="002F79A3">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46F3C0CA" w14:textId="77777777" w:rsidR="00346C65" w:rsidRPr="00FC5596" w:rsidRDefault="00346C65" w:rsidP="002F79A3">
            <w:pPr>
              <w:rPr>
                <w:rFonts w:ascii="Arial" w:hAnsi="Arial" w:cs="Arial"/>
              </w:rPr>
            </w:pPr>
            <w:r w:rsidRPr="00FC5596">
              <w:rPr>
                <w:rFonts w:ascii="Arial" w:hAnsi="Arial" w:cs="Arial"/>
              </w:rPr>
              <w:t>MK1: Non-Malignant Hematology</w:t>
            </w:r>
          </w:p>
          <w:p w14:paraId="1037D4E3" w14:textId="77777777" w:rsidR="00346C65" w:rsidRPr="00FC5596" w:rsidRDefault="00346C65" w:rsidP="002F79A3">
            <w:pPr>
              <w:rPr>
                <w:rFonts w:ascii="Arial" w:hAnsi="Arial" w:cs="Arial"/>
              </w:rPr>
            </w:pPr>
            <w:r w:rsidRPr="00FC5596">
              <w:rPr>
                <w:rFonts w:ascii="Arial" w:hAnsi="Arial" w:cs="Arial"/>
              </w:rPr>
              <w:t>MK2: Malignant Hematology</w:t>
            </w:r>
          </w:p>
          <w:p w14:paraId="48EEB13A" w14:textId="77777777" w:rsidR="00346C65" w:rsidRPr="00FC5596" w:rsidRDefault="00346C65" w:rsidP="002F79A3">
            <w:pPr>
              <w:rPr>
                <w:rFonts w:ascii="Arial" w:hAnsi="Arial" w:cs="Arial"/>
              </w:rPr>
            </w:pPr>
            <w:r w:rsidRPr="00FC5596">
              <w:rPr>
                <w:rFonts w:ascii="Arial" w:hAnsi="Arial" w:cs="Arial"/>
              </w:rPr>
              <w:t>MK3: Solid Tumor Oncology</w:t>
            </w:r>
          </w:p>
        </w:tc>
      </w:tr>
      <w:tr w:rsidR="00346C65" w:rsidRPr="00804EA8" w14:paraId="13A167B0" w14:textId="77777777" w:rsidTr="002F79A3">
        <w:trPr>
          <w:jc w:val="center"/>
        </w:trPr>
        <w:tc>
          <w:tcPr>
            <w:tcW w:w="5922" w:type="dxa"/>
          </w:tcPr>
          <w:p w14:paraId="2E80E3BC" w14:textId="77777777" w:rsidR="00346C65" w:rsidRPr="00804EA8" w:rsidRDefault="00346C65" w:rsidP="002F79A3">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21AD6250" w14:textId="77777777" w:rsidR="00346C65" w:rsidRPr="00FC5596" w:rsidRDefault="00346C65" w:rsidP="002F79A3">
            <w:pPr>
              <w:rPr>
                <w:rFonts w:ascii="Arial" w:hAnsi="Arial" w:cs="Arial"/>
              </w:rPr>
            </w:pPr>
            <w:r w:rsidRPr="00FC5596">
              <w:rPr>
                <w:rFonts w:ascii="Arial" w:hAnsi="Arial" w:cs="Arial"/>
              </w:rPr>
              <w:t>PC2: Diagnoses and Assigns Stage and Severity of Hematology and Oncology Disorders</w:t>
            </w:r>
          </w:p>
        </w:tc>
      </w:tr>
      <w:tr w:rsidR="00346C65" w:rsidRPr="00804EA8" w14:paraId="25435F2C" w14:textId="77777777" w:rsidTr="002F79A3">
        <w:trPr>
          <w:jc w:val="center"/>
        </w:trPr>
        <w:tc>
          <w:tcPr>
            <w:tcW w:w="5922" w:type="dxa"/>
          </w:tcPr>
          <w:p w14:paraId="32138F80" w14:textId="77777777" w:rsidR="00346C65" w:rsidRPr="00804EA8" w:rsidRDefault="00346C65" w:rsidP="002F79A3">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3374DCB2" w14:textId="77777777" w:rsidR="00346C65" w:rsidRPr="00FC5596" w:rsidRDefault="00346C65" w:rsidP="002F79A3">
            <w:pPr>
              <w:rPr>
                <w:rFonts w:ascii="Arial" w:hAnsi="Arial" w:cs="Arial"/>
              </w:rPr>
            </w:pPr>
            <w:r w:rsidRPr="00FC5596">
              <w:rPr>
                <w:rFonts w:ascii="Arial" w:hAnsi="Arial" w:cs="Arial"/>
              </w:rPr>
              <w:t>MK4: Scholarly Activity</w:t>
            </w:r>
          </w:p>
        </w:tc>
      </w:tr>
      <w:tr w:rsidR="00346C65" w:rsidRPr="00804EA8" w14:paraId="5B5D6BCE" w14:textId="77777777" w:rsidTr="002F79A3">
        <w:trPr>
          <w:jc w:val="center"/>
        </w:trPr>
        <w:tc>
          <w:tcPr>
            <w:tcW w:w="5922" w:type="dxa"/>
          </w:tcPr>
          <w:p w14:paraId="24A6F1E7" w14:textId="77777777" w:rsidR="00346C65" w:rsidRPr="00804EA8" w:rsidRDefault="00346C65" w:rsidP="002F79A3">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339AF95E" w14:textId="77777777" w:rsidR="00346C65" w:rsidRPr="00FC5596" w:rsidRDefault="00346C65" w:rsidP="002F79A3">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346C65" w:rsidRPr="00804EA8" w14:paraId="7C821AD4" w14:textId="77777777" w:rsidTr="002F79A3">
        <w:trPr>
          <w:jc w:val="center"/>
        </w:trPr>
        <w:tc>
          <w:tcPr>
            <w:tcW w:w="5922" w:type="dxa"/>
          </w:tcPr>
          <w:p w14:paraId="29FDA3D1" w14:textId="77777777" w:rsidR="00346C65" w:rsidRPr="00804EA8" w:rsidRDefault="00346C65" w:rsidP="002F79A3">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02824493" w14:textId="77777777" w:rsidR="00346C65" w:rsidRPr="00FC5596" w:rsidRDefault="00346C65" w:rsidP="002F79A3">
            <w:pPr>
              <w:rPr>
                <w:rFonts w:ascii="Arial" w:hAnsi="Arial" w:cs="Arial"/>
                <w:bCs/>
              </w:rPr>
            </w:pPr>
            <w:r w:rsidRPr="00FC5596">
              <w:rPr>
                <w:rFonts w:ascii="Arial" w:hAnsi="Arial" w:cs="Arial"/>
              </w:rPr>
              <w:t xml:space="preserve">SBP1: </w:t>
            </w:r>
            <w:r w:rsidRPr="00FC5596">
              <w:rPr>
                <w:rFonts w:ascii="Arial" w:hAnsi="Arial" w:cs="Arial"/>
                <w:bCs/>
              </w:rPr>
              <w:t>Patient Safety</w:t>
            </w:r>
          </w:p>
          <w:p w14:paraId="5A8D5EFE" w14:textId="77777777" w:rsidR="00346C65" w:rsidRPr="00FC5596" w:rsidRDefault="00346C65" w:rsidP="002F79A3">
            <w:pPr>
              <w:rPr>
                <w:rFonts w:ascii="Arial" w:hAnsi="Arial" w:cs="Arial"/>
              </w:rPr>
            </w:pPr>
            <w:r w:rsidRPr="00FC5596">
              <w:rPr>
                <w:rFonts w:ascii="Arial" w:hAnsi="Arial" w:cs="Arial"/>
              </w:rPr>
              <w:t xml:space="preserve">SBP2: </w:t>
            </w:r>
            <w:r w:rsidRPr="00FC5596">
              <w:rPr>
                <w:rFonts w:ascii="Arial" w:hAnsi="Arial" w:cs="Arial"/>
                <w:bCs/>
              </w:rPr>
              <w:t>Quality Improvement</w:t>
            </w:r>
          </w:p>
        </w:tc>
      </w:tr>
      <w:tr w:rsidR="00346C65" w:rsidRPr="00804EA8" w14:paraId="0D7B9D65" w14:textId="77777777" w:rsidTr="002F79A3">
        <w:trPr>
          <w:jc w:val="center"/>
        </w:trPr>
        <w:tc>
          <w:tcPr>
            <w:tcW w:w="5922" w:type="dxa"/>
          </w:tcPr>
          <w:p w14:paraId="264C1EB8" w14:textId="77777777" w:rsidR="00346C65" w:rsidRPr="00804EA8" w:rsidRDefault="00346C65" w:rsidP="002F79A3">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51433B4E" w14:textId="77777777" w:rsidR="00346C65" w:rsidRPr="00FC5596" w:rsidRDefault="00346C65" w:rsidP="002F79A3">
            <w:pPr>
              <w:rPr>
                <w:rFonts w:ascii="Arial" w:hAnsi="Arial" w:cs="Arial"/>
              </w:rPr>
            </w:pPr>
            <w:r w:rsidRPr="00FC5596">
              <w:rPr>
                <w:rFonts w:ascii="Arial" w:hAnsi="Arial" w:cs="Arial"/>
              </w:rPr>
              <w:t>SBP4: System Navigation for Patient-Centered Care: Population Health</w:t>
            </w:r>
          </w:p>
          <w:p w14:paraId="1B46FD99" w14:textId="77777777" w:rsidR="00346C65" w:rsidRPr="00FC5596" w:rsidRDefault="00346C65" w:rsidP="002F79A3">
            <w:pPr>
              <w:rPr>
                <w:rFonts w:ascii="Arial" w:hAnsi="Arial" w:cs="Arial"/>
              </w:rPr>
            </w:pPr>
            <w:r w:rsidRPr="00FC5596">
              <w:rPr>
                <w:rFonts w:ascii="Arial" w:hAnsi="Arial" w:cs="Arial"/>
              </w:rPr>
              <w:t xml:space="preserve">SBP5: </w:t>
            </w:r>
            <w:r w:rsidRPr="00FC5596">
              <w:rPr>
                <w:rFonts w:ascii="Arial" w:hAnsi="Arial" w:cs="Arial"/>
                <w:bCs/>
              </w:rPr>
              <w:t>Physician Role in Health Care Systems</w:t>
            </w:r>
          </w:p>
        </w:tc>
      </w:tr>
      <w:tr w:rsidR="00346C65" w:rsidRPr="00804EA8" w14:paraId="36351B25" w14:textId="77777777" w:rsidTr="002F79A3">
        <w:trPr>
          <w:jc w:val="center"/>
        </w:trPr>
        <w:tc>
          <w:tcPr>
            <w:tcW w:w="5922" w:type="dxa"/>
          </w:tcPr>
          <w:p w14:paraId="5A51D1C1" w14:textId="77777777" w:rsidR="00346C65" w:rsidRPr="00804EA8" w:rsidRDefault="00346C65" w:rsidP="002F79A3">
            <w:pPr>
              <w:rPr>
                <w:rFonts w:ascii="Arial" w:hAnsi="Arial" w:cs="Arial"/>
              </w:rPr>
            </w:pPr>
            <w:r>
              <w:rPr>
                <w:rFonts w:ascii="Arial" w:hAnsi="Arial" w:cs="Arial"/>
              </w:rPr>
              <w:t xml:space="preserve">SBP4: </w:t>
            </w:r>
            <w:r w:rsidRPr="001451CC">
              <w:rPr>
                <w:rFonts w:ascii="Arial" w:hAnsi="Arial" w:cs="Arial"/>
              </w:rPr>
              <w:t>Transitions patients effectively within and across health delivery systems</w:t>
            </w:r>
          </w:p>
        </w:tc>
        <w:tc>
          <w:tcPr>
            <w:tcW w:w="6493" w:type="dxa"/>
          </w:tcPr>
          <w:p w14:paraId="0FE8BD72" w14:textId="77777777" w:rsidR="00346C65" w:rsidRPr="00FC5596" w:rsidRDefault="00346C65" w:rsidP="002F79A3">
            <w:pPr>
              <w:rPr>
                <w:rFonts w:ascii="Arial" w:hAnsi="Arial" w:cs="Arial"/>
              </w:rPr>
            </w:pPr>
            <w:r w:rsidRPr="00FC5596">
              <w:rPr>
                <w:rFonts w:ascii="Arial" w:hAnsi="Arial" w:cs="Arial"/>
              </w:rPr>
              <w:t>SBP3: System Navigation for Patient-Centered Care: Coordination and Transitions of Care</w:t>
            </w:r>
          </w:p>
          <w:p w14:paraId="6EB87A34" w14:textId="77777777" w:rsidR="00346C65" w:rsidRPr="00FC5596" w:rsidRDefault="00346C65" w:rsidP="002F79A3">
            <w:pPr>
              <w:rPr>
                <w:rFonts w:ascii="Arial" w:hAnsi="Arial" w:cs="Arial"/>
                <w:bCs/>
              </w:rPr>
            </w:pPr>
            <w:r w:rsidRPr="00FC5596">
              <w:rPr>
                <w:rFonts w:ascii="Arial" w:hAnsi="Arial" w:cs="Arial"/>
              </w:rPr>
              <w:t>SBP4: System Navigation for Patient-Centered Care: Population Health</w:t>
            </w:r>
          </w:p>
        </w:tc>
      </w:tr>
      <w:tr w:rsidR="00346C65" w:rsidRPr="00804EA8" w14:paraId="173FD1B1" w14:textId="77777777" w:rsidTr="002F79A3">
        <w:trPr>
          <w:jc w:val="center"/>
        </w:trPr>
        <w:tc>
          <w:tcPr>
            <w:tcW w:w="5922" w:type="dxa"/>
          </w:tcPr>
          <w:p w14:paraId="2E5F36D4" w14:textId="77777777" w:rsidR="00346C65" w:rsidRPr="00804EA8" w:rsidRDefault="00346C65" w:rsidP="002F79A3">
            <w:pPr>
              <w:rPr>
                <w:rFonts w:ascii="Arial" w:hAnsi="Arial" w:cs="Arial"/>
              </w:rPr>
            </w:pPr>
            <w:r>
              <w:rPr>
                <w:rFonts w:ascii="Arial" w:hAnsi="Arial" w:cs="Arial"/>
              </w:rPr>
              <w:t xml:space="preserve">PBLI1: </w:t>
            </w:r>
            <w:r w:rsidRPr="001451CC">
              <w:rPr>
                <w:rFonts w:ascii="Arial" w:hAnsi="Arial" w:cs="Arial"/>
              </w:rPr>
              <w:t>Monitors practice with a goal for improvement</w:t>
            </w:r>
          </w:p>
        </w:tc>
        <w:tc>
          <w:tcPr>
            <w:tcW w:w="6493" w:type="dxa"/>
          </w:tcPr>
          <w:p w14:paraId="15C73B6F" w14:textId="77777777" w:rsidR="00346C65" w:rsidRPr="00804EA8" w:rsidRDefault="00346C65" w:rsidP="002F79A3">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346C65" w:rsidRPr="00804EA8" w14:paraId="24691E7B" w14:textId="77777777" w:rsidTr="002F79A3">
        <w:trPr>
          <w:jc w:val="center"/>
        </w:trPr>
        <w:tc>
          <w:tcPr>
            <w:tcW w:w="5922" w:type="dxa"/>
          </w:tcPr>
          <w:p w14:paraId="065C27E7" w14:textId="77777777" w:rsidR="00346C65" w:rsidRPr="00804EA8" w:rsidRDefault="00346C65" w:rsidP="002F79A3">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18739007" w14:textId="77777777" w:rsidR="00346C65" w:rsidRPr="00804EA8" w:rsidRDefault="00346C65" w:rsidP="002F79A3">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346C65" w:rsidRPr="00804EA8" w14:paraId="0D65EAFC" w14:textId="77777777" w:rsidTr="002F79A3">
        <w:trPr>
          <w:jc w:val="center"/>
        </w:trPr>
        <w:tc>
          <w:tcPr>
            <w:tcW w:w="5922" w:type="dxa"/>
          </w:tcPr>
          <w:p w14:paraId="6FC32887" w14:textId="77777777" w:rsidR="00346C65" w:rsidRPr="00804EA8" w:rsidRDefault="00346C65" w:rsidP="002F79A3">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2CF6A6B3" w14:textId="77777777" w:rsidR="00346C65" w:rsidRPr="00804EA8" w:rsidRDefault="00346C65" w:rsidP="002F79A3">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346C65" w:rsidRPr="00804EA8" w14:paraId="36F026F3" w14:textId="77777777" w:rsidTr="002F79A3">
        <w:trPr>
          <w:jc w:val="center"/>
        </w:trPr>
        <w:tc>
          <w:tcPr>
            <w:tcW w:w="5922" w:type="dxa"/>
          </w:tcPr>
          <w:p w14:paraId="19F483BD" w14:textId="77777777" w:rsidR="00346C65" w:rsidRPr="00804EA8" w:rsidRDefault="00346C65" w:rsidP="002F79A3">
            <w:pPr>
              <w:rPr>
                <w:rFonts w:ascii="Arial" w:hAnsi="Arial" w:cs="Arial"/>
              </w:rPr>
            </w:pPr>
            <w:r>
              <w:rPr>
                <w:rFonts w:ascii="Arial" w:hAnsi="Arial" w:cs="Arial"/>
              </w:rPr>
              <w:lastRenderedPageBreak/>
              <w:t>PBLI4: L</w:t>
            </w:r>
            <w:r w:rsidRPr="001451CC">
              <w:rPr>
                <w:rFonts w:ascii="Arial" w:hAnsi="Arial" w:cs="Arial"/>
              </w:rPr>
              <w:t>earns and improves at the point of care</w:t>
            </w:r>
          </w:p>
        </w:tc>
        <w:tc>
          <w:tcPr>
            <w:tcW w:w="6493" w:type="dxa"/>
          </w:tcPr>
          <w:p w14:paraId="546EBA5B" w14:textId="77777777" w:rsidR="00346C65" w:rsidRPr="00804EA8" w:rsidRDefault="00346C65" w:rsidP="002F79A3">
            <w:pPr>
              <w:rPr>
                <w:rFonts w:ascii="Arial" w:hAnsi="Arial" w:cs="Arial"/>
              </w:rPr>
            </w:pPr>
            <w:r w:rsidRPr="00C80F8F">
              <w:rPr>
                <w:rFonts w:ascii="Arial" w:hAnsi="Arial" w:cs="Arial"/>
              </w:rPr>
              <w:t>PBLI1: Evidence-Based and Informed Practice</w:t>
            </w:r>
          </w:p>
        </w:tc>
      </w:tr>
      <w:tr w:rsidR="00346C65" w:rsidRPr="00804EA8" w14:paraId="6FE24E49" w14:textId="77777777" w:rsidTr="002F79A3">
        <w:trPr>
          <w:jc w:val="center"/>
        </w:trPr>
        <w:tc>
          <w:tcPr>
            <w:tcW w:w="5922" w:type="dxa"/>
          </w:tcPr>
          <w:p w14:paraId="361315B7" w14:textId="77777777" w:rsidR="00346C65" w:rsidRPr="00804EA8" w:rsidRDefault="00346C65" w:rsidP="002F79A3">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1534D45E" w14:textId="77777777" w:rsidR="00346C65" w:rsidRDefault="00346C65" w:rsidP="002F79A3">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26C3C72F" w14:textId="77777777" w:rsidR="00346C65" w:rsidRDefault="00346C65" w:rsidP="002F79A3">
            <w:pPr>
              <w:rPr>
                <w:rFonts w:ascii="Arial" w:hAnsi="Arial" w:cs="Arial"/>
                <w:bCs/>
              </w:rPr>
            </w:pPr>
            <w:r w:rsidRPr="00804EA8">
              <w:rPr>
                <w:rFonts w:ascii="Arial" w:hAnsi="Arial" w:cs="Arial"/>
              </w:rPr>
              <w:t xml:space="preserve">PROF3: </w:t>
            </w:r>
            <w:r>
              <w:rPr>
                <w:rFonts w:ascii="Arial" w:hAnsi="Arial" w:cs="Arial"/>
                <w:bCs/>
              </w:rPr>
              <w:t>Fellow Well-Being</w:t>
            </w:r>
          </w:p>
          <w:p w14:paraId="3FBD0FEB" w14:textId="77777777" w:rsidR="00346C65" w:rsidRDefault="00346C65" w:rsidP="002F79A3">
            <w:pPr>
              <w:rPr>
                <w:rFonts w:ascii="Arial" w:hAnsi="Arial" w:cs="Arial"/>
                <w:bCs/>
              </w:rPr>
            </w:pPr>
            <w:r w:rsidRPr="00804EA8">
              <w:rPr>
                <w:rFonts w:ascii="Arial" w:hAnsi="Arial" w:cs="Arial"/>
              </w:rPr>
              <w:t xml:space="preserve">ICS1: </w:t>
            </w:r>
            <w:r w:rsidRPr="00804EA8">
              <w:rPr>
                <w:rFonts w:ascii="Arial" w:hAnsi="Arial" w:cs="Arial"/>
                <w:bCs/>
              </w:rPr>
              <w:t>Patient and Family-Centered Communication</w:t>
            </w:r>
          </w:p>
          <w:p w14:paraId="53188CE7" w14:textId="77777777" w:rsidR="00346C65" w:rsidRPr="00804EA8" w:rsidRDefault="00346C65" w:rsidP="002F79A3">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346C65" w:rsidRPr="00804EA8" w14:paraId="072E6F76" w14:textId="77777777" w:rsidTr="002F79A3">
        <w:trPr>
          <w:jc w:val="center"/>
        </w:trPr>
        <w:tc>
          <w:tcPr>
            <w:tcW w:w="5922" w:type="dxa"/>
          </w:tcPr>
          <w:p w14:paraId="57E23497" w14:textId="77777777" w:rsidR="00346C65" w:rsidRPr="00804EA8" w:rsidRDefault="00346C65" w:rsidP="002F79A3">
            <w:pPr>
              <w:rPr>
                <w:rFonts w:ascii="Arial" w:hAnsi="Arial" w:cs="Arial"/>
              </w:rPr>
            </w:pPr>
            <w:r>
              <w:rPr>
                <w:rFonts w:ascii="Arial" w:hAnsi="Arial" w:cs="Arial"/>
              </w:rPr>
              <w:t xml:space="preserve">PROF2: </w:t>
            </w:r>
            <w:r w:rsidRPr="001451CC">
              <w:rPr>
                <w:rFonts w:ascii="Arial" w:hAnsi="Arial" w:cs="Arial"/>
              </w:rPr>
              <w:t>Accepts responsibility and follows through on tasks</w:t>
            </w:r>
          </w:p>
        </w:tc>
        <w:tc>
          <w:tcPr>
            <w:tcW w:w="6493" w:type="dxa"/>
          </w:tcPr>
          <w:p w14:paraId="1C085841" w14:textId="77777777" w:rsidR="00346C65" w:rsidRPr="00804EA8" w:rsidRDefault="00346C65" w:rsidP="002F79A3">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346C65" w:rsidRPr="00804EA8" w14:paraId="067AE24A" w14:textId="77777777" w:rsidTr="002F79A3">
        <w:trPr>
          <w:jc w:val="center"/>
        </w:trPr>
        <w:tc>
          <w:tcPr>
            <w:tcW w:w="5922" w:type="dxa"/>
          </w:tcPr>
          <w:p w14:paraId="1B76BE0A" w14:textId="77777777" w:rsidR="00346C65" w:rsidRPr="00804EA8" w:rsidRDefault="00346C65" w:rsidP="002F79A3">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356533A4" w14:textId="77777777" w:rsidR="00346C65" w:rsidRPr="00804EA8" w:rsidRDefault="00346C65" w:rsidP="002F79A3">
            <w:pPr>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346C65" w:rsidRPr="00804EA8" w14:paraId="5F94C89E" w14:textId="77777777" w:rsidTr="002F79A3">
        <w:trPr>
          <w:jc w:val="center"/>
        </w:trPr>
        <w:tc>
          <w:tcPr>
            <w:tcW w:w="5922" w:type="dxa"/>
          </w:tcPr>
          <w:p w14:paraId="3347DDD7" w14:textId="77777777" w:rsidR="00346C65" w:rsidRPr="00804EA8" w:rsidRDefault="00346C65" w:rsidP="002F79A3">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67165A58" w14:textId="77777777" w:rsidR="00346C65" w:rsidRPr="001451CC" w:rsidRDefault="00346C65" w:rsidP="002F79A3">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346C65" w:rsidRPr="00804EA8" w14:paraId="1A653152" w14:textId="77777777" w:rsidTr="002F79A3">
        <w:trPr>
          <w:jc w:val="center"/>
        </w:trPr>
        <w:tc>
          <w:tcPr>
            <w:tcW w:w="5922" w:type="dxa"/>
          </w:tcPr>
          <w:p w14:paraId="69E14FC1" w14:textId="77777777" w:rsidR="00346C65" w:rsidRPr="00804EA8" w:rsidRDefault="00346C65" w:rsidP="002F79A3">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03BD90B5" w14:textId="77777777" w:rsidR="00346C65" w:rsidRPr="00804EA8" w:rsidRDefault="00346C65" w:rsidP="002F79A3">
            <w:pPr>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346C65" w:rsidRPr="00804EA8" w14:paraId="1758E9E0" w14:textId="77777777" w:rsidTr="002F79A3">
        <w:trPr>
          <w:jc w:val="center"/>
        </w:trPr>
        <w:tc>
          <w:tcPr>
            <w:tcW w:w="5922" w:type="dxa"/>
          </w:tcPr>
          <w:p w14:paraId="3721C7CB" w14:textId="77777777" w:rsidR="00346C65" w:rsidRPr="00804EA8" w:rsidRDefault="00346C65" w:rsidP="002F79A3">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25FA88A5" w14:textId="77777777" w:rsidR="00346C65" w:rsidRPr="00804EA8" w:rsidRDefault="00346C65" w:rsidP="002F79A3">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346C65" w:rsidRPr="00804EA8" w14:paraId="2137860C" w14:textId="77777777" w:rsidTr="002F79A3">
        <w:trPr>
          <w:jc w:val="center"/>
        </w:trPr>
        <w:tc>
          <w:tcPr>
            <w:tcW w:w="5922" w:type="dxa"/>
          </w:tcPr>
          <w:p w14:paraId="4910F83D" w14:textId="77777777" w:rsidR="00346C65" w:rsidRPr="00804EA8" w:rsidRDefault="00346C65" w:rsidP="002F79A3">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2B10090A" w14:textId="77777777" w:rsidR="00346C65" w:rsidRPr="00804EA8" w:rsidRDefault="00346C65" w:rsidP="002F79A3">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030D7B3C" w14:textId="77777777" w:rsidR="00783CBD" w:rsidRDefault="00783CBD">
      <w:pPr>
        <w:rPr>
          <w:rFonts w:ascii="Arial" w:eastAsia="Arial" w:hAnsi="Arial" w:cs="Arial"/>
        </w:rPr>
      </w:pPr>
    </w:p>
    <w:sectPr w:rsidR="00783CBD" w:rsidSect="003A63F8">
      <w:headerReference w:type="even" r:id="rId55"/>
      <w:headerReference w:type="default" r:id="rId56"/>
      <w:footerReference w:type="even" r:id="rId57"/>
      <w:footerReference w:type="default" r:id="rId58"/>
      <w:headerReference w:type="first" r:id="rId59"/>
      <w:footerReference w:type="first" r:id="rId6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CC10" w14:textId="77777777" w:rsidR="00D53732" w:rsidRDefault="00D53732">
      <w:pPr>
        <w:spacing w:after="0" w:line="240" w:lineRule="auto"/>
      </w:pPr>
      <w:r>
        <w:separator/>
      </w:r>
    </w:p>
  </w:endnote>
  <w:endnote w:type="continuationSeparator" w:id="0">
    <w:p w14:paraId="40703309" w14:textId="77777777" w:rsidR="00D53732" w:rsidRDefault="00D5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4808"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A3DB" w14:textId="76B38791" w:rsidR="00D53732" w:rsidRPr="007B7432" w:rsidRDefault="00D5373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7B7432">
      <w:rPr>
        <w:rFonts w:ascii="Arial" w:eastAsia="Arial" w:hAnsi="Arial" w:cs="Arial"/>
        <w:color w:val="000000"/>
        <w:sz w:val="18"/>
      </w:rPr>
      <w:fldChar w:fldCharType="begin"/>
    </w:r>
    <w:r w:rsidRPr="007B7432">
      <w:rPr>
        <w:rFonts w:ascii="Arial" w:eastAsia="Arial" w:hAnsi="Arial" w:cs="Arial"/>
        <w:color w:val="000000"/>
        <w:sz w:val="18"/>
      </w:rPr>
      <w:instrText>PAGE</w:instrText>
    </w:r>
    <w:r w:rsidRPr="007B7432">
      <w:rPr>
        <w:rFonts w:ascii="Arial" w:eastAsia="Arial" w:hAnsi="Arial" w:cs="Arial"/>
        <w:color w:val="000000"/>
        <w:sz w:val="18"/>
      </w:rPr>
      <w:fldChar w:fldCharType="separate"/>
    </w:r>
    <w:r w:rsidR="00575A8D">
      <w:rPr>
        <w:rFonts w:ascii="Arial" w:eastAsia="Arial" w:hAnsi="Arial" w:cs="Arial"/>
        <w:noProof/>
        <w:color w:val="000000"/>
        <w:sz w:val="18"/>
      </w:rPr>
      <w:t>22</w:t>
    </w:r>
    <w:r w:rsidRPr="007B7432">
      <w:rPr>
        <w:rFonts w:ascii="Arial" w:eastAsia="Arial" w:hAnsi="Arial" w:cs="Arial"/>
        <w:color w:val="000000"/>
        <w:sz w:val="18"/>
      </w:rPr>
      <w:fldChar w:fldCharType="end"/>
    </w:r>
  </w:p>
  <w:p w14:paraId="1AC1FD4D"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3371"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8226" w14:textId="77777777" w:rsidR="00D53732" w:rsidRDefault="00D53732">
      <w:pPr>
        <w:spacing w:after="0" w:line="240" w:lineRule="auto"/>
      </w:pPr>
      <w:r>
        <w:separator/>
      </w:r>
    </w:p>
  </w:footnote>
  <w:footnote w:type="continuationSeparator" w:id="0">
    <w:p w14:paraId="74EB94DA" w14:textId="77777777" w:rsidR="00D53732" w:rsidRDefault="00D53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ADB3"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59A4" w14:textId="0A67D662" w:rsidR="00D53732" w:rsidRDefault="00D53732">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Supplemental Guide for Hematology and Medical Oncology</w:t>
    </w:r>
  </w:p>
  <w:p w14:paraId="555C7AEC" w14:textId="14D26B8C" w:rsidR="00D53732" w:rsidRPr="00324F3D" w:rsidRDefault="00D53732">
    <w:pPr>
      <w:pBdr>
        <w:top w:val="nil"/>
        <w:left w:val="nil"/>
        <w:bottom w:val="nil"/>
        <w:right w:val="nil"/>
        <w:between w:val="nil"/>
      </w:pBdr>
      <w:tabs>
        <w:tab w:val="center" w:pos="4680"/>
        <w:tab w:val="right" w:pos="9360"/>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1BB6"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3C2"/>
    <w:multiLevelType w:val="multilevel"/>
    <w:tmpl w:val="D0CC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D5568"/>
    <w:multiLevelType w:val="multilevel"/>
    <w:tmpl w:val="77E4F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4C1F17"/>
    <w:multiLevelType w:val="multilevel"/>
    <w:tmpl w:val="FA58C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E84545"/>
    <w:multiLevelType w:val="multilevel"/>
    <w:tmpl w:val="4502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01009"/>
    <w:multiLevelType w:val="multilevel"/>
    <w:tmpl w:val="CB9A7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102A9"/>
    <w:multiLevelType w:val="multilevel"/>
    <w:tmpl w:val="59F09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A442D0"/>
    <w:multiLevelType w:val="multilevel"/>
    <w:tmpl w:val="B52E3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F5AC7"/>
    <w:multiLevelType w:val="multilevel"/>
    <w:tmpl w:val="7B3A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E341F3"/>
    <w:multiLevelType w:val="multilevel"/>
    <w:tmpl w:val="78B2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107675"/>
    <w:multiLevelType w:val="multilevel"/>
    <w:tmpl w:val="81422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BE5B8A"/>
    <w:multiLevelType w:val="multilevel"/>
    <w:tmpl w:val="23A8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435CC5"/>
    <w:multiLevelType w:val="multilevel"/>
    <w:tmpl w:val="8322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364A54"/>
    <w:multiLevelType w:val="multilevel"/>
    <w:tmpl w:val="7CC0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D85491"/>
    <w:multiLevelType w:val="multilevel"/>
    <w:tmpl w:val="2D489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CC7CA0"/>
    <w:multiLevelType w:val="multilevel"/>
    <w:tmpl w:val="8EEC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3231CD"/>
    <w:multiLevelType w:val="multilevel"/>
    <w:tmpl w:val="74B60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512F45"/>
    <w:multiLevelType w:val="multilevel"/>
    <w:tmpl w:val="34A4F986"/>
    <w:lvl w:ilvl="0">
      <w:start w:val="1"/>
      <w:numFmt w:val="bullet"/>
      <w:lvlText w:val="●"/>
      <w:lvlJc w:val="left"/>
      <w:pPr>
        <w:ind w:left="5835" w:hanging="360"/>
      </w:pPr>
      <w:rPr>
        <w:rFonts w:ascii="Noto Sans Symbols" w:eastAsia="Noto Sans Symbols" w:hAnsi="Noto Sans Symbols" w:cs="Noto Sans Symbols"/>
      </w:rPr>
    </w:lvl>
    <w:lvl w:ilvl="1">
      <w:start w:val="1"/>
      <w:numFmt w:val="bullet"/>
      <w:lvlText w:val="o"/>
      <w:lvlJc w:val="left"/>
      <w:pPr>
        <w:ind w:left="6555" w:hanging="360"/>
      </w:pPr>
      <w:rPr>
        <w:rFonts w:ascii="Courier New" w:eastAsia="Courier New" w:hAnsi="Courier New" w:cs="Courier New"/>
      </w:rPr>
    </w:lvl>
    <w:lvl w:ilvl="2">
      <w:start w:val="1"/>
      <w:numFmt w:val="bullet"/>
      <w:lvlText w:val="▪"/>
      <w:lvlJc w:val="left"/>
      <w:pPr>
        <w:ind w:left="7275" w:hanging="360"/>
      </w:pPr>
      <w:rPr>
        <w:rFonts w:ascii="Noto Sans Symbols" w:eastAsia="Noto Sans Symbols" w:hAnsi="Noto Sans Symbols" w:cs="Noto Sans Symbols"/>
      </w:rPr>
    </w:lvl>
    <w:lvl w:ilvl="3">
      <w:start w:val="1"/>
      <w:numFmt w:val="bullet"/>
      <w:lvlText w:val="●"/>
      <w:lvlJc w:val="left"/>
      <w:pPr>
        <w:ind w:left="7995" w:hanging="360"/>
      </w:pPr>
      <w:rPr>
        <w:rFonts w:ascii="Noto Sans Symbols" w:eastAsia="Noto Sans Symbols" w:hAnsi="Noto Sans Symbols" w:cs="Noto Sans Symbols"/>
      </w:rPr>
    </w:lvl>
    <w:lvl w:ilvl="4">
      <w:start w:val="1"/>
      <w:numFmt w:val="bullet"/>
      <w:lvlText w:val="o"/>
      <w:lvlJc w:val="left"/>
      <w:pPr>
        <w:ind w:left="8715" w:hanging="360"/>
      </w:pPr>
      <w:rPr>
        <w:rFonts w:ascii="Courier New" w:eastAsia="Courier New" w:hAnsi="Courier New" w:cs="Courier New"/>
      </w:rPr>
    </w:lvl>
    <w:lvl w:ilvl="5">
      <w:start w:val="1"/>
      <w:numFmt w:val="bullet"/>
      <w:lvlText w:val="▪"/>
      <w:lvlJc w:val="left"/>
      <w:pPr>
        <w:ind w:left="9435" w:hanging="360"/>
      </w:pPr>
      <w:rPr>
        <w:rFonts w:ascii="Noto Sans Symbols" w:eastAsia="Noto Sans Symbols" w:hAnsi="Noto Sans Symbols" w:cs="Noto Sans Symbols"/>
      </w:rPr>
    </w:lvl>
    <w:lvl w:ilvl="6">
      <w:start w:val="1"/>
      <w:numFmt w:val="bullet"/>
      <w:lvlText w:val="●"/>
      <w:lvlJc w:val="left"/>
      <w:pPr>
        <w:ind w:left="10155" w:hanging="360"/>
      </w:pPr>
      <w:rPr>
        <w:rFonts w:ascii="Noto Sans Symbols" w:eastAsia="Noto Sans Symbols" w:hAnsi="Noto Sans Symbols" w:cs="Noto Sans Symbols"/>
      </w:rPr>
    </w:lvl>
    <w:lvl w:ilvl="7">
      <w:start w:val="1"/>
      <w:numFmt w:val="bullet"/>
      <w:lvlText w:val="o"/>
      <w:lvlJc w:val="left"/>
      <w:pPr>
        <w:ind w:left="10875" w:hanging="360"/>
      </w:pPr>
      <w:rPr>
        <w:rFonts w:ascii="Courier New" w:eastAsia="Courier New" w:hAnsi="Courier New" w:cs="Courier New"/>
      </w:rPr>
    </w:lvl>
    <w:lvl w:ilvl="8">
      <w:start w:val="1"/>
      <w:numFmt w:val="bullet"/>
      <w:lvlText w:val="▪"/>
      <w:lvlJc w:val="left"/>
      <w:pPr>
        <w:ind w:left="11595" w:hanging="360"/>
      </w:pPr>
      <w:rPr>
        <w:rFonts w:ascii="Noto Sans Symbols" w:eastAsia="Noto Sans Symbols" w:hAnsi="Noto Sans Symbols" w:cs="Noto Sans Symbols"/>
      </w:rPr>
    </w:lvl>
  </w:abstractNum>
  <w:abstractNum w:abstractNumId="18" w15:restartNumberingAfterBreak="0">
    <w:nsid w:val="31682E5E"/>
    <w:multiLevelType w:val="multilevel"/>
    <w:tmpl w:val="2DC0A9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375471A"/>
    <w:multiLevelType w:val="multilevel"/>
    <w:tmpl w:val="F43A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24D6C"/>
    <w:multiLevelType w:val="multilevel"/>
    <w:tmpl w:val="D1DA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2363C4"/>
    <w:multiLevelType w:val="multilevel"/>
    <w:tmpl w:val="3822F8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E7FC2"/>
    <w:multiLevelType w:val="multilevel"/>
    <w:tmpl w:val="33F82A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3" w15:restartNumberingAfterBreak="0">
    <w:nsid w:val="3FA908F1"/>
    <w:multiLevelType w:val="multilevel"/>
    <w:tmpl w:val="6EA4EFA4"/>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4" w15:restartNumberingAfterBreak="0">
    <w:nsid w:val="40C205ED"/>
    <w:multiLevelType w:val="multilevel"/>
    <w:tmpl w:val="167ABB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5F18BF"/>
    <w:multiLevelType w:val="multilevel"/>
    <w:tmpl w:val="F4FAA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3E6B62"/>
    <w:multiLevelType w:val="multilevel"/>
    <w:tmpl w:val="B5D2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9403FC"/>
    <w:multiLevelType w:val="multilevel"/>
    <w:tmpl w:val="10D28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0660D99"/>
    <w:multiLevelType w:val="multilevel"/>
    <w:tmpl w:val="A7E6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594C79"/>
    <w:multiLevelType w:val="multilevel"/>
    <w:tmpl w:val="07C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F20994"/>
    <w:multiLevelType w:val="multilevel"/>
    <w:tmpl w:val="3C76D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FE14EF9"/>
    <w:multiLevelType w:val="multilevel"/>
    <w:tmpl w:val="C51A0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B90A6E"/>
    <w:multiLevelType w:val="multilevel"/>
    <w:tmpl w:val="7DA2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5863B3"/>
    <w:multiLevelType w:val="multilevel"/>
    <w:tmpl w:val="08AC0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12"/>
  </w:num>
  <w:num w:numId="4">
    <w:abstractNumId w:val="21"/>
  </w:num>
  <w:num w:numId="5">
    <w:abstractNumId w:val="30"/>
  </w:num>
  <w:num w:numId="6">
    <w:abstractNumId w:val="25"/>
  </w:num>
  <w:num w:numId="7">
    <w:abstractNumId w:val="15"/>
  </w:num>
  <w:num w:numId="8">
    <w:abstractNumId w:val="31"/>
  </w:num>
  <w:num w:numId="9">
    <w:abstractNumId w:val="27"/>
  </w:num>
  <w:num w:numId="10">
    <w:abstractNumId w:val="28"/>
  </w:num>
  <w:num w:numId="11">
    <w:abstractNumId w:val="3"/>
  </w:num>
  <w:num w:numId="12">
    <w:abstractNumId w:val="17"/>
  </w:num>
  <w:num w:numId="13">
    <w:abstractNumId w:val="14"/>
  </w:num>
  <w:num w:numId="14">
    <w:abstractNumId w:val="20"/>
  </w:num>
  <w:num w:numId="15">
    <w:abstractNumId w:val="24"/>
  </w:num>
  <w:num w:numId="16">
    <w:abstractNumId w:val="13"/>
  </w:num>
  <w:num w:numId="17">
    <w:abstractNumId w:val="16"/>
  </w:num>
  <w:num w:numId="18">
    <w:abstractNumId w:val="9"/>
  </w:num>
  <w:num w:numId="19">
    <w:abstractNumId w:val="29"/>
  </w:num>
  <w:num w:numId="20">
    <w:abstractNumId w:val="10"/>
  </w:num>
  <w:num w:numId="21">
    <w:abstractNumId w:val="11"/>
  </w:num>
  <w:num w:numId="22">
    <w:abstractNumId w:val="5"/>
  </w:num>
  <w:num w:numId="23">
    <w:abstractNumId w:val="0"/>
  </w:num>
  <w:num w:numId="24">
    <w:abstractNumId w:val="33"/>
  </w:num>
  <w:num w:numId="25">
    <w:abstractNumId w:val="4"/>
  </w:num>
  <w:num w:numId="26">
    <w:abstractNumId w:val="19"/>
  </w:num>
  <w:num w:numId="27">
    <w:abstractNumId w:val="1"/>
  </w:num>
  <w:num w:numId="28">
    <w:abstractNumId w:val="26"/>
  </w:num>
  <w:num w:numId="29">
    <w:abstractNumId w:val="8"/>
  </w:num>
  <w:num w:numId="30">
    <w:abstractNumId w:val="6"/>
  </w:num>
  <w:num w:numId="31">
    <w:abstractNumId w:val="18"/>
  </w:num>
  <w:num w:numId="32">
    <w:abstractNumId w:val="32"/>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BD"/>
    <w:rsid w:val="000053DE"/>
    <w:rsid w:val="00006148"/>
    <w:rsid w:val="00021D1D"/>
    <w:rsid w:val="00091A80"/>
    <w:rsid w:val="00091D4D"/>
    <w:rsid w:val="000A5907"/>
    <w:rsid w:val="000C25F4"/>
    <w:rsid w:val="000E3F44"/>
    <w:rsid w:val="00103BB0"/>
    <w:rsid w:val="0013396E"/>
    <w:rsid w:val="001657F8"/>
    <w:rsid w:val="001A4526"/>
    <w:rsid w:val="001B3EFC"/>
    <w:rsid w:val="001D7CC6"/>
    <w:rsid w:val="00210114"/>
    <w:rsid w:val="002117C8"/>
    <w:rsid w:val="00280E0A"/>
    <w:rsid w:val="002A1EB5"/>
    <w:rsid w:val="00324F3D"/>
    <w:rsid w:val="0033665A"/>
    <w:rsid w:val="00346C65"/>
    <w:rsid w:val="003675E6"/>
    <w:rsid w:val="00383F66"/>
    <w:rsid w:val="00390AFF"/>
    <w:rsid w:val="0039265D"/>
    <w:rsid w:val="003A63F8"/>
    <w:rsid w:val="003F1DCD"/>
    <w:rsid w:val="003F569F"/>
    <w:rsid w:val="00402942"/>
    <w:rsid w:val="004063A7"/>
    <w:rsid w:val="00434C10"/>
    <w:rsid w:val="00464730"/>
    <w:rsid w:val="00483CEE"/>
    <w:rsid w:val="004B2347"/>
    <w:rsid w:val="004D03F3"/>
    <w:rsid w:val="00537744"/>
    <w:rsid w:val="00551726"/>
    <w:rsid w:val="00553CE8"/>
    <w:rsid w:val="00575A8D"/>
    <w:rsid w:val="005972DE"/>
    <w:rsid w:val="005E42DA"/>
    <w:rsid w:val="00614CF5"/>
    <w:rsid w:val="00640FE4"/>
    <w:rsid w:val="006506B0"/>
    <w:rsid w:val="00680E58"/>
    <w:rsid w:val="0068275F"/>
    <w:rsid w:val="00697913"/>
    <w:rsid w:val="006A29AA"/>
    <w:rsid w:val="006A7939"/>
    <w:rsid w:val="006A7D11"/>
    <w:rsid w:val="006B76B0"/>
    <w:rsid w:val="006D6498"/>
    <w:rsid w:val="006F72C8"/>
    <w:rsid w:val="00783CBD"/>
    <w:rsid w:val="007A09C9"/>
    <w:rsid w:val="007B014B"/>
    <w:rsid w:val="007B7432"/>
    <w:rsid w:val="007B7E52"/>
    <w:rsid w:val="007E0583"/>
    <w:rsid w:val="007F078F"/>
    <w:rsid w:val="00813A84"/>
    <w:rsid w:val="0085093B"/>
    <w:rsid w:val="00856E0A"/>
    <w:rsid w:val="00864B37"/>
    <w:rsid w:val="00884932"/>
    <w:rsid w:val="008974FE"/>
    <w:rsid w:val="009018DF"/>
    <w:rsid w:val="00926D53"/>
    <w:rsid w:val="00934006"/>
    <w:rsid w:val="0094553B"/>
    <w:rsid w:val="009536FA"/>
    <w:rsid w:val="00967122"/>
    <w:rsid w:val="0097145E"/>
    <w:rsid w:val="00977736"/>
    <w:rsid w:val="009917ED"/>
    <w:rsid w:val="009A2782"/>
    <w:rsid w:val="009A332B"/>
    <w:rsid w:val="009B26F9"/>
    <w:rsid w:val="009C502C"/>
    <w:rsid w:val="009C50E8"/>
    <w:rsid w:val="009D40AA"/>
    <w:rsid w:val="00A232A5"/>
    <w:rsid w:val="00A41C67"/>
    <w:rsid w:val="00A65729"/>
    <w:rsid w:val="00A748A0"/>
    <w:rsid w:val="00B044C5"/>
    <w:rsid w:val="00B333C4"/>
    <w:rsid w:val="00B5313D"/>
    <w:rsid w:val="00B94BAA"/>
    <w:rsid w:val="00BA3174"/>
    <w:rsid w:val="00C064F0"/>
    <w:rsid w:val="00C121C5"/>
    <w:rsid w:val="00C14483"/>
    <w:rsid w:val="00C434FD"/>
    <w:rsid w:val="00C44F16"/>
    <w:rsid w:val="00C65DD3"/>
    <w:rsid w:val="00C81087"/>
    <w:rsid w:val="00C84CFF"/>
    <w:rsid w:val="00C9306F"/>
    <w:rsid w:val="00CB4D70"/>
    <w:rsid w:val="00CB6034"/>
    <w:rsid w:val="00CB75D2"/>
    <w:rsid w:val="00CC740E"/>
    <w:rsid w:val="00CF4F34"/>
    <w:rsid w:val="00CF6E04"/>
    <w:rsid w:val="00D273E6"/>
    <w:rsid w:val="00D53732"/>
    <w:rsid w:val="00D8479D"/>
    <w:rsid w:val="00DD48B5"/>
    <w:rsid w:val="00DE5150"/>
    <w:rsid w:val="00E02FC0"/>
    <w:rsid w:val="00E24376"/>
    <w:rsid w:val="00E6050D"/>
    <w:rsid w:val="00E63AFC"/>
    <w:rsid w:val="00E64F63"/>
    <w:rsid w:val="00E71AD6"/>
    <w:rsid w:val="00EA3199"/>
    <w:rsid w:val="00EB06AA"/>
    <w:rsid w:val="00EC3E96"/>
    <w:rsid w:val="00EF014B"/>
    <w:rsid w:val="00EF652D"/>
    <w:rsid w:val="00F10CBC"/>
    <w:rsid w:val="00F44700"/>
    <w:rsid w:val="00FB2801"/>
    <w:rsid w:val="00FB47D3"/>
    <w:rsid w:val="00FE1D99"/>
    <w:rsid w:val="00FE6F49"/>
    <w:rsid w:val="00FF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BC77FF"/>
  <w15:docId w15:val="{056694C5-4BF0-4AD8-9735-4F4881F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675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063A7"/>
    <w:pPr>
      <w:keepNext/>
      <w:jc w:val="center"/>
      <w:outlineLvl w:val="6"/>
    </w:pPr>
    <w:rPr>
      <w:rFonts w:ascii="Arial" w:eastAsia="Arial" w:hAnsi="Arial" w:cs="Arial"/>
      <w:b/>
      <w:u w:val="single"/>
    </w:rPr>
  </w:style>
  <w:style w:type="paragraph" w:styleId="Heading8">
    <w:name w:val="heading 8"/>
    <w:basedOn w:val="Normal"/>
    <w:next w:val="Normal"/>
    <w:link w:val="Heading8Char"/>
    <w:uiPriority w:val="9"/>
    <w:unhideWhenUsed/>
    <w:qFormat/>
    <w:rsid w:val="00EB06AA"/>
    <w:pPr>
      <w:keepNext/>
      <w:pBdr>
        <w:top w:val="nil"/>
        <w:left w:val="nil"/>
        <w:bottom w:val="nil"/>
        <w:right w:val="nil"/>
        <w:between w:val="nil"/>
      </w:pBdr>
      <w:spacing w:after="0" w:line="240" w:lineRule="auto"/>
      <w:outlineLvl w:val="7"/>
    </w:pPr>
    <w:rPr>
      <w:rFonts w:ascii="Arial" w:eastAsia="Arial" w:hAnsi="Arial" w:cs="Arial"/>
      <w:b/>
    </w:rPr>
  </w:style>
  <w:style w:type="paragraph" w:styleId="Heading9">
    <w:name w:val="heading 9"/>
    <w:basedOn w:val="Normal"/>
    <w:next w:val="Normal"/>
    <w:link w:val="Heading9Char"/>
    <w:uiPriority w:val="9"/>
    <w:unhideWhenUsed/>
    <w:qFormat/>
    <w:rsid w:val="00E02FC0"/>
    <w:pPr>
      <w:keepNext/>
      <w:pBdr>
        <w:top w:val="nil"/>
        <w:left w:val="nil"/>
        <w:bottom w:val="nil"/>
        <w:right w:val="nil"/>
        <w:between w:val="nil"/>
      </w:pBdr>
      <w:spacing w:after="0" w:line="240" w:lineRule="auto"/>
      <w:jc w:val="center"/>
      <w:outlineLvl w:val="8"/>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F0"/>
    <w:rPr>
      <w:rFonts w:ascii="Segoe UI" w:hAnsi="Segoe UI" w:cs="Segoe UI"/>
      <w:sz w:val="18"/>
      <w:szCs w:val="18"/>
    </w:rPr>
  </w:style>
  <w:style w:type="character" w:styleId="Hyperlink">
    <w:name w:val="Hyperlink"/>
    <w:basedOn w:val="DefaultParagraphFont"/>
    <w:uiPriority w:val="99"/>
    <w:unhideWhenUsed/>
    <w:rsid w:val="00C121C5"/>
    <w:rPr>
      <w:color w:val="0000FF" w:themeColor="hyperlink"/>
      <w:u w:val="single"/>
    </w:rPr>
  </w:style>
  <w:style w:type="paragraph" w:styleId="ListParagraph">
    <w:name w:val="List Paragraph"/>
    <w:basedOn w:val="Normal"/>
    <w:uiPriority w:val="34"/>
    <w:qFormat/>
    <w:rsid w:val="00402942"/>
    <w:pPr>
      <w:ind w:left="720"/>
      <w:contextualSpacing/>
    </w:pPr>
  </w:style>
  <w:style w:type="character" w:styleId="FollowedHyperlink">
    <w:name w:val="FollowedHyperlink"/>
    <w:basedOn w:val="DefaultParagraphFont"/>
    <w:uiPriority w:val="99"/>
    <w:semiHidden/>
    <w:unhideWhenUsed/>
    <w:rsid w:val="005E42DA"/>
    <w:rPr>
      <w:color w:val="800080" w:themeColor="followedHyperlink"/>
      <w:u w:val="single"/>
    </w:rPr>
  </w:style>
  <w:style w:type="character" w:customStyle="1" w:styleId="highwire-cite-metadata-doi">
    <w:name w:val="highwire-cite-metadata-doi"/>
    <w:basedOn w:val="DefaultParagraphFont"/>
    <w:rsid w:val="00967122"/>
  </w:style>
  <w:style w:type="character" w:customStyle="1" w:styleId="meta-citation">
    <w:name w:val="meta-citation"/>
    <w:basedOn w:val="DefaultParagraphFont"/>
    <w:rsid w:val="008974FE"/>
  </w:style>
  <w:style w:type="paragraph" w:styleId="CommentSubject">
    <w:name w:val="annotation subject"/>
    <w:basedOn w:val="CommentText"/>
    <w:next w:val="CommentText"/>
    <w:link w:val="CommentSubjectChar"/>
    <w:uiPriority w:val="99"/>
    <w:semiHidden/>
    <w:unhideWhenUsed/>
    <w:rsid w:val="004063A7"/>
    <w:rPr>
      <w:b/>
      <w:bCs/>
    </w:rPr>
  </w:style>
  <w:style w:type="character" w:customStyle="1" w:styleId="CommentSubjectChar">
    <w:name w:val="Comment Subject Char"/>
    <w:basedOn w:val="CommentTextChar"/>
    <w:link w:val="CommentSubject"/>
    <w:uiPriority w:val="99"/>
    <w:semiHidden/>
    <w:rsid w:val="004063A7"/>
    <w:rPr>
      <w:b/>
      <w:bCs/>
      <w:sz w:val="20"/>
      <w:szCs w:val="20"/>
    </w:rPr>
  </w:style>
  <w:style w:type="paragraph" w:styleId="Revision">
    <w:name w:val="Revision"/>
    <w:hidden/>
    <w:uiPriority w:val="99"/>
    <w:semiHidden/>
    <w:rsid w:val="004063A7"/>
    <w:pPr>
      <w:spacing w:after="0" w:line="240" w:lineRule="auto"/>
    </w:pPr>
  </w:style>
  <w:style w:type="character" w:customStyle="1" w:styleId="Heading7Char">
    <w:name w:val="Heading 7 Char"/>
    <w:basedOn w:val="DefaultParagraphFont"/>
    <w:link w:val="Heading7"/>
    <w:uiPriority w:val="9"/>
    <w:rsid w:val="004063A7"/>
    <w:rPr>
      <w:rFonts w:ascii="Arial" w:eastAsia="Arial" w:hAnsi="Arial" w:cs="Arial"/>
      <w:b/>
      <w:u w:val="single"/>
    </w:rPr>
  </w:style>
  <w:style w:type="paragraph" w:styleId="BodyText">
    <w:name w:val="Body Text"/>
    <w:basedOn w:val="Normal"/>
    <w:link w:val="BodyTextChar"/>
    <w:uiPriority w:val="99"/>
    <w:unhideWhenUsed/>
    <w:rsid w:val="00C44F16"/>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C44F16"/>
    <w:rPr>
      <w:rFonts w:ascii="Arial" w:eastAsia="Arial" w:hAnsi="Arial" w:cs="Arial"/>
      <w:b/>
    </w:rPr>
  </w:style>
  <w:style w:type="paragraph" w:styleId="BodyText2">
    <w:name w:val="Body Text 2"/>
    <w:basedOn w:val="Normal"/>
    <w:link w:val="BodyText2Char"/>
    <w:uiPriority w:val="99"/>
    <w:unhideWhenUsed/>
    <w:rsid w:val="00C44F16"/>
    <w:pPr>
      <w:keepNext/>
      <w:pBdr>
        <w:top w:val="nil"/>
        <w:left w:val="nil"/>
        <w:bottom w:val="nil"/>
        <w:right w:val="nil"/>
        <w:between w:val="nil"/>
      </w:pBdr>
      <w:spacing w:after="0" w:line="240" w:lineRule="auto"/>
    </w:pPr>
    <w:rPr>
      <w:rFonts w:ascii="Arial" w:eastAsia="Arial" w:hAnsi="Arial" w:cs="Arial"/>
      <w:b/>
    </w:rPr>
  </w:style>
  <w:style w:type="character" w:customStyle="1" w:styleId="BodyText2Char">
    <w:name w:val="Body Text 2 Char"/>
    <w:basedOn w:val="DefaultParagraphFont"/>
    <w:link w:val="BodyText2"/>
    <w:uiPriority w:val="99"/>
    <w:rsid w:val="00C44F16"/>
    <w:rPr>
      <w:rFonts w:ascii="Arial" w:eastAsia="Arial" w:hAnsi="Arial" w:cs="Arial"/>
      <w:b/>
    </w:rPr>
  </w:style>
  <w:style w:type="character" w:customStyle="1" w:styleId="Heading8Char">
    <w:name w:val="Heading 8 Char"/>
    <w:basedOn w:val="DefaultParagraphFont"/>
    <w:link w:val="Heading8"/>
    <w:uiPriority w:val="9"/>
    <w:rsid w:val="00EB06AA"/>
    <w:rPr>
      <w:rFonts w:ascii="Arial" w:eastAsia="Arial" w:hAnsi="Arial" w:cs="Arial"/>
      <w:b/>
    </w:rPr>
  </w:style>
  <w:style w:type="character" w:customStyle="1" w:styleId="Heading9Char">
    <w:name w:val="Heading 9 Char"/>
    <w:basedOn w:val="DefaultParagraphFont"/>
    <w:link w:val="Heading9"/>
    <w:uiPriority w:val="9"/>
    <w:rsid w:val="00E02FC0"/>
    <w:rPr>
      <w:rFonts w:ascii="Arial" w:eastAsia="Arial" w:hAnsi="Arial" w:cs="Arial"/>
      <w:b/>
    </w:rPr>
  </w:style>
  <w:style w:type="table" w:styleId="TableGrid">
    <w:name w:val="Table Grid"/>
    <w:basedOn w:val="TableNormal"/>
    <w:uiPriority w:val="39"/>
    <w:rsid w:val="00346C6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university.asco.org/cancer-topics" TargetMode="External"/><Relationship Id="rId18" Type="http://schemas.openxmlformats.org/officeDocument/2006/relationships/hyperlink" Target="https://www.asco.org/training-education/education-career-resources/resources-program-directors/acgme-nas-milestones" TargetMode="External"/><Relationship Id="rId26" Type="http://schemas.openxmlformats.org/officeDocument/2006/relationships/hyperlink" Target="https://www.ama-assn.org/education/improve-gme/5-steps-better-patient-safety-training-residents-fellows" TargetMode="External"/><Relationship Id="rId39" Type="http://schemas.openxmlformats.org/officeDocument/2006/relationships/hyperlink" Target="https://www-ncbi-nlm-nih-gov.ezproxy.libraries.wright.edu/pubmed/?term=Veloski%20JJ%5BAuthor%5D&amp;cauthor=true&amp;cauthor_uid=19638773" TargetMode="External"/><Relationship Id="rId21" Type="http://schemas.openxmlformats.org/officeDocument/2006/relationships/hyperlink" Target="https://www.nccn.org/professionals/physician_gls/default.aspx" TargetMode="External"/><Relationship Id="rId34" Type="http://schemas.openxmlformats.org/officeDocument/2006/relationships/hyperlink" Target="https://www.ahrq.gov/talkingquality/measures/setting/physician/measurement-sets.html" TargetMode="External"/><Relationship Id="rId42" Type="http://schemas.openxmlformats.org/officeDocument/2006/relationships/hyperlink" Target="https://www.uptodate.com/contents/ethical-issues-in-palliative-care" TargetMode="External"/><Relationship Id="rId47" Type="http://schemas.openxmlformats.org/officeDocument/2006/relationships/hyperlink" Target="http://aahpm.org/fellowships/competencies" TargetMode="External"/><Relationship Id="rId50" Type="http://schemas.openxmlformats.org/officeDocument/2006/relationships/hyperlink" Target="https://www.ncbi.nlm.nih.gov/pubmed/24590024" TargetMode="External"/><Relationship Id="rId55"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nccn.org/professionals/physician_gls/default.aspx" TargetMode="External"/><Relationship Id="rId29" Type="http://schemas.openxmlformats.org/officeDocument/2006/relationships/hyperlink" Target="https://www.healthypeople.gov/2020/topics-objectives/topic/Access-to-Health-Services" TargetMode="External"/><Relationship Id="rId11" Type="http://schemas.openxmlformats.org/officeDocument/2006/relationships/hyperlink" Target="https://www.nccn.org/professionals/physician_gls/default.aspx" TargetMode="External"/><Relationship Id="rId24" Type="http://schemas.openxmlformats.org/officeDocument/2006/relationships/hyperlink" Target="https://www.cancer.gov/about-cancer/treatment/clinical-trials" TargetMode="External"/><Relationship Id="rId32" Type="http://schemas.openxmlformats.org/officeDocument/2006/relationships/hyperlink" Target="http://aahpm.org/education/quality" TargetMode="External"/><Relationship Id="rId37" Type="http://schemas.openxmlformats.org/officeDocument/2006/relationships/hyperlink" Target="https://www.nccn.org/professionals/physician_gls/default.aspx" TargetMode="External"/><Relationship Id="rId40" Type="http://schemas.openxmlformats.org/officeDocument/2006/relationships/hyperlink" Target="https://www-ncbi-nlm-nih-gov.ezproxy.libraries.wright.edu/pubmed/?term=Gonnella%20JS%5BAuthor%5D&amp;cauthor=true&amp;cauthor_uid=19638773" TargetMode="External"/><Relationship Id="rId45" Type="http://schemas.openxmlformats.org/officeDocument/2006/relationships/hyperlink" Target="https://www.aap.org/en-us/advocacy-and-policy/aap-health-initiatives/hospice-palliative-care/Pages/Resilience-Curriculum.aspx" TargetMode="External"/><Relationship Id="rId53" Type="http://schemas.openxmlformats.org/officeDocument/2006/relationships/hyperlink" Target="https://annals.org/aim/fullarticle/2089368/clinical-documentation-21st-century-executive-summary-policy-position-paper-from"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ashacademy.org/Product/CME_MOC_ProductList/tcsap" TargetMode="External"/><Relationship Id="rId14" Type="http://schemas.openxmlformats.org/officeDocument/2006/relationships/hyperlink" Target="https://ashacademy.org" TargetMode="External"/><Relationship Id="rId22" Type="http://schemas.openxmlformats.org/officeDocument/2006/relationships/hyperlink" Target="https://university.asco.org/asco-sep%C2%AE-6th-edition" TargetMode="External"/><Relationship Id="rId27" Type="http://schemas.openxmlformats.org/officeDocument/2006/relationships/hyperlink" Target="https://practice.asco.org/quality-improvement/quality-programs/quality-training-program/quality-improvement-library" TargetMode="External"/><Relationship Id="rId30" Type="http://schemas.openxmlformats.org/officeDocument/2006/relationships/hyperlink" Target="https://university.asco.org/cultural-competence-oncology-practice" TargetMode="External"/><Relationship Id="rId35" Type="http://schemas.openxmlformats.org/officeDocument/2006/relationships/hyperlink" Target="https://www.acponline.org/clinical-information/high-value-care" TargetMode="External"/><Relationship Id="rId43" Type="http://schemas.openxmlformats.org/officeDocument/2006/relationships/hyperlink" Target="https://www.acgme.org/What-We-Do/Initiatives/Physician-Well-Being/Resources" TargetMode="External"/><Relationship Id="rId48" Type="http://schemas.openxmlformats.org/officeDocument/2006/relationships/hyperlink" Target="https://pediatrics.aappublications.org/content/pediatrics/105/Supplement_3/973.full.pdf" TargetMode="External"/><Relationship Id="rId5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yperlink" Target="https://journalofethics.ama-assn.org/article/copying-and-pasting-patient-treatment-notes/2011-06" TargetMode="External"/><Relationship Id="rId3" Type="http://schemas.openxmlformats.org/officeDocument/2006/relationships/settings" Target="settings.xml"/><Relationship Id="rId12" Type="http://schemas.openxmlformats.org/officeDocument/2006/relationships/hyperlink" Target="http://publications.iarc.fr/Book-And-Report-Series/Who-Iarc-Classification-Of-Tumours" TargetMode="External"/><Relationship Id="rId17" Type="http://schemas.openxmlformats.org/officeDocument/2006/relationships/hyperlink" Target="https://www.cancer.gov/about-cancer/treatment/clinical-trials" TargetMode="External"/><Relationship Id="rId25" Type="http://schemas.openxmlformats.org/officeDocument/2006/relationships/hyperlink" Target="http://www.ihi.org/Pages/default.aspx" TargetMode="External"/><Relationship Id="rId33" Type="http://schemas.openxmlformats.org/officeDocument/2006/relationships/hyperlink" Target="https://www.ahrq.gov/talkingquality/measures/setting/physician/index.html" TargetMode="External"/><Relationship Id="rId38" Type="http://schemas.openxmlformats.org/officeDocument/2006/relationships/hyperlink" Target="https://www-ncbi-nlm-nih-gov.ezproxy.libraries.wright.edu/pubmed/?term=Hojat%20M%5BAuthor%5D&amp;cauthor=true&amp;cauthor_uid=19638773" TargetMode="External"/><Relationship Id="rId46" Type="http://schemas.openxmlformats.org/officeDocument/2006/relationships/hyperlink" Target="http://www.vitaltalk.org" TargetMode="External"/><Relationship Id="rId59" Type="http://schemas.openxmlformats.org/officeDocument/2006/relationships/header" Target="header3.xml"/><Relationship Id="rId20" Type="http://schemas.openxmlformats.org/officeDocument/2006/relationships/hyperlink" Target="https://university.asco.org/self-evaluation-activities" TargetMode="External"/><Relationship Id="rId41" Type="http://schemas.openxmlformats.org/officeDocument/2006/relationships/hyperlink" Target="https://www.ama-assn.org/delivering-care/ama-code-medical-ethics" TargetMode="External"/><Relationship Id="rId54" Type="http://schemas.openxmlformats.org/officeDocument/2006/relationships/hyperlink" Target="https://www.ncbi.nlm.nih.gov/pubmed/2326361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cn.org/professionals/physician_gls/default.aspx" TargetMode="External"/><Relationship Id="rId23" Type="http://schemas.openxmlformats.org/officeDocument/2006/relationships/hyperlink" Target="https://www.nccn.org/professionals/physician_gls/default.aspx" TargetMode="External"/><Relationship Id="rId28" Type="http://schemas.openxmlformats.org/officeDocument/2006/relationships/hyperlink" Target="https://www.medicaid.gov/medicaid/benefits/telemed/index.html" TargetMode="External"/><Relationship Id="rId36" Type="http://schemas.openxmlformats.org/officeDocument/2006/relationships/hyperlink" Target="https://www.cebm.net/" TargetMode="External"/><Relationship Id="rId49" Type="http://schemas.openxmlformats.org/officeDocument/2006/relationships/hyperlink" Target="http://doi.org/10.15766/mep_2374-8265.10174" TargetMode="External"/><Relationship Id="rId57" Type="http://schemas.openxmlformats.org/officeDocument/2006/relationships/footer" Target="footer1.xml"/><Relationship Id="rId10" Type="http://schemas.openxmlformats.org/officeDocument/2006/relationships/hyperlink" Target="https://cancerstaging.org" TargetMode="External"/><Relationship Id="rId31" Type="http://schemas.openxmlformats.org/officeDocument/2006/relationships/hyperlink" Target="https://www.cancer.gov/about-cancer/managing-care/track-care-costs/financial-toxicity-hp-pdq" TargetMode="External"/><Relationship Id="rId44" Type="http://schemas.openxmlformats.org/officeDocument/2006/relationships/hyperlink" Target="https://wellmd.stanford.edu/" TargetMode="External"/><Relationship Id="rId52" Type="http://schemas.openxmlformats.org/officeDocument/2006/relationships/hyperlink" Target="https://www.ncbi.nlm.nih.gov/pmc/articles/PMC5297955/"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40</Pages>
  <Words>9604</Words>
  <Characters>62235</Characters>
  <Application>Microsoft Office Word</Application>
  <DocSecurity>0</DocSecurity>
  <Lines>1682</Lines>
  <Paragraphs>957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8</cp:revision>
  <dcterms:created xsi:type="dcterms:W3CDTF">2019-08-16T17:35:00Z</dcterms:created>
  <dcterms:modified xsi:type="dcterms:W3CDTF">2020-06-05T16:26:00Z</dcterms:modified>
</cp:coreProperties>
</file>