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8FA9C" w14:textId="77777777" w:rsidR="000B68F5" w:rsidRDefault="008654B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CC32517" w14:textId="77777777" w:rsidR="000B68F5" w:rsidRDefault="000B68F5">
      <w:pPr>
        <w:rPr>
          <w:rFonts w:ascii="Arial" w:eastAsia="Arial" w:hAnsi="Arial" w:cs="Arial"/>
        </w:rPr>
      </w:pP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158294AB" w14:textId="77777777" w:rsidR="000B68F5" w:rsidRDefault="008654BD">
      <w:pPr>
        <w:jc w:val="center"/>
        <w:rPr>
          <w:rFonts w:ascii="Arial" w:eastAsia="Arial" w:hAnsi="Arial" w:cs="Arial"/>
          <w:sz w:val="72"/>
          <w:szCs w:val="72"/>
        </w:rPr>
      </w:pPr>
      <w:r>
        <w:rPr>
          <w:rFonts w:ascii="Arial" w:eastAsia="Arial" w:hAnsi="Arial" w:cs="Arial"/>
          <w:sz w:val="72"/>
          <w:szCs w:val="72"/>
        </w:rPr>
        <w:t>Emergency Medicine</w:t>
      </w:r>
      <w:r>
        <w:rPr>
          <w:noProof/>
        </w:rPr>
        <w:drawing>
          <wp:anchor distT="0" distB="0" distL="114300" distR="114300" simplePos="0" relativeHeight="251659264" behindDoc="1" locked="0" layoutInCell="1" hidden="0" allowOverlap="1" wp14:anchorId="72910E91" wp14:editId="41E8CE08">
            <wp:simplePos x="0" y="0"/>
            <wp:positionH relativeFrom="column">
              <wp:posOffset>2711450</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70B5E8A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1519E4F5" w:rsidR="000B68F5" w:rsidRDefault="00C668EA" w:rsidP="00A301A7">
      <w:pPr>
        <w:jc w:val="center"/>
        <w:rPr>
          <w:rFonts w:ascii="Arial" w:eastAsia="Arial" w:hAnsi="Arial" w:cs="Arial"/>
        </w:rPr>
      </w:pPr>
      <w:r>
        <w:rPr>
          <w:rFonts w:ascii="Arial" w:eastAsia="Arial" w:hAnsi="Arial" w:cs="Arial"/>
        </w:rPr>
        <w:t>March</w:t>
      </w:r>
      <w:r w:rsidR="00731D4D">
        <w:rPr>
          <w:rFonts w:ascii="Arial" w:eastAsia="Arial" w:hAnsi="Arial" w:cs="Arial"/>
        </w:rPr>
        <w:t xml:space="preserve"> 2021</w:t>
      </w:r>
      <w:r w:rsidR="008654BD">
        <w:br w:type="page"/>
      </w:r>
    </w:p>
    <w:p w14:paraId="17FA18F9" w14:textId="77777777" w:rsidR="00035DFB" w:rsidRDefault="00035DFB" w:rsidP="00035DFB">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TABLE OF CONTENTS</w:t>
      </w:r>
    </w:p>
    <w:p w14:paraId="709CC55F"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INTRODUCTION</w:t>
      </w:r>
      <w:r>
        <w:rPr>
          <w:rFonts w:ascii="Arial" w:eastAsia="Arial" w:hAnsi="Arial" w:cs="Arial"/>
          <w:b/>
          <w:smallCaps/>
          <w:sz w:val="20"/>
          <w:szCs w:val="20"/>
        </w:rPr>
        <w:tab/>
        <w:t>3</w:t>
      </w:r>
    </w:p>
    <w:p w14:paraId="494CC133"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PATIENT CARE</w:t>
      </w:r>
      <w:r>
        <w:rPr>
          <w:rFonts w:ascii="Arial" w:eastAsia="Arial" w:hAnsi="Arial" w:cs="Arial"/>
          <w:b/>
          <w:smallCaps/>
          <w:sz w:val="20"/>
          <w:szCs w:val="20"/>
        </w:rPr>
        <w:tab/>
        <w:t>4</w:t>
      </w:r>
    </w:p>
    <w:p w14:paraId="209CACC1"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777E20">
        <w:rPr>
          <w:rFonts w:ascii="Arial" w:eastAsia="Arial" w:hAnsi="Arial" w:cs="Arial"/>
          <w:smallCaps/>
          <w:color w:val="000000"/>
          <w:sz w:val="20"/>
          <w:szCs w:val="20"/>
        </w:rPr>
        <w:t>Emergency Stabilization</w:t>
      </w:r>
      <w:r>
        <w:rPr>
          <w:rFonts w:ascii="Arial" w:eastAsia="Arial" w:hAnsi="Arial" w:cs="Arial"/>
          <w:smallCaps/>
          <w:color w:val="000000"/>
          <w:sz w:val="20"/>
          <w:szCs w:val="20"/>
        </w:rPr>
        <w:tab/>
        <w:t>4</w:t>
      </w:r>
    </w:p>
    <w:p w14:paraId="359C18D1"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Performance of Focused History and Physical Exam</w:t>
      </w:r>
      <w:r>
        <w:rPr>
          <w:rFonts w:ascii="Arial" w:eastAsia="Arial" w:hAnsi="Arial" w:cs="Arial"/>
          <w:smallCaps/>
          <w:color w:val="000000"/>
          <w:sz w:val="20"/>
          <w:szCs w:val="20"/>
        </w:rPr>
        <w:tab/>
        <w:t>6</w:t>
      </w:r>
    </w:p>
    <w:p w14:paraId="4070E650"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Diagnostic Studies</w:t>
      </w:r>
      <w:r>
        <w:rPr>
          <w:rFonts w:ascii="Arial" w:eastAsia="Arial" w:hAnsi="Arial" w:cs="Arial"/>
          <w:smallCaps/>
          <w:color w:val="000000"/>
          <w:sz w:val="20"/>
          <w:szCs w:val="20"/>
        </w:rPr>
        <w:tab/>
        <w:t>7</w:t>
      </w:r>
    </w:p>
    <w:p w14:paraId="4640637A"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Diagnosis</w:t>
      </w:r>
      <w:r>
        <w:rPr>
          <w:rFonts w:ascii="Arial" w:eastAsia="Arial" w:hAnsi="Arial" w:cs="Arial"/>
          <w:smallCaps/>
          <w:color w:val="000000"/>
          <w:sz w:val="20"/>
          <w:szCs w:val="20"/>
        </w:rPr>
        <w:tab/>
        <w:t>9</w:t>
      </w:r>
    </w:p>
    <w:p w14:paraId="2F35260C"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Pharmacotherapy</w:t>
      </w:r>
      <w:r>
        <w:rPr>
          <w:rFonts w:ascii="Arial" w:eastAsia="Arial" w:hAnsi="Arial" w:cs="Arial"/>
          <w:smallCaps/>
          <w:color w:val="000000"/>
          <w:sz w:val="20"/>
          <w:szCs w:val="20"/>
        </w:rPr>
        <w:tab/>
        <w:t>10</w:t>
      </w:r>
    </w:p>
    <w:p w14:paraId="25017553"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Reassessment and Disposition</w:t>
      </w:r>
      <w:r>
        <w:rPr>
          <w:rFonts w:ascii="Arial" w:eastAsia="Arial" w:hAnsi="Arial" w:cs="Arial"/>
          <w:smallCaps/>
          <w:color w:val="000000"/>
          <w:sz w:val="20"/>
          <w:szCs w:val="20"/>
        </w:rPr>
        <w:tab/>
        <w:t>12</w:t>
      </w:r>
    </w:p>
    <w:p w14:paraId="43FEB842"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Multi-tasking</w:t>
      </w:r>
      <w:r>
        <w:rPr>
          <w:rFonts w:ascii="Arial" w:eastAsia="Arial" w:hAnsi="Arial" w:cs="Arial"/>
          <w:smallCaps/>
          <w:color w:val="000000"/>
          <w:sz w:val="20"/>
          <w:szCs w:val="20"/>
        </w:rPr>
        <w:tab/>
        <w:t>15</w:t>
      </w:r>
    </w:p>
    <w:p w14:paraId="1DEFA447"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General Approach to Procedures</w:t>
      </w:r>
      <w:r>
        <w:rPr>
          <w:rFonts w:ascii="Arial" w:eastAsia="Arial" w:hAnsi="Arial" w:cs="Arial"/>
          <w:smallCaps/>
          <w:color w:val="000000"/>
          <w:sz w:val="20"/>
          <w:szCs w:val="20"/>
        </w:rPr>
        <w:tab/>
        <w:t>16</w:t>
      </w:r>
    </w:p>
    <w:p w14:paraId="0D7E0BA4"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MEDICAL KNOWLEDGE</w:t>
      </w:r>
      <w:r>
        <w:rPr>
          <w:rFonts w:ascii="Arial" w:eastAsia="Arial" w:hAnsi="Arial" w:cs="Arial"/>
          <w:b/>
          <w:smallCaps/>
          <w:sz w:val="20"/>
          <w:szCs w:val="20"/>
        </w:rPr>
        <w:tab/>
        <w:t>18</w:t>
      </w:r>
    </w:p>
    <w:p w14:paraId="37914FDF"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Scientific Knowledge</w:t>
      </w:r>
      <w:r>
        <w:rPr>
          <w:rFonts w:ascii="Arial" w:eastAsia="Arial" w:hAnsi="Arial" w:cs="Arial"/>
          <w:smallCaps/>
          <w:color w:val="000000"/>
          <w:sz w:val="20"/>
          <w:szCs w:val="20"/>
        </w:rPr>
        <w:tab/>
        <w:t>18</w:t>
      </w:r>
    </w:p>
    <w:p w14:paraId="5CB1E7D1"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Treatment and Clinical Reasoning</w:t>
      </w:r>
      <w:r>
        <w:rPr>
          <w:rFonts w:ascii="Arial" w:eastAsia="Arial" w:hAnsi="Arial" w:cs="Arial"/>
          <w:smallCaps/>
          <w:color w:val="000000"/>
          <w:sz w:val="20"/>
          <w:szCs w:val="20"/>
        </w:rPr>
        <w:tab/>
        <w:t>20</w:t>
      </w:r>
    </w:p>
    <w:p w14:paraId="3017138B"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SYSTEMS-BASED PRACTICE</w:t>
      </w:r>
      <w:r>
        <w:rPr>
          <w:rFonts w:ascii="Arial" w:eastAsia="Arial" w:hAnsi="Arial" w:cs="Arial"/>
          <w:b/>
          <w:smallCaps/>
          <w:sz w:val="20"/>
          <w:szCs w:val="20"/>
        </w:rPr>
        <w:tab/>
        <w:t>22</w:t>
      </w:r>
    </w:p>
    <w:p w14:paraId="00559471"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 xml:space="preserve">Patient Safety </w:t>
      </w:r>
      <w:r>
        <w:rPr>
          <w:rFonts w:ascii="Arial" w:eastAsia="Arial" w:hAnsi="Arial" w:cs="Arial"/>
          <w:smallCaps/>
          <w:color w:val="000000"/>
          <w:sz w:val="20"/>
          <w:szCs w:val="20"/>
        </w:rPr>
        <w:tab/>
        <w:t>22</w:t>
      </w:r>
    </w:p>
    <w:p w14:paraId="6E2C5777"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Quality Improvement</w:t>
      </w:r>
      <w:r>
        <w:rPr>
          <w:rFonts w:ascii="Arial" w:eastAsia="Arial" w:hAnsi="Arial" w:cs="Arial"/>
          <w:smallCaps/>
          <w:color w:val="000000"/>
          <w:sz w:val="20"/>
          <w:szCs w:val="20"/>
        </w:rPr>
        <w:tab/>
        <w:t>24</w:t>
      </w:r>
    </w:p>
    <w:p w14:paraId="362454B6"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System Navigation for Patient-Centered Care</w:t>
      </w:r>
      <w:r>
        <w:rPr>
          <w:rFonts w:ascii="Arial" w:eastAsia="Arial" w:hAnsi="Arial" w:cs="Arial"/>
          <w:smallCaps/>
          <w:color w:val="000000"/>
          <w:sz w:val="20"/>
          <w:szCs w:val="20"/>
        </w:rPr>
        <w:tab/>
        <w:t>25</w:t>
      </w:r>
    </w:p>
    <w:p w14:paraId="2AD2A24F"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Physician Role in Health Care Systems</w:t>
      </w:r>
      <w:r>
        <w:rPr>
          <w:rFonts w:ascii="Arial" w:eastAsia="Arial" w:hAnsi="Arial" w:cs="Arial"/>
          <w:smallCaps/>
          <w:color w:val="000000"/>
          <w:sz w:val="20"/>
          <w:szCs w:val="20"/>
        </w:rPr>
        <w:tab/>
        <w:t>27</w:t>
      </w:r>
    </w:p>
    <w:p w14:paraId="6DA98285"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PRACTICE-BASED LEARNING AND IMPROVEMENT</w:t>
      </w:r>
      <w:r>
        <w:rPr>
          <w:rFonts w:ascii="Arial" w:eastAsia="Arial" w:hAnsi="Arial" w:cs="Arial"/>
          <w:b/>
          <w:smallCaps/>
          <w:sz w:val="20"/>
          <w:szCs w:val="20"/>
        </w:rPr>
        <w:tab/>
        <w:t>30</w:t>
      </w:r>
    </w:p>
    <w:p w14:paraId="1B010FA5"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Evidence-Based and Informed Practice</w:t>
      </w:r>
      <w:r>
        <w:rPr>
          <w:rFonts w:ascii="Arial" w:eastAsia="Arial" w:hAnsi="Arial" w:cs="Arial"/>
          <w:smallCaps/>
          <w:color w:val="000000"/>
          <w:sz w:val="20"/>
          <w:szCs w:val="20"/>
        </w:rPr>
        <w:tab/>
        <w:t>30</w:t>
      </w:r>
    </w:p>
    <w:p w14:paraId="12C1F301"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Reflective Practice and Commitment to Personal Growth</w:t>
      </w:r>
      <w:r>
        <w:rPr>
          <w:rFonts w:ascii="Arial" w:eastAsia="Arial" w:hAnsi="Arial" w:cs="Arial"/>
          <w:smallCaps/>
          <w:color w:val="000000"/>
          <w:sz w:val="20"/>
          <w:szCs w:val="20"/>
        </w:rPr>
        <w:tab/>
        <w:t>31</w:t>
      </w:r>
    </w:p>
    <w:p w14:paraId="35941A79"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PROFESSIONALISM</w:t>
      </w:r>
      <w:r>
        <w:rPr>
          <w:rFonts w:ascii="Arial" w:eastAsia="Arial" w:hAnsi="Arial" w:cs="Arial"/>
          <w:b/>
          <w:smallCaps/>
          <w:sz w:val="20"/>
          <w:szCs w:val="20"/>
        </w:rPr>
        <w:tab/>
        <w:t>33</w:t>
      </w:r>
    </w:p>
    <w:p w14:paraId="0DC854C6"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Professional Behavior and Ethical Principles</w:t>
      </w:r>
      <w:r>
        <w:rPr>
          <w:rFonts w:ascii="Arial" w:eastAsia="Arial" w:hAnsi="Arial" w:cs="Arial"/>
          <w:smallCaps/>
          <w:color w:val="000000"/>
          <w:sz w:val="20"/>
          <w:szCs w:val="20"/>
        </w:rPr>
        <w:tab/>
        <w:t>33</w:t>
      </w:r>
    </w:p>
    <w:p w14:paraId="5968E7FA"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Accountability/Conscientiousness</w:t>
      </w:r>
      <w:r>
        <w:rPr>
          <w:rFonts w:ascii="Arial" w:eastAsia="Arial" w:hAnsi="Arial" w:cs="Arial"/>
          <w:smallCaps/>
          <w:color w:val="000000"/>
          <w:sz w:val="20"/>
          <w:szCs w:val="20"/>
        </w:rPr>
        <w:tab/>
        <w:t>35</w:t>
      </w:r>
    </w:p>
    <w:p w14:paraId="28983691"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Self-Awareness and Well-Being</w:t>
      </w:r>
      <w:r>
        <w:rPr>
          <w:rFonts w:ascii="Arial" w:eastAsia="Arial" w:hAnsi="Arial" w:cs="Arial"/>
          <w:smallCaps/>
          <w:color w:val="000000"/>
          <w:sz w:val="20"/>
          <w:szCs w:val="20"/>
        </w:rPr>
        <w:tab/>
        <w:t>37</w:t>
      </w:r>
    </w:p>
    <w:p w14:paraId="72721CDC"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INTERPERSONAL AND COMMUNICATION SKILLS</w:t>
      </w:r>
      <w:r>
        <w:rPr>
          <w:rFonts w:ascii="Arial" w:eastAsia="Arial" w:hAnsi="Arial" w:cs="Arial"/>
          <w:b/>
          <w:smallCaps/>
          <w:sz w:val="20"/>
          <w:szCs w:val="20"/>
        </w:rPr>
        <w:tab/>
        <w:t>38</w:t>
      </w:r>
    </w:p>
    <w:p w14:paraId="1ECA0901"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Patient- and Family-Centered Communication</w:t>
      </w:r>
      <w:r>
        <w:rPr>
          <w:rFonts w:ascii="Arial" w:eastAsia="Arial" w:hAnsi="Arial" w:cs="Arial"/>
          <w:smallCaps/>
          <w:color w:val="000000"/>
          <w:sz w:val="20"/>
          <w:szCs w:val="20"/>
        </w:rPr>
        <w:tab/>
        <w:t>38</w:t>
      </w:r>
    </w:p>
    <w:p w14:paraId="47C82030"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Interprofessional and Team Communication</w:t>
      </w:r>
      <w:r>
        <w:rPr>
          <w:rFonts w:ascii="Arial" w:eastAsia="Arial" w:hAnsi="Arial" w:cs="Arial"/>
          <w:smallCaps/>
          <w:color w:val="000000"/>
          <w:sz w:val="20"/>
          <w:szCs w:val="20"/>
        </w:rPr>
        <w:tab/>
        <w:t>41</w:t>
      </w:r>
    </w:p>
    <w:p w14:paraId="6387AD73" w14:textId="77777777" w:rsidR="00035DFB" w:rsidRDefault="00035DFB" w:rsidP="00035DFB">
      <w:pPr>
        <w:tabs>
          <w:tab w:val="right" w:pos="8630"/>
        </w:tabs>
        <w:spacing w:after="0" w:line="240" w:lineRule="auto"/>
        <w:ind w:left="200"/>
        <w:jc w:val="center"/>
        <w:rPr>
          <w:rFonts w:ascii="Arial" w:eastAsia="Arial" w:hAnsi="Arial" w:cs="Arial"/>
          <w:smallCaps/>
          <w:color w:val="000000"/>
          <w:sz w:val="20"/>
          <w:szCs w:val="20"/>
        </w:rPr>
      </w:pPr>
      <w:r w:rsidRPr="008E6787">
        <w:rPr>
          <w:rFonts w:ascii="Arial" w:eastAsia="Arial" w:hAnsi="Arial" w:cs="Arial"/>
          <w:smallCaps/>
          <w:color w:val="000000"/>
          <w:sz w:val="20"/>
          <w:szCs w:val="20"/>
        </w:rPr>
        <w:t>Communication within Health Care Systems</w:t>
      </w:r>
      <w:r>
        <w:rPr>
          <w:rFonts w:ascii="Arial" w:eastAsia="Arial" w:hAnsi="Arial" w:cs="Arial"/>
          <w:smallCaps/>
          <w:color w:val="000000"/>
          <w:sz w:val="20"/>
          <w:szCs w:val="20"/>
        </w:rPr>
        <w:tab/>
        <w:t>43</w:t>
      </w:r>
    </w:p>
    <w:p w14:paraId="6715F0B6"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Mapping of Milestones 1.0 to 2.0</w:t>
      </w:r>
      <w:r>
        <w:rPr>
          <w:rFonts w:ascii="Arial" w:eastAsia="Arial" w:hAnsi="Arial" w:cs="Arial"/>
          <w:b/>
          <w:smallCaps/>
          <w:sz w:val="20"/>
          <w:szCs w:val="20"/>
        </w:rPr>
        <w:tab/>
        <w:t>45</w:t>
      </w:r>
    </w:p>
    <w:p w14:paraId="4FC07173" w14:textId="77777777" w:rsidR="00035DFB" w:rsidRDefault="00035DFB" w:rsidP="00035DFB">
      <w:pPr>
        <w:tabs>
          <w:tab w:val="right" w:pos="8630"/>
        </w:tabs>
        <w:spacing w:before="120" w:after="120" w:line="240" w:lineRule="auto"/>
        <w:jc w:val="center"/>
        <w:rPr>
          <w:rFonts w:ascii="Arial" w:eastAsia="Arial" w:hAnsi="Arial" w:cs="Arial"/>
          <w:b/>
          <w:smallCaps/>
          <w:sz w:val="20"/>
          <w:szCs w:val="20"/>
        </w:rPr>
      </w:pPr>
      <w:r>
        <w:rPr>
          <w:rFonts w:ascii="Arial" w:eastAsia="Arial" w:hAnsi="Arial" w:cs="Arial"/>
          <w:b/>
          <w:smallCaps/>
          <w:sz w:val="20"/>
          <w:szCs w:val="20"/>
        </w:rPr>
        <w:t xml:space="preserve">Resources </w:t>
      </w:r>
      <w:r>
        <w:rPr>
          <w:rFonts w:ascii="Arial" w:eastAsia="Arial" w:hAnsi="Arial" w:cs="Arial"/>
          <w:b/>
          <w:smallCaps/>
          <w:sz w:val="20"/>
          <w:szCs w:val="20"/>
        </w:rPr>
        <w:tab/>
        <w:t>47</w:t>
      </w:r>
    </w:p>
    <w:p w14:paraId="00BDD522" w14:textId="77777777" w:rsidR="000B68F5" w:rsidRDefault="000B68F5">
      <w:pPr>
        <w:tabs>
          <w:tab w:val="right" w:pos="8630"/>
        </w:tabs>
        <w:spacing w:after="0" w:line="240" w:lineRule="auto"/>
        <w:ind w:left="400"/>
        <w:rPr>
          <w:rFonts w:ascii="Arial" w:eastAsia="Arial" w:hAnsi="Arial" w:cs="Arial"/>
          <w:i/>
          <w:sz w:val="20"/>
          <w:szCs w:val="20"/>
        </w:rPr>
      </w:pPr>
    </w:p>
    <w:p w14:paraId="0DA63AB1" w14:textId="77777777" w:rsidR="000B68F5" w:rsidRDefault="000B68F5">
      <w:pPr>
        <w:tabs>
          <w:tab w:val="right" w:pos="8630"/>
        </w:tabs>
        <w:spacing w:after="0" w:line="240" w:lineRule="auto"/>
        <w:ind w:left="400"/>
        <w:rPr>
          <w:rFonts w:ascii="Arial" w:eastAsia="Arial" w:hAnsi="Arial" w:cs="Arial"/>
          <w:i/>
          <w:sz w:val="20"/>
          <w:szCs w:val="20"/>
        </w:rPr>
      </w:pPr>
    </w:p>
    <w:p w14:paraId="3D265AC4" w14:textId="77777777" w:rsidR="000B68F5" w:rsidRPr="0038204C" w:rsidRDefault="008654BD" w:rsidP="00777E20">
      <w:pPr>
        <w:jc w:val="center"/>
        <w:rPr>
          <w:rFonts w:ascii="Arial" w:eastAsia="Arial" w:hAnsi="Arial" w:cs="Arial"/>
          <w:b/>
        </w:rPr>
      </w:pPr>
      <w:r w:rsidRPr="0038204C">
        <w:rPr>
          <w:rFonts w:ascii="Arial" w:eastAsia="Arial" w:hAnsi="Arial" w:cs="Arial"/>
          <w:b/>
        </w:rPr>
        <w:t>Milestones Supplemental Guide</w:t>
      </w:r>
    </w:p>
    <w:p w14:paraId="0374D49B" w14:textId="77777777" w:rsidR="000B68F5" w:rsidRDefault="000B68F5">
      <w:pPr>
        <w:ind w:left="-5"/>
        <w:rPr>
          <w:rFonts w:ascii="Arial" w:eastAsia="Arial" w:hAnsi="Arial" w:cs="Arial"/>
        </w:rPr>
      </w:pPr>
    </w:p>
    <w:p w14:paraId="340CED5D" w14:textId="77777777" w:rsidR="000B68F5" w:rsidRDefault="008654BD">
      <w:pPr>
        <w:ind w:left="-5"/>
        <w:rPr>
          <w:rFonts w:ascii="Arial" w:eastAsia="Arial" w:hAnsi="Arial" w:cs="Arial"/>
        </w:rPr>
      </w:pPr>
      <w:r>
        <w:rPr>
          <w:rFonts w:ascii="Arial" w:eastAsia="Arial" w:hAnsi="Arial" w:cs="Arial"/>
        </w:rPr>
        <w:t>This document provides additional guidance and examples for the Emergency Medicine 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77777777"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0">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73C1DE2B" w14:textId="77777777" w:rsidR="000B68F5" w:rsidRDefault="008654BD">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4B1BD794" w14:textId="77777777">
        <w:trPr>
          <w:trHeight w:val="769"/>
        </w:trPr>
        <w:tc>
          <w:tcPr>
            <w:tcW w:w="14125" w:type="dxa"/>
            <w:gridSpan w:val="2"/>
            <w:shd w:val="clear" w:color="auto" w:fill="9CC3E5"/>
          </w:tcPr>
          <w:p w14:paraId="6F74FB93" w14:textId="1D714586"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1: Emergency Stabilization</w:t>
            </w:r>
          </w:p>
          <w:p w14:paraId="75E41C3A"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prioritize critical initial stabilization action and mobilize hospital support services in the resuscitation of a critically ill or injured patient and reassess after stabilizing intervention</w:t>
            </w:r>
          </w:p>
        </w:tc>
      </w:tr>
      <w:tr w:rsidR="000B68F5" w:rsidRPr="00C8226B" w14:paraId="2EE7D873" w14:textId="77777777">
        <w:tc>
          <w:tcPr>
            <w:tcW w:w="4950" w:type="dxa"/>
            <w:shd w:val="clear" w:color="auto" w:fill="FAC090"/>
          </w:tcPr>
          <w:p w14:paraId="062A2202"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9676705"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0A47DE8F" w14:textId="77777777" w:rsidTr="0038204C">
        <w:tc>
          <w:tcPr>
            <w:tcW w:w="4950" w:type="dxa"/>
            <w:tcBorders>
              <w:top w:val="single" w:sz="4" w:space="0" w:color="000000"/>
              <w:bottom w:val="single" w:sz="4" w:space="0" w:color="000000"/>
            </w:tcBorders>
            <w:shd w:val="clear" w:color="auto" w:fill="C9C9C9"/>
          </w:tcPr>
          <w:p w14:paraId="742F443B" w14:textId="77777777" w:rsidR="003641B0" w:rsidRPr="003641B0" w:rsidRDefault="008654BD" w:rsidP="003641B0">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color w:val="000000"/>
              </w:rPr>
              <w:t>Detects when a patient’s vital signs are abnormal</w:t>
            </w:r>
          </w:p>
          <w:p w14:paraId="54598EEF" w14:textId="77777777" w:rsidR="003641B0" w:rsidRPr="003641B0" w:rsidRDefault="003641B0" w:rsidP="003641B0">
            <w:pPr>
              <w:rPr>
                <w:rFonts w:ascii="Arial" w:eastAsia="Arial" w:hAnsi="Arial" w:cs="Arial"/>
                <w:i/>
                <w:color w:val="000000"/>
              </w:rPr>
            </w:pPr>
          </w:p>
          <w:p w14:paraId="0ACD3846" w14:textId="77777777" w:rsidR="003641B0" w:rsidRPr="003641B0" w:rsidRDefault="003641B0" w:rsidP="003641B0">
            <w:pPr>
              <w:rPr>
                <w:rFonts w:ascii="Arial" w:eastAsia="Arial" w:hAnsi="Arial" w:cs="Arial"/>
                <w:i/>
                <w:color w:val="000000"/>
              </w:rPr>
            </w:pPr>
          </w:p>
          <w:p w14:paraId="20EFBB40" w14:textId="2BC18099" w:rsidR="000B68F5" w:rsidRPr="00C8226B" w:rsidRDefault="003641B0" w:rsidP="003641B0">
            <w:pPr>
              <w:rPr>
                <w:rFonts w:ascii="Arial" w:eastAsia="Arial" w:hAnsi="Arial" w:cs="Arial"/>
                <w:i/>
                <w:color w:val="000000"/>
              </w:rPr>
            </w:pPr>
            <w:r w:rsidRPr="003641B0">
              <w:rPr>
                <w:rFonts w:ascii="Arial" w:eastAsia="Arial" w:hAnsi="Arial" w:cs="Arial"/>
                <w:i/>
                <w:color w:val="000000"/>
              </w:rPr>
              <w:t>Assesses a patient’s ABCs and performs basic interventions</w:t>
            </w:r>
          </w:p>
        </w:tc>
        <w:tc>
          <w:tcPr>
            <w:tcW w:w="9175" w:type="dxa"/>
            <w:tcBorders>
              <w:top w:val="single" w:sz="4" w:space="0" w:color="000000"/>
              <w:left w:val="nil"/>
              <w:bottom w:val="single" w:sz="4" w:space="0" w:color="000000"/>
              <w:right w:val="single" w:sz="4" w:space="0" w:color="auto"/>
            </w:tcBorders>
            <w:shd w:val="clear" w:color="auto" w:fill="C9C9C9"/>
          </w:tcPr>
          <w:p w14:paraId="27EF5826" w14:textId="2D54AEA4"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Interprets normal v</w:t>
            </w:r>
            <w:r w:rsidR="00104A08">
              <w:rPr>
                <w:rFonts w:ascii="Arial" w:eastAsia="Arial" w:hAnsi="Arial" w:cs="Arial"/>
                <w:color w:val="000000"/>
              </w:rPr>
              <w:t>ersus</w:t>
            </w:r>
            <w:r w:rsidRPr="00C8226B">
              <w:rPr>
                <w:rFonts w:ascii="Arial" w:eastAsia="Arial" w:hAnsi="Arial" w:cs="Arial"/>
                <w:color w:val="000000"/>
              </w:rPr>
              <w:t xml:space="preserve"> abnormal vital signs in the </w:t>
            </w:r>
            <w:r w:rsidR="00104A08">
              <w:rPr>
                <w:rFonts w:ascii="Arial" w:eastAsia="Arial" w:hAnsi="Arial" w:cs="Arial"/>
                <w:color w:val="000000"/>
              </w:rPr>
              <w:t>a</w:t>
            </w:r>
            <w:r w:rsidRPr="00C8226B">
              <w:rPr>
                <w:rFonts w:ascii="Arial" w:eastAsia="Arial" w:hAnsi="Arial" w:cs="Arial"/>
                <w:color w:val="000000"/>
              </w:rPr>
              <w:t xml:space="preserve">dult and </w:t>
            </w:r>
            <w:r w:rsidR="00104A08">
              <w:rPr>
                <w:rFonts w:ascii="Arial" w:eastAsia="Arial" w:hAnsi="Arial" w:cs="Arial"/>
                <w:color w:val="000000"/>
              </w:rPr>
              <w:t>p</w:t>
            </w:r>
            <w:r w:rsidRPr="00C8226B">
              <w:rPr>
                <w:rFonts w:ascii="Arial" w:eastAsia="Arial" w:hAnsi="Arial" w:cs="Arial"/>
                <w:color w:val="000000"/>
              </w:rPr>
              <w:t>ediatric patient and knows when to call for help</w:t>
            </w:r>
          </w:p>
          <w:p w14:paraId="24BCA179" w14:textId="1D84FA34"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Recognizes abnormal vital signs in a patient who requires end-of-life care</w:t>
            </w:r>
          </w:p>
          <w:p w14:paraId="241571BD" w14:textId="77777777" w:rsidR="000366C7" w:rsidRPr="00C8226B" w:rsidRDefault="000366C7" w:rsidP="000366C7">
            <w:pPr>
              <w:pBdr>
                <w:top w:val="nil"/>
                <w:left w:val="nil"/>
                <w:bottom w:val="nil"/>
                <w:right w:val="nil"/>
                <w:between w:val="nil"/>
              </w:pBdr>
              <w:rPr>
                <w:rFonts w:ascii="Arial" w:hAnsi="Arial" w:cs="Arial"/>
                <w:color w:val="000000"/>
              </w:rPr>
            </w:pPr>
          </w:p>
          <w:p w14:paraId="65B92185"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Performs a Primary Survey and begin</w:t>
            </w:r>
            <w:r w:rsidR="00104A08">
              <w:rPr>
                <w:rFonts w:ascii="Arial" w:eastAsia="Arial" w:hAnsi="Arial" w:cs="Arial"/>
                <w:color w:val="000000"/>
              </w:rPr>
              <w:t>s</w:t>
            </w:r>
            <w:r w:rsidRPr="00C8226B">
              <w:rPr>
                <w:rFonts w:ascii="Arial" w:eastAsia="Arial" w:hAnsi="Arial" w:cs="Arial"/>
                <w:color w:val="000000"/>
              </w:rPr>
              <w:t xml:space="preserve"> basic interventions such as administering oxygen or intravenous fluids or controlling bleeding</w:t>
            </w:r>
          </w:p>
        </w:tc>
      </w:tr>
      <w:tr w:rsidR="000B68F5" w:rsidRPr="00C8226B" w14:paraId="0C561654" w14:textId="77777777" w:rsidTr="0038204C">
        <w:tc>
          <w:tcPr>
            <w:tcW w:w="4950" w:type="dxa"/>
            <w:tcBorders>
              <w:top w:val="single" w:sz="4" w:space="0" w:color="000000"/>
              <w:bottom w:val="single" w:sz="4" w:space="0" w:color="000000"/>
            </w:tcBorders>
            <w:shd w:val="clear" w:color="auto" w:fill="C9C9C9"/>
          </w:tcPr>
          <w:p w14:paraId="213EAA4D" w14:textId="77777777" w:rsidR="003641B0" w:rsidRPr="003641B0" w:rsidRDefault="008654BD" w:rsidP="003641B0">
            <w:pPr>
              <w:pBdr>
                <w:top w:val="nil"/>
                <w:left w:val="nil"/>
                <w:bottom w:val="nil"/>
                <w:right w:val="nil"/>
                <w:between w:val="nil"/>
              </w:pBdr>
              <w:rPr>
                <w:rFonts w:ascii="Arial" w:eastAsia="Arial" w:hAnsi="Arial" w:cs="Arial"/>
                <w:i/>
                <w:color w:val="000000"/>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color w:val="000000"/>
              </w:rPr>
              <w:t>Identifies a patient who is unstable and requires immediate intervention</w:t>
            </w:r>
          </w:p>
          <w:p w14:paraId="7C17FEC5" w14:textId="77777777" w:rsidR="003641B0" w:rsidRPr="003641B0" w:rsidRDefault="003641B0" w:rsidP="003641B0">
            <w:pPr>
              <w:pBdr>
                <w:top w:val="nil"/>
                <w:left w:val="nil"/>
                <w:bottom w:val="nil"/>
                <w:right w:val="nil"/>
                <w:between w:val="nil"/>
              </w:pBdr>
              <w:rPr>
                <w:rFonts w:ascii="Arial" w:eastAsia="Arial" w:hAnsi="Arial" w:cs="Arial"/>
                <w:i/>
                <w:color w:val="000000"/>
              </w:rPr>
            </w:pPr>
          </w:p>
          <w:p w14:paraId="59A18A1F" w14:textId="71974C39" w:rsidR="000B68F5" w:rsidRPr="00C8226B" w:rsidRDefault="003641B0" w:rsidP="003641B0">
            <w:pPr>
              <w:pBdr>
                <w:top w:val="nil"/>
                <w:left w:val="nil"/>
                <w:bottom w:val="nil"/>
                <w:right w:val="nil"/>
                <w:between w:val="nil"/>
              </w:pBdr>
              <w:rPr>
                <w:rFonts w:ascii="Arial" w:eastAsia="Arial" w:hAnsi="Arial" w:cs="Arial"/>
                <w:color w:val="000000"/>
              </w:rPr>
            </w:pPr>
            <w:r w:rsidRPr="003641B0">
              <w:rPr>
                <w:rFonts w:ascii="Arial" w:eastAsia="Arial" w:hAnsi="Arial" w:cs="Arial"/>
                <w:i/>
                <w:color w:val="000000"/>
              </w:rPr>
              <w:t>Addresses the unstable vital signs and initiates advanced resuscitation procedures and protocols</w:t>
            </w:r>
          </w:p>
        </w:tc>
        <w:tc>
          <w:tcPr>
            <w:tcW w:w="9175" w:type="dxa"/>
            <w:tcBorders>
              <w:top w:val="single" w:sz="4" w:space="0" w:color="000000"/>
              <w:left w:val="nil"/>
              <w:bottom w:val="single" w:sz="4" w:space="0" w:color="000000"/>
              <w:right w:val="single" w:sz="4" w:space="0" w:color="auto"/>
            </w:tcBorders>
            <w:shd w:val="clear" w:color="auto" w:fill="C9C9C9"/>
          </w:tcPr>
          <w:p w14:paraId="253CA573"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For the non-occult presentations, identifies the unstable patient</w:t>
            </w:r>
          </w:p>
          <w:p w14:paraId="22A3EC9E" w14:textId="77777777" w:rsidR="000366C7" w:rsidRPr="00C8226B" w:rsidRDefault="000366C7" w:rsidP="000366C7">
            <w:pPr>
              <w:pBdr>
                <w:top w:val="nil"/>
                <w:left w:val="nil"/>
                <w:bottom w:val="nil"/>
                <w:right w:val="nil"/>
                <w:between w:val="nil"/>
              </w:pBdr>
              <w:rPr>
                <w:rFonts w:ascii="Arial" w:hAnsi="Arial" w:cs="Arial"/>
                <w:color w:val="000000"/>
              </w:rPr>
            </w:pPr>
          </w:p>
          <w:p w14:paraId="05B939F3" w14:textId="77777777" w:rsidR="000366C7" w:rsidRPr="00C8226B" w:rsidRDefault="000366C7" w:rsidP="000366C7">
            <w:pPr>
              <w:pBdr>
                <w:top w:val="nil"/>
                <w:left w:val="nil"/>
                <w:bottom w:val="nil"/>
                <w:right w:val="nil"/>
                <w:between w:val="nil"/>
              </w:pBdr>
              <w:rPr>
                <w:rFonts w:ascii="Arial" w:hAnsi="Arial" w:cs="Arial"/>
                <w:color w:val="000000"/>
              </w:rPr>
            </w:pPr>
          </w:p>
          <w:p w14:paraId="47624CC4" w14:textId="7777777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Recognizes that a patient with a low oxygen saturation and depressed mental status will require advanced airway interventions</w:t>
            </w:r>
          </w:p>
          <w:p w14:paraId="2DF0DCDF" w14:textId="117F4C2C"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hAnsi="Arial" w:cs="Arial"/>
                <w:color w:val="000000"/>
              </w:rPr>
              <w:t>Provides supplemental oxygen for a terminally</w:t>
            </w:r>
            <w:r w:rsidR="00CE687E">
              <w:rPr>
                <w:rFonts w:ascii="Arial" w:hAnsi="Arial" w:cs="Arial"/>
                <w:color w:val="000000"/>
              </w:rPr>
              <w:t>-</w:t>
            </w:r>
            <w:r>
              <w:rPr>
                <w:rFonts w:ascii="Arial" w:hAnsi="Arial" w:cs="Arial"/>
                <w:color w:val="000000"/>
              </w:rPr>
              <w:t xml:space="preserve">ill cancer patient who is hypoxic and tachypneic </w:t>
            </w:r>
          </w:p>
        </w:tc>
      </w:tr>
      <w:tr w:rsidR="000B68F5" w:rsidRPr="00C8226B" w14:paraId="5ECB3994" w14:textId="77777777" w:rsidTr="0038204C">
        <w:tc>
          <w:tcPr>
            <w:tcW w:w="4950" w:type="dxa"/>
            <w:tcBorders>
              <w:top w:val="single" w:sz="4" w:space="0" w:color="000000"/>
              <w:bottom w:val="single" w:sz="4" w:space="0" w:color="000000"/>
            </w:tcBorders>
            <w:shd w:val="clear" w:color="auto" w:fill="C9C9C9"/>
          </w:tcPr>
          <w:p w14:paraId="566EFB6C" w14:textId="77777777" w:rsidR="003641B0" w:rsidRPr="003641B0" w:rsidRDefault="008654BD" w:rsidP="003641B0">
            <w:pPr>
              <w:pBdr>
                <w:top w:val="nil"/>
                <w:left w:val="nil"/>
                <w:bottom w:val="nil"/>
                <w:right w:val="nil"/>
                <w:between w:val="nil"/>
              </w:pBd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color w:val="000000"/>
              </w:rPr>
              <w:t>Identifies a patient with occult presentation that is at risk for instability or deterioration</w:t>
            </w:r>
          </w:p>
          <w:p w14:paraId="7AB03D64" w14:textId="77777777" w:rsidR="003641B0" w:rsidRPr="003641B0" w:rsidRDefault="003641B0" w:rsidP="003641B0">
            <w:pPr>
              <w:pBdr>
                <w:top w:val="nil"/>
                <w:left w:val="nil"/>
                <w:bottom w:val="nil"/>
                <w:right w:val="nil"/>
                <w:between w:val="nil"/>
              </w:pBdr>
              <w:rPr>
                <w:rFonts w:ascii="Arial" w:eastAsia="Arial" w:hAnsi="Arial" w:cs="Arial"/>
                <w:i/>
                <w:color w:val="000000"/>
              </w:rPr>
            </w:pPr>
          </w:p>
          <w:p w14:paraId="56301964" w14:textId="77777777" w:rsidR="003641B0" w:rsidRPr="003641B0" w:rsidRDefault="003641B0" w:rsidP="003641B0">
            <w:pPr>
              <w:pBdr>
                <w:top w:val="nil"/>
                <w:left w:val="nil"/>
                <w:bottom w:val="nil"/>
                <w:right w:val="nil"/>
                <w:between w:val="nil"/>
              </w:pBdr>
              <w:rPr>
                <w:rFonts w:ascii="Arial" w:eastAsia="Arial" w:hAnsi="Arial" w:cs="Arial"/>
                <w:i/>
                <w:color w:val="000000"/>
              </w:rPr>
            </w:pPr>
            <w:r w:rsidRPr="003641B0">
              <w:rPr>
                <w:rFonts w:ascii="Arial" w:eastAsia="Arial" w:hAnsi="Arial" w:cs="Arial"/>
                <w:i/>
                <w:color w:val="000000"/>
              </w:rPr>
              <w:t xml:space="preserve">Reassesses the patient’s status after </w:t>
            </w:r>
          </w:p>
          <w:p w14:paraId="05CAC1F3" w14:textId="0E4AF91B" w:rsidR="000B68F5" w:rsidRPr="00C8226B" w:rsidRDefault="003641B0" w:rsidP="003641B0">
            <w:pPr>
              <w:pBdr>
                <w:top w:val="nil"/>
                <w:left w:val="nil"/>
                <w:bottom w:val="nil"/>
                <w:right w:val="nil"/>
                <w:between w:val="nil"/>
              </w:pBdr>
              <w:rPr>
                <w:rFonts w:ascii="Arial" w:eastAsia="Arial" w:hAnsi="Arial" w:cs="Arial"/>
                <w:color w:val="000000"/>
              </w:rPr>
            </w:pPr>
            <w:r w:rsidRPr="003641B0">
              <w:rPr>
                <w:rFonts w:ascii="Arial" w:eastAsia="Arial" w:hAnsi="Arial" w:cs="Arial"/>
                <w:i/>
                <w:color w:val="000000"/>
              </w:rPr>
              <w:t>implementing a stabilizing intervention</w:t>
            </w:r>
          </w:p>
        </w:tc>
        <w:tc>
          <w:tcPr>
            <w:tcW w:w="9175" w:type="dxa"/>
            <w:tcBorders>
              <w:top w:val="single" w:sz="4" w:space="0" w:color="000000"/>
              <w:left w:val="nil"/>
              <w:bottom w:val="single" w:sz="4" w:space="0" w:color="000000"/>
              <w:right w:val="single" w:sz="4" w:space="0" w:color="auto"/>
            </w:tcBorders>
            <w:shd w:val="clear" w:color="auto" w:fill="C9C9C9"/>
          </w:tcPr>
          <w:p w14:paraId="4E7F36DB" w14:textId="48D8A925"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in a geriatric trauma patient that the lack of a tachycardic response could be due to the patient taking </w:t>
            </w:r>
            <w:r w:rsidR="00560F83">
              <w:rPr>
                <w:rFonts w:ascii="Arial" w:eastAsia="Arial" w:hAnsi="Arial" w:cs="Arial"/>
                <w:color w:val="000000"/>
              </w:rPr>
              <w:t>b</w:t>
            </w:r>
            <w:r w:rsidRPr="00C8226B">
              <w:rPr>
                <w:rFonts w:ascii="Arial" w:eastAsia="Arial" w:hAnsi="Arial" w:cs="Arial"/>
                <w:color w:val="000000"/>
              </w:rPr>
              <w:t xml:space="preserve">eta </w:t>
            </w:r>
            <w:r w:rsidR="00560F83">
              <w:rPr>
                <w:rFonts w:ascii="Arial" w:eastAsia="Arial" w:hAnsi="Arial" w:cs="Arial"/>
                <w:color w:val="000000"/>
              </w:rPr>
              <w:t>b</w:t>
            </w:r>
            <w:r w:rsidRPr="00C8226B">
              <w:rPr>
                <w:rFonts w:ascii="Arial" w:eastAsia="Arial" w:hAnsi="Arial" w:cs="Arial"/>
                <w:color w:val="000000"/>
              </w:rPr>
              <w:t>lockers</w:t>
            </w:r>
          </w:p>
          <w:p w14:paraId="01685684" w14:textId="77777777" w:rsidR="000366C7" w:rsidRPr="00C8226B" w:rsidRDefault="000366C7" w:rsidP="000366C7">
            <w:pPr>
              <w:pBdr>
                <w:top w:val="nil"/>
                <w:left w:val="nil"/>
                <w:bottom w:val="nil"/>
                <w:right w:val="nil"/>
                <w:between w:val="nil"/>
              </w:pBdr>
              <w:rPr>
                <w:rFonts w:ascii="Arial" w:hAnsi="Arial" w:cs="Arial"/>
                <w:color w:val="000000"/>
              </w:rPr>
            </w:pPr>
          </w:p>
          <w:p w14:paraId="1ACBA919" w14:textId="77777777" w:rsidR="000366C7" w:rsidRPr="00C8226B" w:rsidRDefault="000366C7" w:rsidP="000366C7">
            <w:pPr>
              <w:pBdr>
                <w:top w:val="nil"/>
                <w:left w:val="nil"/>
                <w:bottom w:val="nil"/>
                <w:right w:val="nil"/>
                <w:between w:val="nil"/>
              </w:pBdr>
              <w:rPr>
                <w:rFonts w:ascii="Arial" w:hAnsi="Arial" w:cs="Arial"/>
                <w:color w:val="000000"/>
              </w:rPr>
            </w:pPr>
          </w:p>
          <w:p w14:paraId="1BBC24D8" w14:textId="7777777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After administering blood products</w:t>
            </w:r>
            <w:r w:rsidR="00104A08">
              <w:rPr>
                <w:rFonts w:ascii="Arial" w:eastAsia="Arial" w:hAnsi="Arial" w:cs="Arial"/>
                <w:color w:val="000000"/>
              </w:rPr>
              <w:t>,</w:t>
            </w:r>
            <w:r w:rsidRPr="00C8226B">
              <w:rPr>
                <w:rFonts w:ascii="Arial" w:eastAsia="Arial" w:hAnsi="Arial" w:cs="Arial"/>
                <w:color w:val="000000"/>
              </w:rPr>
              <w:t xml:space="preserve"> reassesses the patient for response to the intervention or reassesses the patient after placing them on a ventilator</w:t>
            </w:r>
          </w:p>
          <w:p w14:paraId="1222DED5" w14:textId="5B99FF10"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Addresses advanced directives in a terminally ill patient, implements comfort care, and consults with palliative care team</w:t>
            </w:r>
          </w:p>
        </w:tc>
      </w:tr>
      <w:tr w:rsidR="000B68F5" w:rsidRPr="00C8226B" w14:paraId="56721E24" w14:textId="77777777" w:rsidTr="0038204C">
        <w:tc>
          <w:tcPr>
            <w:tcW w:w="4950" w:type="dxa"/>
            <w:tcBorders>
              <w:top w:val="single" w:sz="4" w:space="0" w:color="000000"/>
              <w:bottom w:val="single" w:sz="4" w:space="0" w:color="000000"/>
            </w:tcBorders>
            <w:shd w:val="clear" w:color="auto" w:fill="C9C9C9"/>
          </w:tcPr>
          <w:p w14:paraId="734C7A2A" w14:textId="77777777" w:rsidR="003641B0" w:rsidRPr="003641B0" w:rsidRDefault="008654BD" w:rsidP="003641B0">
            <w:pPr>
              <w:pBdr>
                <w:top w:val="nil"/>
                <w:left w:val="nil"/>
                <w:bottom w:val="nil"/>
                <w:right w:val="nil"/>
                <w:between w:val="nil"/>
              </w:pBdr>
              <w:rPr>
                <w:rFonts w:ascii="Arial" w:eastAsia="Arial" w:hAnsi="Arial" w:cs="Arial"/>
                <w:i/>
                <w:color w:val="000000"/>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color w:val="000000"/>
              </w:rPr>
              <w:t>Ascertains, in a timely fashion, when further clinical intervention for a patient is futile</w:t>
            </w:r>
          </w:p>
          <w:p w14:paraId="57F78375" w14:textId="67613242" w:rsidR="003641B0" w:rsidRDefault="003641B0" w:rsidP="003641B0">
            <w:pPr>
              <w:pBdr>
                <w:top w:val="nil"/>
                <w:left w:val="nil"/>
                <w:bottom w:val="nil"/>
                <w:right w:val="nil"/>
                <w:between w:val="nil"/>
              </w:pBdr>
              <w:rPr>
                <w:rFonts w:ascii="Arial" w:eastAsia="Arial" w:hAnsi="Arial" w:cs="Arial"/>
                <w:i/>
                <w:color w:val="000000"/>
              </w:rPr>
            </w:pPr>
          </w:p>
          <w:p w14:paraId="16D202A5" w14:textId="11BC204D" w:rsidR="003641B0" w:rsidRDefault="003641B0" w:rsidP="003641B0">
            <w:pPr>
              <w:pBdr>
                <w:top w:val="nil"/>
                <w:left w:val="nil"/>
                <w:bottom w:val="nil"/>
                <w:right w:val="nil"/>
                <w:between w:val="nil"/>
              </w:pBdr>
              <w:rPr>
                <w:rFonts w:ascii="Arial" w:eastAsia="Arial" w:hAnsi="Arial" w:cs="Arial"/>
                <w:i/>
                <w:color w:val="000000"/>
              </w:rPr>
            </w:pPr>
          </w:p>
          <w:p w14:paraId="792FF1D3" w14:textId="77777777" w:rsidR="003641B0" w:rsidRPr="003641B0" w:rsidRDefault="003641B0" w:rsidP="003641B0">
            <w:pPr>
              <w:pBdr>
                <w:top w:val="nil"/>
                <w:left w:val="nil"/>
                <w:bottom w:val="nil"/>
                <w:right w:val="nil"/>
                <w:between w:val="nil"/>
              </w:pBdr>
              <w:rPr>
                <w:rFonts w:ascii="Arial" w:eastAsia="Arial" w:hAnsi="Arial" w:cs="Arial"/>
                <w:i/>
                <w:color w:val="000000"/>
              </w:rPr>
            </w:pPr>
          </w:p>
          <w:p w14:paraId="5213156D" w14:textId="4D7B166A" w:rsidR="000B68F5" w:rsidRPr="00C8226B" w:rsidRDefault="003641B0" w:rsidP="003641B0">
            <w:pPr>
              <w:rPr>
                <w:rFonts w:ascii="Arial" w:eastAsia="Arial" w:hAnsi="Arial" w:cs="Arial"/>
                <w:i/>
              </w:rPr>
            </w:pPr>
            <w:r w:rsidRPr="003641B0">
              <w:rPr>
                <w:rFonts w:ascii="Arial" w:eastAsia="Arial" w:hAnsi="Arial" w:cs="Arial"/>
                <w:i/>
                <w:color w:val="000000"/>
              </w:rPr>
              <w:t>Integrates hospital support services into the management of critically-ill or -injured patients</w:t>
            </w:r>
          </w:p>
        </w:tc>
        <w:tc>
          <w:tcPr>
            <w:tcW w:w="9175" w:type="dxa"/>
            <w:tcBorders>
              <w:top w:val="single" w:sz="4" w:space="0" w:color="000000"/>
              <w:left w:val="nil"/>
              <w:bottom w:val="single" w:sz="4" w:space="0" w:color="000000"/>
              <w:right w:val="single" w:sz="4" w:space="0" w:color="auto"/>
            </w:tcBorders>
            <w:shd w:val="clear" w:color="auto" w:fill="C9C9C9"/>
          </w:tcPr>
          <w:p w14:paraId="4129D083" w14:textId="01FA6A48"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that a patient who has suffered an </w:t>
            </w:r>
            <w:r w:rsidR="00104A08">
              <w:rPr>
                <w:rFonts w:ascii="Arial" w:eastAsia="Arial" w:hAnsi="Arial" w:cs="Arial"/>
                <w:color w:val="000000"/>
              </w:rPr>
              <w:t>o</w:t>
            </w:r>
            <w:r w:rsidRPr="00C8226B">
              <w:rPr>
                <w:rFonts w:ascii="Arial" w:eastAsia="Arial" w:hAnsi="Arial" w:cs="Arial"/>
                <w:color w:val="000000"/>
              </w:rPr>
              <w:t>ut</w:t>
            </w:r>
            <w:r w:rsidR="00560F83">
              <w:rPr>
                <w:rFonts w:ascii="Arial" w:eastAsia="Arial" w:hAnsi="Arial" w:cs="Arial"/>
                <w:color w:val="000000"/>
              </w:rPr>
              <w:t>-</w:t>
            </w:r>
            <w:r w:rsidRPr="00C8226B">
              <w:rPr>
                <w:rFonts w:ascii="Arial" w:eastAsia="Arial" w:hAnsi="Arial" w:cs="Arial"/>
                <w:color w:val="000000"/>
              </w:rPr>
              <w:t>of</w:t>
            </w:r>
            <w:r w:rsidR="00560F83">
              <w:rPr>
                <w:rFonts w:ascii="Arial" w:eastAsia="Arial" w:hAnsi="Arial" w:cs="Arial"/>
                <w:color w:val="000000"/>
              </w:rPr>
              <w:t>-</w:t>
            </w:r>
            <w:r w:rsidR="00104A08">
              <w:rPr>
                <w:rFonts w:ascii="Arial" w:eastAsia="Arial" w:hAnsi="Arial" w:cs="Arial"/>
                <w:color w:val="000000"/>
              </w:rPr>
              <w:t>h</w:t>
            </w:r>
            <w:r w:rsidRPr="00C8226B">
              <w:rPr>
                <w:rFonts w:ascii="Arial" w:eastAsia="Arial" w:hAnsi="Arial" w:cs="Arial"/>
                <w:color w:val="000000"/>
              </w:rPr>
              <w:t xml:space="preserve">ospital </w:t>
            </w:r>
            <w:r w:rsidR="00104A08">
              <w:rPr>
                <w:rFonts w:ascii="Arial" w:eastAsia="Arial" w:hAnsi="Arial" w:cs="Arial"/>
                <w:color w:val="000000"/>
              </w:rPr>
              <w:t>c</w:t>
            </w:r>
            <w:r w:rsidRPr="00C8226B">
              <w:rPr>
                <w:rFonts w:ascii="Arial" w:eastAsia="Arial" w:hAnsi="Arial" w:cs="Arial"/>
                <w:color w:val="000000"/>
              </w:rPr>
              <w:t xml:space="preserve">ardiac </w:t>
            </w:r>
            <w:r w:rsidR="00104A08">
              <w:rPr>
                <w:rFonts w:ascii="Arial" w:eastAsia="Arial" w:hAnsi="Arial" w:cs="Arial"/>
                <w:color w:val="000000"/>
              </w:rPr>
              <w:t>a</w:t>
            </w:r>
            <w:r w:rsidRPr="00C8226B">
              <w:rPr>
                <w:rFonts w:ascii="Arial" w:eastAsia="Arial" w:hAnsi="Arial" w:cs="Arial"/>
                <w:color w:val="000000"/>
              </w:rPr>
              <w:t>rrest secondary to blunt trauma has no chance for survival</w:t>
            </w:r>
          </w:p>
          <w:p w14:paraId="7ECBEE18" w14:textId="208D2C55"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Identifies that invasive measures are futile in a patient who has a terminal illness without documented advanced directives </w:t>
            </w:r>
          </w:p>
          <w:p w14:paraId="7C310A3A" w14:textId="77777777" w:rsidR="000366C7" w:rsidRPr="00C8226B" w:rsidRDefault="000366C7" w:rsidP="000366C7">
            <w:pPr>
              <w:pBdr>
                <w:top w:val="nil"/>
                <w:left w:val="nil"/>
                <w:bottom w:val="nil"/>
                <w:right w:val="nil"/>
                <w:between w:val="nil"/>
              </w:pBdr>
              <w:rPr>
                <w:rFonts w:ascii="Arial" w:hAnsi="Arial" w:cs="Arial"/>
                <w:color w:val="000000"/>
              </w:rPr>
            </w:pPr>
          </w:p>
          <w:p w14:paraId="00624EB5" w14:textId="363C8E0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Identifies patients who need transfer to higher level</w:t>
            </w:r>
            <w:r w:rsidR="00560F83">
              <w:rPr>
                <w:rFonts w:ascii="Arial" w:eastAsia="Arial" w:hAnsi="Arial" w:cs="Arial"/>
                <w:color w:val="000000"/>
              </w:rPr>
              <w:t>s</w:t>
            </w:r>
            <w:r w:rsidRPr="00C8226B">
              <w:rPr>
                <w:rFonts w:ascii="Arial" w:eastAsia="Arial" w:hAnsi="Arial" w:cs="Arial"/>
                <w:color w:val="000000"/>
              </w:rPr>
              <w:t xml:space="preserve"> of care</w:t>
            </w:r>
            <w:r w:rsidR="00560F83">
              <w:rPr>
                <w:rFonts w:ascii="Arial" w:eastAsia="Arial" w:hAnsi="Arial" w:cs="Arial"/>
                <w:color w:val="000000"/>
              </w:rPr>
              <w:t xml:space="preserve">; </w:t>
            </w:r>
            <w:r w:rsidRPr="00C8226B">
              <w:rPr>
                <w:rFonts w:ascii="Arial" w:eastAsia="Arial" w:hAnsi="Arial" w:cs="Arial"/>
                <w:color w:val="000000"/>
              </w:rPr>
              <w:t>initiates hospital protocols such as Massive Transfusion Protocol</w:t>
            </w:r>
          </w:p>
        </w:tc>
      </w:tr>
      <w:tr w:rsidR="000B68F5" w:rsidRPr="00C8226B" w14:paraId="1048AAFE" w14:textId="77777777" w:rsidTr="0038204C">
        <w:tc>
          <w:tcPr>
            <w:tcW w:w="4950" w:type="dxa"/>
            <w:tcBorders>
              <w:top w:val="single" w:sz="4" w:space="0" w:color="000000"/>
              <w:bottom w:val="single" w:sz="4" w:space="0" w:color="000000"/>
            </w:tcBorders>
            <w:shd w:val="clear" w:color="auto" w:fill="C9C9C9"/>
          </w:tcPr>
          <w:p w14:paraId="72FB213F" w14:textId="699A8159"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Manages patients with rare or complex presentations requiring emergency stabilization</w:t>
            </w:r>
            <w:r w:rsidRPr="00C8226B">
              <w:rPr>
                <w:rFonts w:ascii="Arial" w:eastAsia="Arial" w:hAnsi="Arial" w:cs="Arial"/>
                <w:i/>
              </w:rPr>
              <w:t xml:space="preserve"> </w:t>
            </w:r>
          </w:p>
        </w:tc>
        <w:tc>
          <w:tcPr>
            <w:tcW w:w="9175" w:type="dxa"/>
            <w:tcBorders>
              <w:top w:val="single" w:sz="4" w:space="0" w:color="000000"/>
              <w:left w:val="nil"/>
              <w:bottom w:val="single" w:sz="4" w:space="0" w:color="000000"/>
              <w:right w:val="single" w:sz="4" w:space="0" w:color="auto"/>
            </w:tcBorders>
            <w:shd w:val="clear" w:color="auto" w:fill="C9C9C9"/>
          </w:tcPr>
          <w:p w14:paraId="273751C5" w14:textId="4C21721E"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Manages the care of an unstable trauma patient with </w:t>
            </w:r>
            <w:r w:rsidR="00560F83">
              <w:rPr>
                <w:rFonts w:ascii="Arial" w:eastAsia="Arial" w:hAnsi="Arial" w:cs="Arial"/>
                <w:color w:val="000000"/>
              </w:rPr>
              <w:t>h</w:t>
            </w:r>
            <w:r w:rsidRPr="00C8226B">
              <w:rPr>
                <w:rFonts w:ascii="Arial" w:eastAsia="Arial" w:hAnsi="Arial" w:cs="Arial"/>
                <w:color w:val="000000"/>
              </w:rPr>
              <w:t>emophilia</w:t>
            </w:r>
          </w:p>
        </w:tc>
      </w:tr>
      <w:tr w:rsidR="000B68F5" w:rsidRPr="00C8226B" w14:paraId="1B650104" w14:textId="77777777" w:rsidTr="0038204C">
        <w:tc>
          <w:tcPr>
            <w:tcW w:w="4950" w:type="dxa"/>
            <w:tcBorders>
              <w:top w:val="single" w:sz="4" w:space="0" w:color="000000"/>
            </w:tcBorders>
            <w:shd w:val="clear" w:color="auto" w:fill="FFD965"/>
          </w:tcPr>
          <w:p w14:paraId="4ED47D22"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48D1574B"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220EBF33"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2AC9D109"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4E9AB800" w14:textId="77777777">
        <w:tc>
          <w:tcPr>
            <w:tcW w:w="4950" w:type="dxa"/>
            <w:shd w:val="clear" w:color="auto" w:fill="8DB3E2"/>
          </w:tcPr>
          <w:p w14:paraId="0CE4B984"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3DADC63C"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0ADF1003" w14:textId="77777777">
        <w:trPr>
          <w:trHeight w:val="80"/>
        </w:trPr>
        <w:tc>
          <w:tcPr>
            <w:tcW w:w="4950" w:type="dxa"/>
            <w:shd w:val="clear" w:color="auto" w:fill="A8D08D"/>
          </w:tcPr>
          <w:p w14:paraId="2091A76D"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ED0C8C2" w14:textId="3DDAE2CD" w:rsidR="000366C7" w:rsidRPr="00C8226B" w:rsidRDefault="007854F0" w:rsidP="000366C7">
            <w:pPr>
              <w:numPr>
                <w:ilvl w:val="0"/>
                <w:numId w:val="20"/>
              </w:numPr>
              <w:pBdr>
                <w:top w:val="nil"/>
                <w:left w:val="nil"/>
                <w:bottom w:val="nil"/>
                <w:right w:val="nil"/>
                <w:between w:val="nil"/>
              </w:pBdr>
              <w:ind w:left="187" w:hanging="187"/>
              <w:rPr>
                <w:rFonts w:ascii="Arial" w:hAnsi="Arial" w:cs="Arial"/>
                <w:color w:val="000000"/>
              </w:rPr>
            </w:pPr>
            <w:bookmarkStart w:id="1" w:name="_30j0zll" w:colFirst="0" w:colLast="0"/>
            <w:bookmarkEnd w:id="1"/>
            <w:r>
              <w:rPr>
                <w:rFonts w:ascii="Arial" w:eastAsia="Arial" w:hAnsi="Arial" w:cs="Arial"/>
              </w:rPr>
              <w:t>Council of Residency Directors (</w:t>
            </w:r>
            <w:r w:rsidR="008654BD" w:rsidRPr="00C8226B">
              <w:rPr>
                <w:rFonts w:ascii="Arial" w:eastAsia="Arial" w:hAnsi="Arial" w:cs="Arial"/>
              </w:rPr>
              <w:t>CORD</w:t>
            </w:r>
            <w:r>
              <w:rPr>
                <w:rFonts w:ascii="Arial" w:eastAsia="Arial" w:hAnsi="Arial" w:cs="Arial"/>
              </w:rPr>
              <w:t>)</w:t>
            </w:r>
            <w:r w:rsidR="008654BD" w:rsidRPr="00C8226B">
              <w:rPr>
                <w:rFonts w:ascii="Arial" w:eastAsia="Arial" w:hAnsi="Arial" w:cs="Arial"/>
              </w:rPr>
              <w:t xml:space="preserve"> Teaching Cases</w:t>
            </w:r>
            <w:r w:rsidR="00CE0533" w:rsidRPr="00C8226B">
              <w:rPr>
                <w:rFonts w:ascii="Arial" w:eastAsia="Arial" w:hAnsi="Arial" w:cs="Arial"/>
              </w:rPr>
              <w:t xml:space="preserve">. </w:t>
            </w:r>
            <w:r w:rsidR="008654BD" w:rsidRPr="00C8226B">
              <w:rPr>
                <w:rFonts w:ascii="Arial" w:eastAsia="Arial" w:hAnsi="Arial" w:cs="Arial"/>
              </w:rPr>
              <w:t xml:space="preserve">Oral Board </w:t>
            </w:r>
            <w:r w:rsidR="00CE687E">
              <w:rPr>
                <w:rFonts w:ascii="Arial" w:eastAsia="Arial" w:hAnsi="Arial" w:cs="Arial"/>
              </w:rPr>
              <w:t>and</w:t>
            </w:r>
            <w:r w:rsidR="008654BD" w:rsidRPr="00C8226B">
              <w:rPr>
                <w:rFonts w:ascii="Arial" w:eastAsia="Arial" w:hAnsi="Arial" w:cs="Arial"/>
              </w:rPr>
              <w:t xml:space="preserve"> Simulation Cases</w:t>
            </w:r>
            <w:r w:rsidR="00CE0533" w:rsidRPr="00C8226B">
              <w:rPr>
                <w:rFonts w:ascii="Arial" w:eastAsia="Arial" w:hAnsi="Arial" w:cs="Arial"/>
              </w:rPr>
              <w:t>.</w:t>
            </w:r>
            <w:r w:rsidR="008654BD" w:rsidRPr="00C8226B">
              <w:rPr>
                <w:rFonts w:ascii="Arial" w:eastAsia="Arial" w:hAnsi="Arial" w:cs="Arial"/>
              </w:rPr>
              <w:t xml:space="preserve"> </w:t>
            </w:r>
            <w:hyperlink r:id="rId11" w:history="1">
              <w:r w:rsidR="00CE0533" w:rsidRPr="00C8226B">
                <w:rPr>
                  <w:rStyle w:val="Hyperlink"/>
                  <w:rFonts w:ascii="Arial" w:eastAsia="Arial" w:hAnsi="Arial" w:cs="Arial"/>
                </w:rPr>
                <w:t>https://www.cordem.org/resources/education--curricula/oral-board--sim-cases</w:t>
              </w:r>
            </w:hyperlink>
            <w:r w:rsidR="00CE0533" w:rsidRPr="00C8226B">
              <w:rPr>
                <w:rFonts w:ascii="Arial" w:eastAsia="Arial" w:hAnsi="Arial" w:cs="Arial"/>
              </w:rPr>
              <w:t>. 2020.</w:t>
            </w:r>
          </w:p>
          <w:p w14:paraId="7AB26AE1" w14:textId="113BB216" w:rsidR="000366C7" w:rsidRPr="00C8226B" w:rsidRDefault="00CE0533"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EM </w:t>
            </w:r>
            <w:r w:rsidR="008654BD" w:rsidRPr="00C8226B">
              <w:rPr>
                <w:rFonts w:ascii="Arial" w:eastAsia="Arial" w:hAnsi="Arial" w:cs="Arial"/>
              </w:rPr>
              <w:t>Sim Cases</w:t>
            </w:r>
            <w:r w:rsidRPr="00C8226B">
              <w:rPr>
                <w:rFonts w:ascii="Arial" w:eastAsia="Arial" w:hAnsi="Arial" w:cs="Arial"/>
              </w:rPr>
              <w:t xml:space="preserve">. </w:t>
            </w:r>
            <w:hyperlink r:id="rId12" w:history="1">
              <w:r w:rsidRPr="00C8226B">
                <w:rPr>
                  <w:rStyle w:val="Hyperlink"/>
                  <w:rFonts w:ascii="Arial" w:eastAsia="Arial" w:hAnsi="Arial" w:cs="Arial"/>
                </w:rPr>
                <w:t>https://emsimcases.com/</w:t>
              </w:r>
            </w:hyperlink>
            <w:r w:rsidRPr="00C8226B">
              <w:rPr>
                <w:rFonts w:ascii="Arial" w:eastAsia="Arial" w:hAnsi="Arial" w:cs="Arial"/>
              </w:rPr>
              <w:t>. 2020.</w:t>
            </w:r>
          </w:p>
          <w:p w14:paraId="29BB209E"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CORD</w:t>
            </w:r>
            <w:r w:rsidR="00CE0533" w:rsidRPr="00C8226B">
              <w:rPr>
                <w:rFonts w:ascii="Arial" w:eastAsia="Arial" w:hAnsi="Arial" w:cs="Arial"/>
              </w:rPr>
              <w:t xml:space="preserve">. </w:t>
            </w:r>
            <w:r w:rsidRPr="00C8226B">
              <w:rPr>
                <w:rFonts w:ascii="Arial" w:eastAsia="Arial" w:hAnsi="Arial" w:cs="Arial"/>
              </w:rPr>
              <w:t>Standardized Direct Observation Tool</w:t>
            </w:r>
            <w:r w:rsidR="00CE0533" w:rsidRPr="00C8226B">
              <w:rPr>
                <w:rFonts w:ascii="Arial" w:eastAsia="Arial" w:hAnsi="Arial" w:cs="Arial"/>
              </w:rPr>
              <w:t>.</w:t>
            </w:r>
            <w:r w:rsidRPr="00C8226B">
              <w:rPr>
                <w:rFonts w:ascii="Arial" w:eastAsia="Arial" w:hAnsi="Arial" w:cs="Arial"/>
              </w:rPr>
              <w:t xml:space="preserve"> </w:t>
            </w:r>
            <w:hyperlink r:id="rId13" w:history="1">
              <w:r w:rsidR="00CE0533" w:rsidRPr="00C8226B">
                <w:rPr>
                  <w:rStyle w:val="Hyperlink"/>
                  <w:rFonts w:ascii="Arial" w:eastAsia="Arial" w:hAnsi="Arial" w:cs="Arial"/>
                </w:rPr>
                <w:t>https://www.cordem.org/resources/residency-management/cord-standardized-assessment-methods/</w:t>
              </w:r>
            </w:hyperlink>
            <w:r w:rsidR="00CE0533" w:rsidRPr="00C8226B">
              <w:rPr>
                <w:rFonts w:ascii="Arial" w:eastAsia="Arial" w:hAnsi="Arial" w:cs="Arial"/>
              </w:rPr>
              <w:t>. 2020.</w:t>
            </w:r>
          </w:p>
        </w:tc>
      </w:tr>
    </w:tbl>
    <w:p w14:paraId="2A7608ED" w14:textId="77777777" w:rsidR="00A301A7" w:rsidRDefault="00A301A7">
      <w:pPr>
        <w:rPr>
          <w:rFonts w:ascii="Arial" w:eastAsia="Arial" w:hAnsi="Arial" w:cs="Arial"/>
          <w:sz w:val="2"/>
          <w:szCs w:val="2"/>
        </w:rPr>
      </w:pPr>
    </w:p>
    <w:p w14:paraId="0D412AAB" w14:textId="77777777" w:rsidR="00A301A7" w:rsidRDefault="00A301A7">
      <w:pPr>
        <w:rPr>
          <w:rFonts w:ascii="Arial" w:eastAsia="Arial" w:hAnsi="Arial" w:cs="Arial"/>
          <w:sz w:val="2"/>
          <w:szCs w:val="2"/>
        </w:rPr>
      </w:pPr>
      <w:r>
        <w:rPr>
          <w:rFonts w:ascii="Arial" w:eastAsia="Arial" w:hAnsi="Arial" w:cs="Arial"/>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7F0FBD52" w14:textId="77777777">
        <w:trPr>
          <w:trHeight w:val="769"/>
        </w:trPr>
        <w:tc>
          <w:tcPr>
            <w:tcW w:w="14125" w:type="dxa"/>
            <w:gridSpan w:val="2"/>
            <w:shd w:val="clear" w:color="auto" w:fill="9CC3E5"/>
          </w:tcPr>
          <w:p w14:paraId="00A8161D"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2: Performance of Focused History and Physical Exam</w:t>
            </w:r>
          </w:p>
          <w:p w14:paraId="4B650F7B" w14:textId="3A2BA0C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abstract findings in patient</w:t>
            </w:r>
            <w:r w:rsidR="00560F83">
              <w:rPr>
                <w:rFonts w:ascii="Arial" w:eastAsia="Arial" w:hAnsi="Arial" w:cs="Arial"/>
              </w:rPr>
              <w:t>s</w:t>
            </w:r>
            <w:r w:rsidRPr="00C8226B">
              <w:rPr>
                <w:rFonts w:ascii="Arial" w:eastAsia="Arial" w:hAnsi="Arial" w:cs="Arial"/>
              </w:rPr>
              <w:t xml:space="preserve"> with multiple </w:t>
            </w:r>
            <w:r w:rsidR="00560F83">
              <w:rPr>
                <w:rFonts w:ascii="Arial" w:eastAsia="Arial" w:hAnsi="Arial" w:cs="Arial"/>
              </w:rPr>
              <w:t xml:space="preserve">current </w:t>
            </w:r>
            <w:r w:rsidRPr="00C8226B">
              <w:rPr>
                <w:rFonts w:ascii="Arial" w:eastAsia="Arial" w:hAnsi="Arial" w:cs="Arial"/>
              </w:rPr>
              <w:t>chronic medical problems</w:t>
            </w:r>
            <w:r w:rsidR="00560F83">
              <w:rPr>
                <w:rFonts w:ascii="Arial" w:eastAsia="Arial" w:hAnsi="Arial" w:cs="Arial"/>
              </w:rPr>
              <w:t xml:space="preserve"> and </w:t>
            </w:r>
            <w:r w:rsidRPr="00C8226B">
              <w:rPr>
                <w:rFonts w:ascii="Arial" w:eastAsia="Arial" w:hAnsi="Arial" w:cs="Arial"/>
              </w:rPr>
              <w:t>identif</w:t>
            </w:r>
            <w:r w:rsidR="00560F83">
              <w:rPr>
                <w:rFonts w:ascii="Arial" w:eastAsia="Arial" w:hAnsi="Arial" w:cs="Arial"/>
              </w:rPr>
              <w:t>y</w:t>
            </w:r>
            <w:r w:rsidRPr="00C8226B">
              <w:rPr>
                <w:rFonts w:ascii="Arial" w:eastAsia="Arial" w:hAnsi="Arial" w:cs="Arial"/>
              </w:rPr>
              <w:t xml:space="preserve"> significant differences </w:t>
            </w:r>
            <w:r w:rsidR="00560F83">
              <w:rPr>
                <w:rFonts w:ascii="Arial" w:eastAsia="Arial" w:hAnsi="Arial" w:cs="Arial"/>
              </w:rPr>
              <w:t>between</w:t>
            </w:r>
            <w:r w:rsidR="00560F83" w:rsidRPr="00C8226B">
              <w:rPr>
                <w:rFonts w:ascii="Arial" w:eastAsia="Arial" w:hAnsi="Arial" w:cs="Arial"/>
              </w:rPr>
              <w:t xml:space="preserve"> </w:t>
            </w:r>
            <w:r w:rsidR="00560F83">
              <w:rPr>
                <w:rFonts w:ascii="Arial" w:eastAsia="Arial" w:hAnsi="Arial" w:cs="Arial"/>
              </w:rPr>
              <w:t xml:space="preserve">a </w:t>
            </w:r>
            <w:r w:rsidRPr="00C8226B">
              <w:rPr>
                <w:rFonts w:ascii="Arial" w:eastAsia="Arial" w:hAnsi="Arial" w:cs="Arial"/>
              </w:rPr>
              <w:t>current presentation and past presentations</w:t>
            </w:r>
          </w:p>
        </w:tc>
      </w:tr>
      <w:tr w:rsidR="000B68F5" w:rsidRPr="00C8226B" w14:paraId="2AAE433A" w14:textId="77777777">
        <w:tc>
          <w:tcPr>
            <w:tcW w:w="4950" w:type="dxa"/>
            <w:shd w:val="clear" w:color="auto" w:fill="FAC090"/>
          </w:tcPr>
          <w:p w14:paraId="19DEDDB7"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5EC70C0"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67081017" w14:textId="77777777" w:rsidTr="0038204C">
        <w:tc>
          <w:tcPr>
            <w:tcW w:w="4950" w:type="dxa"/>
            <w:tcBorders>
              <w:top w:val="single" w:sz="4" w:space="0" w:color="000000"/>
              <w:bottom w:val="single" w:sz="4" w:space="0" w:color="000000"/>
            </w:tcBorders>
            <w:shd w:val="clear" w:color="auto" w:fill="C9C9C9"/>
          </w:tcPr>
          <w:p w14:paraId="7A55DADD" w14:textId="68358710"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Elicits and communicates a reliable comprehensive patient history and performs a physical exam</w:t>
            </w:r>
          </w:p>
        </w:tc>
        <w:tc>
          <w:tcPr>
            <w:tcW w:w="9175" w:type="dxa"/>
            <w:tcBorders>
              <w:top w:val="single" w:sz="4" w:space="0" w:color="000000"/>
              <w:left w:val="nil"/>
              <w:bottom w:val="single" w:sz="4" w:space="0" w:color="000000"/>
              <w:right w:val="single" w:sz="4" w:space="0" w:color="auto"/>
            </w:tcBorders>
            <w:shd w:val="clear" w:color="auto" w:fill="C9C9C9"/>
          </w:tcPr>
          <w:p w14:paraId="4ABA4579"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Sees a stable patient and independently performs and reports a complete history and physical exam</w:t>
            </w:r>
          </w:p>
        </w:tc>
      </w:tr>
      <w:tr w:rsidR="000B68F5" w:rsidRPr="00C8226B" w14:paraId="3E31D97B" w14:textId="77777777" w:rsidTr="0038204C">
        <w:tc>
          <w:tcPr>
            <w:tcW w:w="4950" w:type="dxa"/>
            <w:tcBorders>
              <w:top w:val="single" w:sz="4" w:space="0" w:color="000000"/>
              <w:bottom w:val="single" w:sz="4" w:space="0" w:color="000000"/>
            </w:tcBorders>
            <w:shd w:val="clear" w:color="auto" w:fill="C9C9C9"/>
          </w:tcPr>
          <w:p w14:paraId="3B5E3A17" w14:textId="506FA123" w:rsidR="000B68F5" w:rsidRPr="00C8226B" w:rsidRDefault="008654BD" w:rsidP="00477A5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Elicits and communicates a focused patient history and performs a focused physical exam that effectively address the patient’s chief complaint and urgent issues</w:t>
            </w:r>
          </w:p>
        </w:tc>
        <w:tc>
          <w:tcPr>
            <w:tcW w:w="9175" w:type="dxa"/>
            <w:tcBorders>
              <w:top w:val="single" w:sz="4" w:space="0" w:color="000000"/>
              <w:left w:val="nil"/>
              <w:bottom w:val="single" w:sz="4" w:space="0" w:color="000000"/>
              <w:right w:val="single" w:sz="4" w:space="0" w:color="auto"/>
            </w:tcBorders>
            <w:shd w:val="clear" w:color="auto" w:fill="C9C9C9"/>
          </w:tcPr>
          <w:p w14:paraId="28E7683D" w14:textId="44CC24F4" w:rsidR="000366C7" w:rsidRPr="00C8226B" w:rsidRDefault="00560F83"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When </w:t>
            </w:r>
            <w:r w:rsidR="008654BD" w:rsidRPr="00C8226B">
              <w:rPr>
                <w:rFonts w:ascii="Arial" w:eastAsia="Arial" w:hAnsi="Arial" w:cs="Arial"/>
                <w:color w:val="000000"/>
              </w:rPr>
              <w:t xml:space="preserve">a patient presents with a limb injury </w:t>
            </w:r>
            <w:r>
              <w:rPr>
                <w:rFonts w:ascii="Arial" w:eastAsia="Arial" w:hAnsi="Arial" w:cs="Arial"/>
                <w:color w:val="000000"/>
              </w:rPr>
              <w:t>and</w:t>
            </w:r>
            <w:r w:rsidRPr="00C8226B">
              <w:rPr>
                <w:rFonts w:ascii="Arial" w:eastAsia="Arial" w:hAnsi="Arial" w:cs="Arial"/>
                <w:color w:val="000000"/>
              </w:rPr>
              <w:t xml:space="preserve"> </w:t>
            </w:r>
            <w:r w:rsidR="008654BD" w:rsidRPr="00C8226B">
              <w:rPr>
                <w:rFonts w:ascii="Arial" w:eastAsia="Arial" w:hAnsi="Arial" w:cs="Arial"/>
                <w:color w:val="000000"/>
              </w:rPr>
              <w:t>multiple medical problems</w:t>
            </w:r>
            <w:r>
              <w:rPr>
                <w:rFonts w:ascii="Arial" w:eastAsia="Arial" w:hAnsi="Arial" w:cs="Arial"/>
                <w:color w:val="000000"/>
              </w:rPr>
              <w:t>,</w:t>
            </w:r>
            <w:r w:rsidR="008654BD" w:rsidRPr="00C8226B">
              <w:rPr>
                <w:rFonts w:ascii="Arial" w:eastAsia="Arial" w:hAnsi="Arial" w:cs="Arial"/>
                <w:color w:val="000000"/>
              </w:rPr>
              <w:t xml:space="preserve"> identifies </w:t>
            </w:r>
            <w:r>
              <w:rPr>
                <w:rFonts w:ascii="Arial" w:eastAsia="Arial" w:hAnsi="Arial" w:cs="Arial"/>
                <w:color w:val="000000"/>
              </w:rPr>
              <w:t>the</w:t>
            </w:r>
            <w:r w:rsidRPr="00C8226B">
              <w:rPr>
                <w:rFonts w:ascii="Arial" w:eastAsia="Arial" w:hAnsi="Arial" w:cs="Arial"/>
                <w:color w:val="000000"/>
              </w:rPr>
              <w:t xml:space="preserve"> </w:t>
            </w:r>
            <w:r w:rsidR="008654BD" w:rsidRPr="00C8226B">
              <w:rPr>
                <w:rFonts w:ascii="Arial" w:eastAsia="Arial" w:hAnsi="Arial" w:cs="Arial"/>
                <w:color w:val="000000"/>
              </w:rPr>
              <w:t>issues that urgently impact the care of that injury</w:t>
            </w:r>
            <w:r>
              <w:rPr>
                <w:rFonts w:ascii="Arial" w:eastAsia="Arial" w:hAnsi="Arial" w:cs="Arial"/>
                <w:color w:val="000000"/>
              </w:rPr>
              <w:t xml:space="preserve">, and only presents </w:t>
            </w:r>
            <w:r w:rsidR="008654BD" w:rsidRPr="00C8226B">
              <w:rPr>
                <w:rFonts w:ascii="Arial" w:eastAsia="Arial" w:hAnsi="Arial" w:cs="Arial"/>
                <w:color w:val="000000"/>
              </w:rPr>
              <w:t>relevant data</w:t>
            </w:r>
          </w:p>
          <w:p w14:paraId="5096A481"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Presents patient history and physical in an organized and concise manner</w:t>
            </w:r>
          </w:p>
        </w:tc>
      </w:tr>
      <w:tr w:rsidR="000B68F5" w:rsidRPr="00C8226B" w14:paraId="423DE6C2" w14:textId="77777777" w:rsidTr="0038204C">
        <w:tc>
          <w:tcPr>
            <w:tcW w:w="4950" w:type="dxa"/>
            <w:tcBorders>
              <w:top w:val="single" w:sz="4" w:space="0" w:color="000000"/>
              <w:bottom w:val="single" w:sz="4" w:space="0" w:color="000000"/>
            </w:tcBorders>
            <w:shd w:val="clear" w:color="auto" w:fill="C9C9C9"/>
          </w:tcPr>
          <w:p w14:paraId="19711DC0" w14:textId="73DDE662"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Prioritizes essential components of a patient history and physical exam, given a limited or dynamic circumstance</w:t>
            </w:r>
          </w:p>
        </w:tc>
        <w:tc>
          <w:tcPr>
            <w:tcW w:w="9175" w:type="dxa"/>
            <w:tcBorders>
              <w:top w:val="single" w:sz="4" w:space="0" w:color="000000"/>
              <w:left w:val="nil"/>
              <w:bottom w:val="single" w:sz="4" w:space="0" w:color="000000"/>
              <w:right w:val="single" w:sz="4" w:space="0" w:color="auto"/>
            </w:tcBorders>
            <w:shd w:val="clear" w:color="auto" w:fill="C9C9C9"/>
          </w:tcPr>
          <w:p w14:paraId="5662AFB2" w14:textId="7777777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Cares for a patient with acute severe shortness of breath </w:t>
            </w:r>
            <w:r w:rsidR="00CB5BF9">
              <w:rPr>
                <w:rFonts w:ascii="Arial" w:eastAsia="Arial" w:hAnsi="Arial" w:cs="Arial"/>
                <w:color w:val="000000"/>
              </w:rPr>
              <w:t>using</w:t>
            </w:r>
            <w:r w:rsidR="00CB5BF9" w:rsidRPr="00C8226B">
              <w:rPr>
                <w:rFonts w:ascii="Arial" w:eastAsia="Arial" w:hAnsi="Arial" w:cs="Arial"/>
                <w:color w:val="000000"/>
              </w:rPr>
              <w:t xml:space="preserve"> </w:t>
            </w:r>
            <w:r w:rsidRPr="00C8226B">
              <w:rPr>
                <w:rFonts w:ascii="Arial" w:eastAsia="Arial" w:hAnsi="Arial" w:cs="Arial"/>
                <w:color w:val="000000"/>
              </w:rPr>
              <w:t>only th</w:t>
            </w:r>
            <w:r w:rsidR="00CB5BF9">
              <w:rPr>
                <w:rFonts w:ascii="Arial" w:eastAsia="Arial" w:hAnsi="Arial" w:cs="Arial"/>
                <w:color w:val="000000"/>
              </w:rPr>
              <w:t xml:space="preserve">e data </w:t>
            </w:r>
            <w:r w:rsidRPr="00C8226B">
              <w:rPr>
                <w:rFonts w:ascii="Arial" w:eastAsia="Arial" w:hAnsi="Arial" w:cs="Arial"/>
                <w:color w:val="000000"/>
              </w:rPr>
              <w:t xml:space="preserve">from </w:t>
            </w:r>
            <w:r w:rsidR="00CB5BF9" w:rsidRPr="00C8226B">
              <w:rPr>
                <w:rFonts w:ascii="Arial" w:eastAsia="Arial" w:hAnsi="Arial" w:cs="Arial"/>
                <w:color w:val="000000"/>
              </w:rPr>
              <w:t>emergency medical services (EMS)</w:t>
            </w:r>
            <w:r w:rsidRPr="00C8226B">
              <w:rPr>
                <w:rFonts w:ascii="Arial" w:eastAsia="Arial" w:hAnsi="Arial" w:cs="Arial"/>
                <w:color w:val="000000"/>
              </w:rPr>
              <w:t xml:space="preserve"> and the primary and secondary survey that contribute directly to the patients presenting complaint</w:t>
            </w:r>
          </w:p>
          <w:p w14:paraId="238F0EF7" w14:textId="6F6D7120"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Assesses the cardiac and respiratory status of an asthmatic patient in acute respiratory distress who is hypoxic, tachypneic, and unable to provide further history </w:t>
            </w:r>
          </w:p>
        </w:tc>
      </w:tr>
      <w:tr w:rsidR="000B68F5" w:rsidRPr="00C8226B" w14:paraId="6D097AC7" w14:textId="77777777" w:rsidTr="0038204C">
        <w:tc>
          <w:tcPr>
            <w:tcW w:w="4950" w:type="dxa"/>
            <w:tcBorders>
              <w:top w:val="single" w:sz="4" w:space="0" w:color="000000"/>
              <w:bottom w:val="single" w:sz="4" w:space="0" w:color="000000"/>
            </w:tcBorders>
            <w:shd w:val="clear" w:color="auto" w:fill="C9C9C9"/>
          </w:tcPr>
          <w:p w14:paraId="5BCA6FD3" w14:textId="17509786"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rPr>
              <w:t>Using all potential sources of data, gathers those that are necessary for the beneficial management of patients</w:t>
            </w:r>
          </w:p>
        </w:tc>
        <w:tc>
          <w:tcPr>
            <w:tcW w:w="9175" w:type="dxa"/>
            <w:tcBorders>
              <w:top w:val="single" w:sz="4" w:space="0" w:color="000000"/>
              <w:left w:val="nil"/>
              <w:bottom w:val="single" w:sz="4" w:space="0" w:color="000000"/>
              <w:right w:val="single" w:sz="4" w:space="0" w:color="auto"/>
            </w:tcBorders>
            <w:shd w:val="clear" w:color="auto" w:fill="C9C9C9"/>
          </w:tcPr>
          <w:p w14:paraId="0030D935" w14:textId="36C3C145"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Extensively reviews the </w:t>
            </w:r>
            <w:r w:rsidR="00CE687E">
              <w:rPr>
                <w:rFonts w:ascii="Arial" w:eastAsia="Arial" w:hAnsi="Arial" w:cs="Arial"/>
                <w:color w:val="000000"/>
              </w:rPr>
              <w:t>electronic health record (</w:t>
            </w:r>
            <w:r>
              <w:rPr>
                <w:rFonts w:ascii="Arial" w:eastAsia="Arial" w:hAnsi="Arial" w:cs="Arial"/>
                <w:color w:val="000000"/>
              </w:rPr>
              <w:t>E</w:t>
            </w:r>
            <w:r w:rsidR="007854F0">
              <w:rPr>
                <w:rFonts w:ascii="Arial" w:eastAsia="Arial" w:hAnsi="Arial" w:cs="Arial"/>
                <w:color w:val="000000"/>
              </w:rPr>
              <w:t>H</w:t>
            </w:r>
            <w:r>
              <w:rPr>
                <w:rFonts w:ascii="Arial" w:eastAsia="Arial" w:hAnsi="Arial" w:cs="Arial"/>
                <w:color w:val="000000"/>
              </w:rPr>
              <w:t>R</w:t>
            </w:r>
            <w:r w:rsidR="00CE687E">
              <w:rPr>
                <w:rFonts w:ascii="Arial" w:eastAsia="Arial" w:hAnsi="Arial" w:cs="Arial"/>
                <w:color w:val="000000"/>
              </w:rPr>
              <w:t>)</w:t>
            </w:r>
            <w:r>
              <w:rPr>
                <w:rFonts w:ascii="Arial" w:eastAsia="Arial" w:hAnsi="Arial" w:cs="Arial"/>
                <w:color w:val="000000"/>
              </w:rPr>
              <w:t>, calls family members and primary care physician to obtain further history for a patient with altered mental status</w:t>
            </w:r>
          </w:p>
        </w:tc>
      </w:tr>
      <w:tr w:rsidR="000B68F5" w:rsidRPr="00C8226B" w14:paraId="27EBFE43" w14:textId="77777777" w:rsidTr="0038204C">
        <w:tc>
          <w:tcPr>
            <w:tcW w:w="4950" w:type="dxa"/>
            <w:tcBorders>
              <w:top w:val="single" w:sz="4" w:space="0" w:color="000000"/>
              <w:bottom w:val="single" w:sz="4" w:space="0" w:color="000000"/>
            </w:tcBorders>
            <w:shd w:val="clear" w:color="auto" w:fill="C9C9C9"/>
          </w:tcPr>
          <w:p w14:paraId="1FB80ACC" w14:textId="61574949"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Models the effective use of a patient history and physical exam to minimize the need for further diagnostic testing</w:t>
            </w:r>
          </w:p>
        </w:tc>
        <w:tc>
          <w:tcPr>
            <w:tcW w:w="9175" w:type="dxa"/>
            <w:tcBorders>
              <w:top w:val="single" w:sz="4" w:space="0" w:color="000000"/>
              <w:left w:val="nil"/>
              <w:bottom w:val="single" w:sz="4" w:space="0" w:color="000000"/>
              <w:right w:val="single" w:sz="4" w:space="0" w:color="auto"/>
            </w:tcBorders>
            <w:shd w:val="clear" w:color="auto" w:fill="C9C9C9"/>
          </w:tcPr>
          <w:p w14:paraId="7283088D" w14:textId="60CCC99A" w:rsidR="00C26738" w:rsidRPr="00C8226B" w:rsidRDefault="00C26738"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Initiates a </w:t>
            </w:r>
            <w:r w:rsidR="00C30752">
              <w:rPr>
                <w:rFonts w:ascii="Arial" w:eastAsia="Arial" w:hAnsi="Arial" w:cs="Arial"/>
                <w:color w:val="000000"/>
              </w:rPr>
              <w:t>g</w:t>
            </w:r>
            <w:r>
              <w:rPr>
                <w:rFonts w:ascii="Arial" w:eastAsia="Arial" w:hAnsi="Arial" w:cs="Arial"/>
                <w:color w:val="000000"/>
              </w:rPr>
              <w:t xml:space="preserve">eneral </w:t>
            </w:r>
            <w:r w:rsidR="00C30752">
              <w:rPr>
                <w:rFonts w:ascii="Arial" w:eastAsia="Arial" w:hAnsi="Arial" w:cs="Arial"/>
                <w:color w:val="000000"/>
              </w:rPr>
              <w:t>s</w:t>
            </w:r>
            <w:r>
              <w:rPr>
                <w:rFonts w:ascii="Arial" w:eastAsia="Arial" w:hAnsi="Arial" w:cs="Arial"/>
                <w:color w:val="000000"/>
              </w:rPr>
              <w:t xml:space="preserve">urgery consultation for patient with right lower quadrant tenderness for acute appendicitis based on history and physical examination and without obtaining a computed tomography (CT) scan </w:t>
            </w:r>
          </w:p>
        </w:tc>
      </w:tr>
      <w:tr w:rsidR="000B68F5" w:rsidRPr="00C8226B" w14:paraId="77289C94" w14:textId="77777777" w:rsidTr="0038204C">
        <w:tc>
          <w:tcPr>
            <w:tcW w:w="4950" w:type="dxa"/>
            <w:tcBorders>
              <w:top w:val="single" w:sz="4" w:space="0" w:color="000000"/>
            </w:tcBorders>
            <w:shd w:val="clear" w:color="auto" w:fill="FFD965"/>
          </w:tcPr>
          <w:p w14:paraId="23861FB1"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6B7A8A7C"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571FB84C"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76EE222F"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p w14:paraId="28A25877"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Standardized patients</w:t>
            </w:r>
          </w:p>
        </w:tc>
      </w:tr>
      <w:tr w:rsidR="000B68F5" w:rsidRPr="00C8226B" w14:paraId="2A9E7262" w14:textId="77777777">
        <w:tc>
          <w:tcPr>
            <w:tcW w:w="4950" w:type="dxa"/>
            <w:shd w:val="clear" w:color="auto" w:fill="8DB3E2"/>
          </w:tcPr>
          <w:p w14:paraId="6C0BC150"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A041B77"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C18E252" w14:textId="77777777">
        <w:trPr>
          <w:trHeight w:val="80"/>
        </w:trPr>
        <w:tc>
          <w:tcPr>
            <w:tcW w:w="4950" w:type="dxa"/>
            <w:shd w:val="clear" w:color="auto" w:fill="A8D08D"/>
          </w:tcPr>
          <w:p w14:paraId="1B96DE63"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5DE4C11" w14:textId="77777777" w:rsidR="00E41433" w:rsidRPr="00C8226B" w:rsidRDefault="00E41433"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King RW, Schiavone F, Counselman FL, Panacek EA. Patient care competency in emergency medicine graduate medical education: results of a consensus group on patient care. </w:t>
            </w:r>
            <w:r w:rsidRPr="00C8226B">
              <w:rPr>
                <w:rFonts w:ascii="Arial" w:eastAsia="Arial" w:hAnsi="Arial" w:cs="Arial"/>
                <w:i/>
                <w:iCs/>
              </w:rPr>
              <w:t>Acad Emerg Med</w:t>
            </w:r>
            <w:r w:rsidRPr="00C8226B">
              <w:rPr>
                <w:rFonts w:ascii="Arial" w:eastAsia="Arial" w:hAnsi="Arial" w:cs="Arial"/>
              </w:rPr>
              <w:t xml:space="preserve">. 2002;9(11):1227-1235. </w:t>
            </w:r>
            <w:hyperlink r:id="rId14" w:history="1">
              <w:r w:rsidRPr="00C8226B">
                <w:rPr>
                  <w:rStyle w:val="Hyperlink"/>
                  <w:rFonts w:ascii="Arial" w:eastAsia="Arial" w:hAnsi="Arial" w:cs="Arial"/>
                </w:rPr>
                <w:t>https://pubmed.ncbi.nlm.nih.gov/12414476/</w:t>
              </w:r>
            </w:hyperlink>
            <w:r w:rsidRPr="00C8226B">
              <w:rPr>
                <w:rFonts w:ascii="Arial" w:eastAsia="Arial" w:hAnsi="Arial" w:cs="Arial"/>
              </w:rPr>
              <w:t>. 2020.</w:t>
            </w:r>
          </w:p>
        </w:tc>
      </w:tr>
    </w:tbl>
    <w:p w14:paraId="6533259B" w14:textId="77777777" w:rsidR="00DE0DE5" w:rsidRDefault="00DE0DE5">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1FBD3549" w14:textId="77777777">
        <w:trPr>
          <w:trHeight w:val="769"/>
        </w:trPr>
        <w:tc>
          <w:tcPr>
            <w:tcW w:w="14125" w:type="dxa"/>
            <w:gridSpan w:val="2"/>
            <w:shd w:val="clear" w:color="auto" w:fill="9CC3E5"/>
          </w:tcPr>
          <w:p w14:paraId="7270DFE8" w14:textId="0EDA38C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3: Diagnostic Studies</w:t>
            </w:r>
          </w:p>
          <w:p w14:paraId="6F4AB2E0" w14:textId="64C0F36C"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apply the results of diagnostic testing based on the probability of disease and the likelihood of test results altering management</w:t>
            </w:r>
          </w:p>
        </w:tc>
      </w:tr>
      <w:tr w:rsidR="000B68F5" w:rsidRPr="00C8226B" w14:paraId="2FA31E5A" w14:textId="77777777">
        <w:tc>
          <w:tcPr>
            <w:tcW w:w="4950" w:type="dxa"/>
            <w:shd w:val="clear" w:color="auto" w:fill="FAC090"/>
          </w:tcPr>
          <w:p w14:paraId="38B1F960"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EB8B922"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73B0CE92" w14:textId="77777777" w:rsidTr="0038204C">
        <w:tc>
          <w:tcPr>
            <w:tcW w:w="4950" w:type="dxa"/>
            <w:tcBorders>
              <w:top w:val="single" w:sz="4" w:space="0" w:color="000000"/>
              <w:bottom w:val="single" w:sz="4" w:space="0" w:color="000000"/>
            </w:tcBorders>
            <w:shd w:val="clear" w:color="auto" w:fill="C9C9C9"/>
          </w:tcPr>
          <w:p w14:paraId="6C9C175F" w14:textId="77777777" w:rsidR="003641B0" w:rsidRPr="003641B0" w:rsidRDefault="008654BD" w:rsidP="003641B0">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Determines the need for diagnostic studies</w:t>
            </w:r>
          </w:p>
          <w:p w14:paraId="3B398043" w14:textId="77777777" w:rsidR="003641B0" w:rsidRPr="003641B0" w:rsidRDefault="003641B0" w:rsidP="003641B0">
            <w:pPr>
              <w:rPr>
                <w:rFonts w:ascii="Arial" w:eastAsia="Arial" w:hAnsi="Arial" w:cs="Arial"/>
                <w:i/>
              </w:rPr>
            </w:pPr>
          </w:p>
          <w:p w14:paraId="4F314FA1" w14:textId="1AB3AE72" w:rsidR="000B68F5" w:rsidRPr="00C8226B" w:rsidRDefault="003641B0" w:rsidP="003641B0">
            <w:pPr>
              <w:rPr>
                <w:rFonts w:ascii="Arial" w:eastAsia="Arial" w:hAnsi="Arial" w:cs="Arial"/>
                <w:i/>
                <w:color w:val="000000"/>
              </w:rPr>
            </w:pPr>
            <w:r w:rsidRPr="003641B0">
              <w:rPr>
                <w:rFonts w:ascii="Arial" w:eastAsia="Arial" w:hAnsi="Arial" w:cs="Arial"/>
                <w:i/>
              </w:rPr>
              <w:t>Demonstrates understanding of diagnostic testing principles</w:t>
            </w:r>
          </w:p>
        </w:tc>
        <w:tc>
          <w:tcPr>
            <w:tcW w:w="9175" w:type="dxa"/>
            <w:tcBorders>
              <w:top w:val="single" w:sz="4" w:space="0" w:color="000000"/>
              <w:left w:val="nil"/>
              <w:bottom w:val="single" w:sz="4" w:space="0" w:color="000000"/>
              <w:right w:val="single" w:sz="4" w:space="0" w:color="auto"/>
            </w:tcBorders>
            <w:shd w:val="clear" w:color="auto" w:fill="C9C9C9"/>
          </w:tcPr>
          <w:p w14:paraId="31C8BF29"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the need for a radiograph of a patient who was unable to bear weight after an ankle injury</w:t>
            </w:r>
          </w:p>
          <w:p w14:paraId="7D5A6268" w14:textId="77777777" w:rsidR="000366C7" w:rsidRPr="00C8226B" w:rsidRDefault="000366C7" w:rsidP="000366C7">
            <w:pPr>
              <w:pBdr>
                <w:top w:val="nil"/>
                <w:left w:val="nil"/>
                <w:bottom w:val="nil"/>
                <w:right w:val="nil"/>
                <w:between w:val="nil"/>
              </w:pBdr>
              <w:rPr>
                <w:rFonts w:ascii="Arial" w:hAnsi="Arial" w:cs="Arial"/>
                <w:color w:val="000000"/>
              </w:rPr>
            </w:pPr>
          </w:p>
          <w:p w14:paraId="0F7E19CF" w14:textId="59475ADD" w:rsidR="000B68F5" w:rsidRPr="00C8226B" w:rsidRDefault="000366C7"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D</w:t>
            </w:r>
            <w:r w:rsidR="008654BD" w:rsidRPr="00C8226B">
              <w:rPr>
                <w:rFonts w:ascii="Arial" w:eastAsia="Arial" w:hAnsi="Arial" w:cs="Arial"/>
                <w:color w:val="000000"/>
              </w:rPr>
              <w:t>iscusses basic principles of sensitivity and specificity of basic emergency department testing</w:t>
            </w:r>
          </w:p>
        </w:tc>
      </w:tr>
      <w:tr w:rsidR="000B68F5" w:rsidRPr="00C8226B" w14:paraId="3CB9E821" w14:textId="77777777" w:rsidTr="0038204C">
        <w:tc>
          <w:tcPr>
            <w:tcW w:w="4950" w:type="dxa"/>
            <w:tcBorders>
              <w:top w:val="single" w:sz="4" w:space="0" w:color="000000"/>
              <w:bottom w:val="single" w:sz="4" w:space="0" w:color="000000"/>
            </w:tcBorders>
            <w:shd w:val="clear" w:color="auto" w:fill="C9C9C9"/>
          </w:tcPr>
          <w:p w14:paraId="522510CD" w14:textId="77777777" w:rsidR="003641B0" w:rsidRPr="003641B0" w:rsidRDefault="008654BD" w:rsidP="003641B0">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Selects appropriate diagnostic studies and reviews the risks, benefits, and contraindications of them</w:t>
            </w:r>
          </w:p>
          <w:p w14:paraId="73026DFF" w14:textId="77777777" w:rsidR="003641B0" w:rsidRPr="003641B0" w:rsidRDefault="003641B0" w:rsidP="003641B0">
            <w:pPr>
              <w:rPr>
                <w:rFonts w:ascii="Arial" w:eastAsia="Arial" w:hAnsi="Arial" w:cs="Arial"/>
                <w:i/>
              </w:rPr>
            </w:pPr>
          </w:p>
          <w:p w14:paraId="3F42D48F" w14:textId="77777777" w:rsidR="003641B0" w:rsidRPr="003641B0" w:rsidRDefault="003641B0" w:rsidP="003641B0">
            <w:pPr>
              <w:rPr>
                <w:rFonts w:ascii="Arial" w:eastAsia="Arial" w:hAnsi="Arial" w:cs="Arial"/>
                <w:i/>
              </w:rPr>
            </w:pPr>
          </w:p>
          <w:p w14:paraId="730F2D72" w14:textId="01E154C9" w:rsidR="000B68F5" w:rsidRPr="00C8226B" w:rsidRDefault="003641B0" w:rsidP="003641B0">
            <w:pPr>
              <w:rPr>
                <w:rFonts w:ascii="Arial" w:eastAsia="Arial" w:hAnsi="Arial" w:cs="Arial"/>
                <w:i/>
              </w:rPr>
            </w:pPr>
            <w:r w:rsidRPr="003641B0">
              <w:rPr>
                <w:rFonts w:ascii="Arial" w:eastAsia="Arial" w:hAnsi="Arial" w:cs="Arial"/>
                <w:i/>
              </w:rPr>
              <w:t>Interprets results of diagnostic testing (e.g., electrocardiogram (EKG), diagnostic radiology, point-of-care ultrasound)</w:t>
            </w:r>
          </w:p>
        </w:tc>
        <w:tc>
          <w:tcPr>
            <w:tcW w:w="9175" w:type="dxa"/>
            <w:tcBorders>
              <w:top w:val="single" w:sz="4" w:space="0" w:color="000000"/>
              <w:left w:val="nil"/>
              <w:bottom w:val="single" w:sz="4" w:space="0" w:color="000000"/>
              <w:right w:val="single" w:sz="4" w:space="0" w:color="auto"/>
            </w:tcBorders>
            <w:shd w:val="clear" w:color="auto" w:fill="C9C9C9"/>
          </w:tcPr>
          <w:p w14:paraId="284F75BD" w14:textId="23EDC79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Independently orders laboratory and imaging studies for stable patients and is aware of the contraindications of those tests</w:t>
            </w:r>
          </w:p>
          <w:p w14:paraId="2AE61849" w14:textId="39B9030C"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Understands the utility of certain tests </w:t>
            </w:r>
            <w:r w:rsidR="00CB5BF9">
              <w:rPr>
                <w:rFonts w:ascii="Arial" w:eastAsia="Arial" w:hAnsi="Arial" w:cs="Arial"/>
                <w:color w:val="000000"/>
              </w:rPr>
              <w:t xml:space="preserve">(e.g., </w:t>
            </w:r>
            <w:r w:rsidR="00104A08">
              <w:rPr>
                <w:rFonts w:ascii="Arial" w:eastAsia="Arial" w:hAnsi="Arial" w:cs="Arial"/>
                <w:color w:val="000000"/>
              </w:rPr>
              <w:t>complete blood count</w:t>
            </w:r>
            <w:r w:rsidR="00CB5BF9">
              <w:rPr>
                <w:rFonts w:ascii="Arial" w:eastAsia="Arial" w:hAnsi="Arial" w:cs="Arial"/>
                <w:color w:val="000000"/>
              </w:rPr>
              <w:t>)</w:t>
            </w:r>
            <w:r w:rsidR="00104A08">
              <w:rPr>
                <w:rFonts w:ascii="Arial" w:eastAsia="Arial" w:hAnsi="Arial" w:cs="Arial"/>
                <w:color w:val="000000"/>
              </w:rPr>
              <w:t xml:space="preserve"> </w:t>
            </w:r>
            <w:r w:rsidRPr="00C8226B">
              <w:rPr>
                <w:rFonts w:ascii="Arial" w:eastAsia="Arial" w:hAnsi="Arial" w:cs="Arial"/>
                <w:color w:val="000000"/>
              </w:rPr>
              <w:t>in an acutely bleeding patient or serial EKGs</w:t>
            </w:r>
          </w:p>
          <w:p w14:paraId="583E6BBB" w14:textId="77777777" w:rsidR="000366C7" w:rsidRPr="00C8226B" w:rsidRDefault="000366C7" w:rsidP="000366C7">
            <w:pPr>
              <w:pBdr>
                <w:top w:val="nil"/>
                <w:left w:val="nil"/>
                <w:bottom w:val="nil"/>
                <w:right w:val="nil"/>
                <w:between w:val="nil"/>
              </w:pBdr>
              <w:rPr>
                <w:rFonts w:ascii="Arial" w:hAnsi="Arial" w:cs="Arial"/>
                <w:color w:val="000000"/>
              </w:rPr>
            </w:pPr>
          </w:p>
          <w:p w14:paraId="6DB7BC26" w14:textId="09B6C12C"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Independently interpret results of common diagnostic testing modalities such as pneumothorax on a chest </w:t>
            </w:r>
            <w:r w:rsidR="00CB5BF9">
              <w:rPr>
                <w:rFonts w:ascii="Arial" w:eastAsia="Arial" w:hAnsi="Arial" w:cs="Arial"/>
                <w:color w:val="000000"/>
              </w:rPr>
              <w:t>x</w:t>
            </w:r>
            <w:r w:rsidRPr="00C8226B">
              <w:rPr>
                <w:rFonts w:ascii="Arial" w:eastAsia="Arial" w:hAnsi="Arial" w:cs="Arial"/>
                <w:color w:val="000000"/>
              </w:rPr>
              <w:t xml:space="preserve">-ray or </w:t>
            </w:r>
            <w:r w:rsidR="00CB5BF9">
              <w:rPr>
                <w:rFonts w:ascii="Arial" w:eastAsia="Arial" w:hAnsi="Arial" w:cs="Arial"/>
                <w:color w:val="000000"/>
              </w:rPr>
              <w:t>m</w:t>
            </w:r>
            <w:r w:rsidRPr="00C8226B">
              <w:rPr>
                <w:rFonts w:ascii="Arial" w:eastAsia="Arial" w:hAnsi="Arial" w:cs="Arial"/>
                <w:color w:val="000000"/>
              </w:rPr>
              <w:t xml:space="preserve">yocardial </w:t>
            </w:r>
            <w:r w:rsidR="00CB5BF9">
              <w:rPr>
                <w:rFonts w:ascii="Arial" w:eastAsia="Arial" w:hAnsi="Arial" w:cs="Arial"/>
                <w:color w:val="000000"/>
              </w:rPr>
              <w:t>i</w:t>
            </w:r>
            <w:r w:rsidRPr="00C8226B">
              <w:rPr>
                <w:rFonts w:ascii="Arial" w:eastAsia="Arial" w:hAnsi="Arial" w:cs="Arial"/>
                <w:color w:val="000000"/>
              </w:rPr>
              <w:t>nfarction on an EKG</w:t>
            </w:r>
            <w:r w:rsidR="00D1525B">
              <w:rPr>
                <w:rFonts w:ascii="Arial" w:eastAsia="Arial" w:hAnsi="Arial" w:cs="Arial"/>
                <w:color w:val="000000"/>
              </w:rPr>
              <w:t xml:space="preserve">, or free fluid in the abdomen on </w:t>
            </w:r>
            <w:r w:rsidR="00CE687E">
              <w:rPr>
                <w:rFonts w:ascii="Arial" w:eastAsia="Arial" w:hAnsi="Arial" w:cs="Arial"/>
                <w:color w:val="000000"/>
              </w:rPr>
              <w:t>focused assessment with sonography in trauma (</w:t>
            </w:r>
            <w:r w:rsidR="00D1525B">
              <w:rPr>
                <w:rFonts w:ascii="Arial" w:eastAsia="Arial" w:hAnsi="Arial" w:cs="Arial"/>
                <w:color w:val="000000"/>
              </w:rPr>
              <w:t>FAST</w:t>
            </w:r>
            <w:r w:rsidR="00CE687E">
              <w:rPr>
                <w:rFonts w:ascii="Arial" w:eastAsia="Arial" w:hAnsi="Arial" w:cs="Arial"/>
                <w:color w:val="000000"/>
              </w:rPr>
              <w:t>)</w:t>
            </w:r>
            <w:r w:rsidR="00D1525B">
              <w:rPr>
                <w:rFonts w:ascii="Arial" w:eastAsia="Arial" w:hAnsi="Arial" w:cs="Arial"/>
                <w:color w:val="000000"/>
              </w:rPr>
              <w:t xml:space="preserve"> exam</w:t>
            </w:r>
          </w:p>
        </w:tc>
      </w:tr>
      <w:tr w:rsidR="000B68F5" w:rsidRPr="00C8226B" w14:paraId="6ACB040C" w14:textId="77777777" w:rsidTr="0038204C">
        <w:tc>
          <w:tcPr>
            <w:tcW w:w="4950" w:type="dxa"/>
            <w:tcBorders>
              <w:top w:val="single" w:sz="4" w:space="0" w:color="000000"/>
              <w:bottom w:val="single" w:sz="4" w:space="0" w:color="000000"/>
            </w:tcBorders>
            <w:shd w:val="clear" w:color="auto" w:fill="C9C9C9"/>
          </w:tcPr>
          <w:p w14:paraId="5252F09C" w14:textId="057FC6AB" w:rsidR="003641B0" w:rsidRPr="003641B0" w:rsidRDefault="008654BD" w:rsidP="003641B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Given a limited or dynamic circumstance,</w:t>
            </w:r>
            <w:r w:rsidR="003641B0">
              <w:rPr>
                <w:rFonts w:ascii="Arial" w:eastAsia="Arial" w:hAnsi="Arial" w:cs="Arial"/>
                <w:i/>
              </w:rPr>
              <w:t xml:space="preserve"> </w:t>
            </w:r>
            <w:r w:rsidR="003641B0" w:rsidRPr="003641B0">
              <w:rPr>
                <w:rFonts w:ascii="Arial" w:eastAsia="Arial" w:hAnsi="Arial" w:cs="Arial"/>
                <w:i/>
              </w:rPr>
              <w:t>prioritizes the diagnostic studies that are essential</w:t>
            </w:r>
          </w:p>
          <w:p w14:paraId="52E5796C" w14:textId="77777777" w:rsidR="003641B0" w:rsidRPr="003641B0" w:rsidRDefault="003641B0" w:rsidP="003641B0">
            <w:pPr>
              <w:rPr>
                <w:rFonts w:ascii="Arial" w:eastAsia="Arial" w:hAnsi="Arial" w:cs="Arial"/>
                <w:i/>
              </w:rPr>
            </w:pPr>
          </w:p>
          <w:p w14:paraId="486FFB87" w14:textId="0725BAB0" w:rsidR="003641B0" w:rsidRDefault="003641B0" w:rsidP="003641B0">
            <w:pPr>
              <w:rPr>
                <w:rFonts w:ascii="Arial" w:eastAsia="Arial" w:hAnsi="Arial" w:cs="Arial"/>
                <w:i/>
              </w:rPr>
            </w:pPr>
          </w:p>
          <w:p w14:paraId="4D7797DA" w14:textId="77777777" w:rsidR="003641B0" w:rsidRPr="003641B0" w:rsidRDefault="003641B0" w:rsidP="003641B0">
            <w:pPr>
              <w:rPr>
                <w:rFonts w:ascii="Arial" w:eastAsia="Arial" w:hAnsi="Arial" w:cs="Arial"/>
                <w:i/>
              </w:rPr>
            </w:pPr>
          </w:p>
          <w:p w14:paraId="0B1134FA" w14:textId="77777777" w:rsidR="003641B0" w:rsidRPr="003641B0" w:rsidRDefault="003641B0" w:rsidP="003641B0">
            <w:pPr>
              <w:rPr>
                <w:rFonts w:ascii="Arial" w:eastAsia="Arial" w:hAnsi="Arial" w:cs="Arial"/>
                <w:i/>
              </w:rPr>
            </w:pPr>
          </w:p>
          <w:p w14:paraId="7321B052" w14:textId="2E2A0083" w:rsidR="000B68F5" w:rsidRPr="00C8226B" w:rsidRDefault="003641B0" w:rsidP="003641B0">
            <w:pPr>
              <w:rPr>
                <w:rFonts w:ascii="Arial" w:eastAsia="Arial" w:hAnsi="Arial" w:cs="Arial"/>
                <w:i/>
                <w:color w:val="000000"/>
              </w:rPr>
            </w:pPr>
            <w:r w:rsidRPr="003641B0">
              <w:rPr>
                <w:rFonts w:ascii="Arial" w:eastAsia="Arial" w:hAnsi="Arial" w:cs="Arial"/>
                <w:i/>
              </w:rPr>
              <w:t>Orders and performs diagnostic testing, considering the pre-test probability of disease and the likelihood of test results altering management</w:t>
            </w:r>
          </w:p>
        </w:tc>
        <w:tc>
          <w:tcPr>
            <w:tcW w:w="9175" w:type="dxa"/>
            <w:tcBorders>
              <w:top w:val="single" w:sz="4" w:space="0" w:color="000000"/>
              <w:left w:val="nil"/>
              <w:bottom w:val="single" w:sz="4" w:space="0" w:color="000000"/>
              <w:right w:val="single" w:sz="4" w:space="0" w:color="auto"/>
            </w:tcBorders>
            <w:shd w:val="clear" w:color="auto" w:fill="C9C9C9"/>
          </w:tcPr>
          <w:p w14:paraId="6E7624C9" w14:textId="203CE2CD"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While caring for a multi</w:t>
            </w:r>
            <w:r w:rsidR="00104A08">
              <w:rPr>
                <w:rFonts w:ascii="Arial" w:eastAsia="Arial" w:hAnsi="Arial" w:cs="Arial"/>
                <w:color w:val="000000"/>
              </w:rPr>
              <w:t>-</w:t>
            </w:r>
            <w:r w:rsidRPr="00C8226B">
              <w:rPr>
                <w:rFonts w:ascii="Arial" w:eastAsia="Arial" w:hAnsi="Arial" w:cs="Arial"/>
                <w:color w:val="000000"/>
              </w:rPr>
              <w:t xml:space="preserve">trauma patient, recognizes that the patient with a depressed mental status and </w:t>
            </w:r>
            <w:r w:rsidR="00104A08">
              <w:rPr>
                <w:rFonts w:ascii="Arial" w:eastAsia="Arial" w:hAnsi="Arial" w:cs="Arial"/>
                <w:color w:val="000000"/>
              </w:rPr>
              <w:t xml:space="preserve">Glasgow Coma Score </w:t>
            </w:r>
            <w:r w:rsidRPr="00C8226B">
              <w:rPr>
                <w:rFonts w:ascii="Arial" w:eastAsia="Arial" w:hAnsi="Arial" w:cs="Arial"/>
                <w:color w:val="000000"/>
              </w:rPr>
              <w:t>of 11 should have a head CT performed in advance of other ordered modalities</w:t>
            </w:r>
          </w:p>
          <w:p w14:paraId="5AD585F2" w14:textId="37AEF7D6" w:rsidR="00D1525B" w:rsidRPr="00C8226B" w:rsidRDefault="00D1525B"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While caring for a female patient who is hypotensive, recognizes the need to perform </w:t>
            </w:r>
            <w:r w:rsidR="00CE687E">
              <w:rPr>
                <w:rFonts w:ascii="Arial" w:eastAsia="Arial" w:hAnsi="Arial" w:cs="Arial"/>
                <w:color w:val="000000"/>
              </w:rPr>
              <w:t>point-of-care ultrasound (</w:t>
            </w:r>
            <w:r>
              <w:rPr>
                <w:rFonts w:ascii="Arial" w:eastAsia="Arial" w:hAnsi="Arial" w:cs="Arial"/>
                <w:color w:val="000000"/>
              </w:rPr>
              <w:t>POCUS</w:t>
            </w:r>
            <w:r w:rsidR="00CE687E">
              <w:rPr>
                <w:rFonts w:ascii="Arial" w:eastAsia="Arial" w:hAnsi="Arial" w:cs="Arial"/>
                <w:color w:val="000000"/>
              </w:rPr>
              <w:t>)</w:t>
            </w:r>
            <w:r>
              <w:rPr>
                <w:rFonts w:ascii="Arial" w:eastAsia="Arial" w:hAnsi="Arial" w:cs="Arial"/>
                <w:color w:val="000000"/>
              </w:rPr>
              <w:t xml:space="preserve"> to evaluate for abdominal free fluid suggestive of a ruptured ectopic pregnancy</w:t>
            </w:r>
          </w:p>
          <w:p w14:paraId="456E1B8B" w14:textId="77777777" w:rsidR="000366C7" w:rsidRPr="00C8226B" w:rsidRDefault="000366C7" w:rsidP="000366C7">
            <w:pPr>
              <w:pBdr>
                <w:top w:val="nil"/>
                <w:left w:val="nil"/>
                <w:bottom w:val="nil"/>
                <w:right w:val="nil"/>
                <w:between w:val="nil"/>
              </w:pBdr>
              <w:rPr>
                <w:rFonts w:ascii="Arial" w:hAnsi="Arial" w:cs="Arial"/>
                <w:color w:val="000000"/>
              </w:rPr>
            </w:pPr>
          </w:p>
          <w:p w14:paraId="2C238C53" w14:textId="502C6F46" w:rsidR="000B68F5" w:rsidRPr="00C8226B" w:rsidRDefault="00CB5BF9"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Knows not to </w:t>
            </w:r>
            <w:r w:rsidR="008654BD" w:rsidRPr="00C8226B">
              <w:rPr>
                <w:rFonts w:ascii="Arial" w:eastAsia="Arial" w:hAnsi="Arial" w:cs="Arial"/>
                <w:color w:val="000000"/>
              </w:rPr>
              <w:t xml:space="preserve">initially order </w:t>
            </w:r>
            <w:r>
              <w:rPr>
                <w:rFonts w:ascii="Arial" w:eastAsia="Arial" w:hAnsi="Arial" w:cs="Arial"/>
                <w:color w:val="000000"/>
              </w:rPr>
              <w:t>t</w:t>
            </w:r>
            <w:r w:rsidR="008654BD" w:rsidRPr="00C8226B">
              <w:rPr>
                <w:rFonts w:ascii="Arial" w:eastAsia="Arial" w:hAnsi="Arial" w:cs="Arial"/>
                <w:color w:val="000000"/>
              </w:rPr>
              <w:t xml:space="preserve">roponin or </w:t>
            </w:r>
            <w:r w:rsidR="00104A08">
              <w:rPr>
                <w:rFonts w:ascii="Arial" w:eastAsia="Arial" w:hAnsi="Arial" w:cs="Arial"/>
                <w:color w:val="000000"/>
              </w:rPr>
              <w:t xml:space="preserve">brain natriuretic peptide </w:t>
            </w:r>
            <w:r>
              <w:rPr>
                <w:rFonts w:ascii="Arial" w:eastAsia="Arial" w:hAnsi="Arial" w:cs="Arial"/>
                <w:color w:val="000000"/>
              </w:rPr>
              <w:t xml:space="preserve">tests </w:t>
            </w:r>
            <w:r w:rsidR="008654BD" w:rsidRPr="00C8226B">
              <w:rPr>
                <w:rFonts w:ascii="Arial" w:eastAsia="Arial" w:hAnsi="Arial" w:cs="Arial"/>
                <w:color w:val="000000"/>
              </w:rPr>
              <w:t xml:space="preserve">in a young healthy patient who presents with sudden onset of unilateral pleuritic chest pain; effectively uses decision rules such as </w:t>
            </w:r>
            <w:r w:rsidR="00104A08">
              <w:rPr>
                <w:rFonts w:ascii="Arial" w:eastAsia="Arial" w:hAnsi="Arial" w:cs="Arial"/>
                <w:color w:val="000000"/>
              </w:rPr>
              <w:t>Pulmonary Embolism Rule-out Criteria (</w:t>
            </w:r>
            <w:r w:rsidR="008654BD" w:rsidRPr="00C8226B">
              <w:rPr>
                <w:rFonts w:ascii="Arial" w:eastAsia="Arial" w:hAnsi="Arial" w:cs="Arial"/>
                <w:color w:val="000000"/>
              </w:rPr>
              <w:t>PERC</w:t>
            </w:r>
            <w:r w:rsidR="00104A08">
              <w:rPr>
                <w:rFonts w:ascii="Arial" w:eastAsia="Arial" w:hAnsi="Arial" w:cs="Arial"/>
                <w:color w:val="000000"/>
              </w:rPr>
              <w:t>)</w:t>
            </w:r>
          </w:p>
        </w:tc>
      </w:tr>
      <w:tr w:rsidR="000B68F5" w:rsidRPr="00C8226B" w14:paraId="6FFCF1FB" w14:textId="77777777" w:rsidTr="0038204C">
        <w:tc>
          <w:tcPr>
            <w:tcW w:w="4950" w:type="dxa"/>
            <w:tcBorders>
              <w:top w:val="single" w:sz="4" w:space="0" w:color="000000"/>
              <w:bottom w:val="single" w:sz="4" w:space="0" w:color="000000"/>
            </w:tcBorders>
            <w:shd w:val="clear" w:color="auto" w:fill="C9C9C9"/>
          </w:tcPr>
          <w:p w14:paraId="12495941" w14:textId="77777777" w:rsidR="003641B0" w:rsidRPr="003641B0" w:rsidRDefault="008654BD" w:rsidP="003641B0">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rPr>
              <w:t>Practices cost-effective ordering of diagnostic studies</w:t>
            </w:r>
          </w:p>
          <w:p w14:paraId="22F1CBEF" w14:textId="77777777" w:rsidR="003641B0" w:rsidRPr="003641B0" w:rsidRDefault="003641B0" w:rsidP="003641B0">
            <w:pPr>
              <w:rPr>
                <w:rFonts w:ascii="Arial" w:eastAsia="Arial" w:hAnsi="Arial" w:cs="Arial"/>
                <w:i/>
              </w:rPr>
            </w:pPr>
          </w:p>
          <w:p w14:paraId="312967F1" w14:textId="77777777" w:rsidR="003641B0" w:rsidRPr="003641B0" w:rsidRDefault="003641B0" w:rsidP="003641B0">
            <w:pPr>
              <w:rPr>
                <w:rFonts w:ascii="Arial" w:eastAsia="Arial" w:hAnsi="Arial" w:cs="Arial"/>
                <w:i/>
              </w:rPr>
            </w:pPr>
          </w:p>
          <w:p w14:paraId="1C855368" w14:textId="77777777" w:rsidR="003641B0" w:rsidRPr="003641B0" w:rsidRDefault="003641B0" w:rsidP="003641B0">
            <w:pPr>
              <w:rPr>
                <w:rFonts w:ascii="Arial" w:eastAsia="Arial" w:hAnsi="Arial" w:cs="Arial"/>
                <w:i/>
              </w:rPr>
            </w:pPr>
          </w:p>
          <w:p w14:paraId="41DD81DE" w14:textId="77777777" w:rsidR="003641B0" w:rsidRPr="003641B0" w:rsidRDefault="003641B0" w:rsidP="003641B0">
            <w:pPr>
              <w:rPr>
                <w:rFonts w:ascii="Arial" w:eastAsia="Arial" w:hAnsi="Arial" w:cs="Arial"/>
                <w:i/>
              </w:rPr>
            </w:pPr>
          </w:p>
          <w:p w14:paraId="04265D95" w14:textId="69CBE741" w:rsidR="000B68F5" w:rsidRPr="00C8226B" w:rsidRDefault="003641B0" w:rsidP="003641B0">
            <w:pPr>
              <w:rPr>
                <w:rFonts w:ascii="Arial" w:eastAsia="Arial" w:hAnsi="Arial" w:cs="Arial"/>
                <w:i/>
              </w:rPr>
            </w:pPr>
            <w:r w:rsidRPr="003641B0">
              <w:rPr>
                <w:rFonts w:ascii="Arial" w:eastAsia="Arial" w:hAnsi="Arial" w:cs="Arial"/>
                <w:i/>
              </w:rPr>
              <w:t>Considers the factors that impact post-test probability</w:t>
            </w:r>
          </w:p>
        </w:tc>
        <w:tc>
          <w:tcPr>
            <w:tcW w:w="9175" w:type="dxa"/>
            <w:tcBorders>
              <w:top w:val="single" w:sz="4" w:space="0" w:color="000000"/>
              <w:left w:val="nil"/>
              <w:bottom w:val="single" w:sz="4" w:space="0" w:color="000000"/>
              <w:right w:val="single" w:sz="4" w:space="0" w:color="auto"/>
            </w:tcBorders>
            <w:shd w:val="clear" w:color="auto" w:fill="C9C9C9"/>
          </w:tcPr>
          <w:p w14:paraId="4EE0D4CD" w14:textId="7EECB5AE" w:rsidR="000366C7"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For a patient with an isolated injury, orders radiographs consistent with the physical exam</w:t>
            </w:r>
            <w:r w:rsidR="00CB5BF9">
              <w:rPr>
                <w:rFonts w:ascii="Arial" w:eastAsia="Arial" w:hAnsi="Arial" w:cs="Arial"/>
                <w:color w:val="000000"/>
              </w:rPr>
              <w:t xml:space="preserve"> (e.g., </w:t>
            </w:r>
            <w:r w:rsidR="00CB5BF9" w:rsidRPr="00C8226B">
              <w:rPr>
                <w:rFonts w:ascii="Arial" w:eastAsia="Arial" w:hAnsi="Arial" w:cs="Arial"/>
                <w:color w:val="000000"/>
              </w:rPr>
              <w:t xml:space="preserve">would not order x-rays of the knee and ankle </w:t>
            </w:r>
            <w:r w:rsidRPr="00C8226B">
              <w:rPr>
                <w:rFonts w:ascii="Arial" w:eastAsia="Arial" w:hAnsi="Arial" w:cs="Arial"/>
                <w:color w:val="000000"/>
              </w:rPr>
              <w:t xml:space="preserve">in a patient who fell onto </w:t>
            </w:r>
            <w:r w:rsidR="00CB5BF9">
              <w:rPr>
                <w:rFonts w:ascii="Arial" w:eastAsia="Arial" w:hAnsi="Arial" w:cs="Arial"/>
                <w:color w:val="000000"/>
              </w:rPr>
              <w:t>a</w:t>
            </w:r>
            <w:r w:rsidR="00CB5BF9" w:rsidRPr="00C8226B">
              <w:rPr>
                <w:rFonts w:ascii="Arial" w:eastAsia="Arial" w:hAnsi="Arial" w:cs="Arial"/>
                <w:color w:val="000000"/>
              </w:rPr>
              <w:t xml:space="preserve"> </w:t>
            </w:r>
            <w:r w:rsidRPr="00C8226B">
              <w:rPr>
                <w:rFonts w:ascii="Arial" w:eastAsia="Arial" w:hAnsi="Arial" w:cs="Arial"/>
                <w:color w:val="000000"/>
              </w:rPr>
              <w:t xml:space="preserve">hip </w:t>
            </w:r>
            <w:r w:rsidR="00CB5BF9">
              <w:rPr>
                <w:rFonts w:ascii="Arial" w:eastAsia="Arial" w:hAnsi="Arial" w:cs="Arial"/>
                <w:color w:val="000000"/>
              </w:rPr>
              <w:t xml:space="preserve">and has </w:t>
            </w:r>
            <w:r w:rsidRPr="00C8226B">
              <w:rPr>
                <w:rFonts w:ascii="Arial" w:eastAsia="Arial" w:hAnsi="Arial" w:cs="Arial"/>
                <w:color w:val="000000"/>
              </w:rPr>
              <w:t>consistent physical findings</w:t>
            </w:r>
            <w:r w:rsidR="00CB5BF9">
              <w:rPr>
                <w:rFonts w:ascii="Arial" w:eastAsia="Arial" w:hAnsi="Arial" w:cs="Arial"/>
                <w:color w:val="000000"/>
              </w:rPr>
              <w:t>)</w:t>
            </w:r>
          </w:p>
          <w:p w14:paraId="5A02C6DA" w14:textId="6A72CB04" w:rsidR="00D1525B" w:rsidRPr="00C8226B" w:rsidRDefault="00D1525B"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For a patient with a known history of nephrolithiasis who presents with flank pain, performs a POCUS to scan to evaluate for hydronephrosis and recognizes that in the setting of no hydronephrosis and a urinalysis without evidence of infection, recognizes that a CT scan is not indicated </w:t>
            </w:r>
          </w:p>
          <w:p w14:paraId="225094BE" w14:textId="568B7B1C" w:rsidR="000366C7" w:rsidRPr="00C8226B" w:rsidRDefault="000366C7"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O</w:t>
            </w:r>
            <w:r w:rsidR="008654BD" w:rsidRPr="00C8226B">
              <w:rPr>
                <w:rFonts w:ascii="Arial" w:eastAsia="Arial" w:hAnsi="Arial" w:cs="Arial"/>
                <w:color w:val="000000"/>
              </w:rPr>
              <w:t xml:space="preserve">rders a CT scan instead of </w:t>
            </w:r>
            <w:r w:rsidR="00CB5BF9">
              <w:rPr>
                <w:rFonts w:ascii="Arial" w:eastAsia="Arial" w:hAnsi="Arial" w:cs="Arial"/>
                <w:color w:val="000000"/>
              </w:rPr>
              <w:t>magnetic resonance (</w:t>
            </w:r>
            <w:r w:rsidR="008654BD" w:rsidRPr="00C8226B">
              <w:rPr>
                <w:rFonts w:ascii="Arial" w:eastAsia="Arial" w:hAnsi="Arial" w:cs="Arial"/>
                <w:color w:val="000000"/>
              </w:rPr>
              <w:t>MR</w:t>
            </w:r>
            <w:r w:rsidR="00CB5BF9">
              <w:rPr>
                <w:rFonts w:ascii="Arial" w:eastAsia="Arial" w:hAnsi="Arial" w:cs="Arial"/>
                <w:color w:val="000000"/>
              </w:rPr>
              <w:t>)</w:t>
            </w:r>
          </w:p>
          <w:p w14:paraId="0866EF74" w14:textId="3FFEB7A4"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Recognizes when a D-dimer should not have been ordered for a patient who was PERC negative</w:t>
            </w:r>
            <w:r w:rsidR="00CB5BF9">
              <w:rPr>
                <w:rFonts w:ascii="Arial" w:eastAsia="Arial" w:hAnsi="Arial" w:cs="Arial"/>
                <w:color w:val="000000"/>
              </w:rPr>
              <w:t xml:space="preserve">; recognizes </w:t>
            </w:r>
            <w:r w:rsidRPr="00C8226B">
              <w:rPr>
                <w:rFonts w:ascii="Arial" w:eastAsia="Arial" w:hAnsi="Arial" w:cs="Arial"/>
                <w:color w:val="000000"/>
              </w:rPr>
              <w:t>further testing could lead to a false positive</w:t>
            </w:r>
          </w:p>
        </w:tc>
      </w:tr>
      <w:tr w:rsidR="000B68F5" w:rsidRPr="00C8226B" w14:paraId="0832C3FE" w14:textId="77777777" w:rsidTr="0038204C">
        <w:tc>
          <w:tcPr>
            <w:tcW w:w="4950" w:type="dxa"/>
            <w:tcBorders>
              <w:top w:val="single" w:sz="4" w:space="0" w:color="000000"/>
              <w:bottom w:val="single" w:sz="4" w:space="0" w:color="000000"/>
            </w:tcBorders>
            <w:shd w:val="clear" w:color="auto" w:fill="C9C9C9"/>
          </w:tcPr>
          <w:p w14:paraId="510B3F1C" w14:textId="77777777" w:rsidR="003641B0" w:rsidRPr="003641B0" w:rsidRDefault="008654BD" w:rsidP="003641B0">
            <w:pPr>
              <w:rPr>
                <w:rFonts w:ascii="Arial" w:eastAsia="Arial" w:hAnsi="Arial" w:cs="Arial"/>
                <w:i/>
              </w:rPr>
            </w:pPr>
            <w:r w:rsidRPr="00C8226B">
              <w:rPr>
                <w:rFonts w:ascii="Arial" w:eastAsia="Arial" w:hAnsi="Arial" w:cs="Arial"/>
                <w:b/>
              </w:rPr>
              <w:lastRenderedPageBreak/>
              <w:t>Level 5</w:t>
            </w:r>
            <w:r w:rsidRPr="00C8226B">
              <w:rPr>
                <w:rFonts w:ascii="Arial" w:eastAsia="Arial" w:hAnsi="Arial" w:cs="Arial"/>
              </w:rPr>
              <w:t xml:space="preserve"> </w:t>
            </w:r>
            <w:r w:rsidR="003641B0" w:rsidRPr="003641B0">
              <w:rPr>
                <w:rFonts w:ascii="Arial" w:eastAsia="Arial" w:hAnsi="Arial" w:cs="Arial"/>
                <w:i/>
              </w:rPr>
              <w:t>Proposes alternatives when barriers exist to specific diagnostic studies</w:t>
            </w:r>
          </w:p>
          <w:p w14:paraId="3780E4D2" w14:textId="77777777" w:rsidR="003641B0" w:rsidRPr="003641B0" w:rsidRDefault="003641B0" w:rsidP="003641B0">
            <w:pPr>
              <w:rPr>
                <w:rFonts w:ascii="Arial" w:eastAsia="Arial" w:hAnsi="Arial" w:cs="Arial"/>
                <w:i/>
              </w:rPr>
            </w:pPr>
          </w:p>
          <w:p w14:paraId="095AA316" w14:textId="77777777" w:rsidR="003641B0" w:rsidRPr="003641B0" w:rsidRDefault="003641B0" w:rsidP="003641B0">
            <w:pPr>
              <w:rPr>
                <w:rFonts w:ascii="Arial" w:eastAsia="Arial" w:hAnsi="Arial" w:cs="Arial"/>
                <w:i/>
              </w:rPr>
            </w:pPr>
          </w:p>
          <w:p w14:paraId="752F3AF6" w14:textId="77777777" w:rsidR="003641B0" w:rsidRPr="003641B0" w:rsidRDefault="003641B0" w:rsidP="003641B0">
            <w:pPr>
              <w:rPr>
                <w:rFonts w:ascii="Arial" w:eastAsia="Arial" w:hAnsi="Arial" w:cs="Arial"/>
                <w:i/>
              </w:rPr>
            </w:pPr>
            <w:r w:rsidRPr="003641B0">
              <w:rPr>
                <w:rFonts w:ascii="Arial" w:eastAsia="Arial" w:hAnsi="Arial" w:cs="Arial"/>
                <w:i/>
              </w:rPr>
              <w:t>In the context of the patient presentation,</w:t>
            </w:r>
          </w:p>
          <w:p w14:paraId="2CF55CDB" w14:textId="2FF5E382" w:rsidR="000B68F5" w:rsidRPr="00C8226B" w:rsidRDefault="003641B0" w:rsidP="003641B0">
            <w:pPr>
              <w:rPr>
                <w:rFonts w:ascii="Arial" w:eastAsia="Arial" w:hAnsi="Arial" w:cs="Arial"/>
                <w:i/>
              </w:rPr>
            </w:pPr>
            <w:r w:rsidRPr="003641B0">
              <w:rPr>
                <w:rFonts w:ascii="Arial" w:eastAsia="Arial" w:hAnsi="Arial" w:cs="Arial"/>
                <w:i/>
              </w:rPr>
              <w:t>discriminates between subtle and/or conflicting diagnostic results</w:t>
            </w:r>
          </w:p>
        </w:tc>
        <w:tc>
          <w:tcPr>
            <w:tcW w:w="9175" w:type="dxa"/>
            <w:tcBorders>
              <w:top w:val="single" w:sz="4" w:space="0" w:color="000000"/>
              <w:left w:val="nil"/>
              <w:bottom w:val="single" w:sz="4" w:space="0" w:color="000000"/>
              <w:right w:val="single" w:sz="4" w:space="0" w:color="auto"/>
            </w:tcBorders>
            <w:shd w:val="clear" w:color="auto" w:fill="C9C9C9"/>
          </w:tcPr>
          <w:p w14:paraId="5BF81287" w14:textId="529587F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Orders an alternative study for </w:t>
            </w:r>
            <w:r w:rsidR="00CB5BF9">
              <w:rPr>
                <w:rFonts w:ascii="Arial" w:eastAsia="Arial" w:hAnsi="Arial" w:cs="Arial"/>
                <w:color w:val="000000"/>
              </w:rPr>
              <w:t>magnetic resonance imaging (</w:t>
            </w:r>
            <w:r w:rsidRPr="00C8226B">
              <w:rPr>
                <w:rFonts w:ascii="Arial" w:eastAsia="Arial" w:hAnsi="Arial" w:cs="Arial"/>
                <w:color w:val="000000"/>
              </w:rPr>
              <w:t>MRI</w:t>
            </w:r>
            <w:r w:rsidR="00CB5BF9">
              <w:rPr>
                <w:rFonts w:ascii="Arial" w:eastAsia="Arial" w:hAnsi="Arial" w:cs="Arial"/>
                <w:color w:val="000000"/>
              </w:rPr>
              <w:t>)</w:t>
            </w:r>
            <w:r w:rsidRPr="00C8226B">
              <w:rPr>
                <w:rFonts w:ascii="Arial" w:eastAsia="Arial" w:hAnsi="Arial" w:cs="Arial"/>
                <w:color w:val="000000"/>
              </w:rPr>
              <w:t xml:space="preserve"> for a patient with well</w:t>
            </w:r>
            <w:r w:rsidR="00CB5BF9">
              <w:rPr>
                <w:rFonts w:ascii="Arial" w:eastAsia="Arial" w:hAnsi="Arial" w:cs="Arial"/>
                <w:color w:val="000000"/>
              </w:rPr>
              <w:t>-</w:t>
            </w:r>
            <w:r w:rsidRPr="00C8226B">
              <w:rPr>
                <w:rFonts w:ascii="Arial" w:eastAsia="Arial" w:hAnsi="Arial" w:cs="Arial"/>
                <w:color w:val="000000"/>
              </w:rPr>
              <w:t>documented claustrophobia</w:t>
            </w:r>
            <w:r w:rsidR="00CB5BF9">
              <w:rPr>
                <w:rFonts w:ascii="Arial" w:eastAsia="Arial" w:hAnsi="Arial" w:cs="Arial"/>
                <w:color w:val="000000"/>
              </w:rPr>
              <w:t xml:space="preserve">; </w:t>
            </w:r>
            <w:r w:rsidRPr="00C8226B">
              <w:rPr>
                <w:rFonts w:ascii="Arial" w:eastAsia="Arial" w:hAnsi="Arial" w:cs="Arial"/>
                <w:color w:val="000000"/>
              </w:rPr>
              <w:t>develop</w:t>
            </w:r>
            <w:r w:rsidR="00CB5BF9">
              <w:rPr>
                <w:rFonts w:ascii="Arial" w:eastAsia="Arial" w:hAnsi="Arial" w:cs="Arial"/>
                <w:color w:val="000000"/>
              </w:rPr>
              <w:t>s</w:t>
            </w:r>
            <w:r w:rsidRPr="00C8226B">
              <w:rPr>
                <w:rFonts w:ascii="Arial" w:eastAsia="Arial" w:hAnsi="Arial" w:cs="Arial"/>
                <w:color w:val="000000"/>
              </w:rPr>
              <w:t xml:space="preserve"> an effective pharmacologic intervention </w:t>
            </w:r>
            <w:r w:rsidR="00CB5BF9">
              <w:rPr>
                <w:rFonts w:ascii="Arial" w:eastAsia="Arial" w:hAnsi="Arial" w:cs="Arial"/>
                <w:color w:val="000000"/>
              </w:rPr>
              <w:t xml:space="preserve">to </w:t>
            </w:r>
            <w:r w:rsidRPr="00C8226B">
              <w:rPr>
                <w:rFonts w:ascii="Arial" w:eastAsia="Arial" w:hAnsi="Arial" w:cs="Arial"/>
                <w:color w:val="000000"/>
              </w:rPr>
              <w:t>facilitate the study</w:t>
            </w:r>
          </w:p>
          <w:p w14:paraId="281E5712" w14:textId="50E34C97" w:rsidR="000B68F5" w:rsidRPr="00015784"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Understands the diagnostic significance of a patient with an elevated </w:t>
            </w:r>
            <w:r w:rsidR="00104A08">
              <w:rPr>
                <w:rFonts w:ascii="Arial" w:eastAsia="Arial" w:hAnsi="Arial" w:cs="Arial"/>
                <w:color w:val="000000"/>
              </w:rPr>
              <w:t>D</w:t>
            </w:r>
            <w:r w:rsidRPr="00C8226B">
              <w:rPr>
                <w:rFonts w:ascii="Arial" w:eastAsia="Arial" w:hAnsi="Arial" w:cs="Arial"/>
                <w:color w:val="000000"/>
              </w:rPr>
              <w:t>-dimer who recently had surgery</w:t>
            </w:r>
          </w:p>
          <w:p w14:paraId="2EFF036A" w14:textId="7CE37504" w:rsidR="000B68F5" w:rsidRPr="00C8226B" w:rsidRDefault="00D1525B" w:rsidP="007854F0">
            <w:pPr>
              <w:numPr>
                <w:ilvl w:val="0"/>
                <w:numId w:val="20"/>
              </w:numPr>
              <w:pBdr>
                <w:top w:val="nil"/>
                <w:left w:val="nil"/>
                <w:bottom w:val="nil"/>
                <w:right w:val="nil"/>
                <w:between w:val="nil"/>
              </w:pBdr>
              <w:ind w:left="187" w:hanging="187"/>
              <w:rPr>
                <w:rFonts w:ascii="Arial" w:eastAsia="Arial" w:hAnsi="Arial" w:cs="Arial"/>
                <w:color w:val="000000"/>
              </w:rPr>
            </w:pPr>
            <w:r>
              <w:rPr>
                <w:rFonts w:ascii="Arial" w:hAnsi="Arial" w:cs="Arial"/>
                <w:color w:val="000000"/>
              </w:rPr>
              <w:t xml:space="preserve">In a patient with normal chest x-ray but POCUS showing pneumothorax, </w:t>
            </w:r>
            <w:r w:rsidR="007854F0">
              <w:rPr>
                <w:rFonts w:ascii="Arial" w:hAnsi="Arial" w:cs="Arial"/>
                <w:color w:val="000000"/>
              </w:rPr>
              <w:t>understands</w:t>
            </w:r>
            <w:r>
              <w:rPr>
                <w:rFonts w:ascii="Arial" w:hAnsi="Arial" w:cs="Arial"/>
                <w:color w:val="000000"/>
              </w:rPr>
              <w:t xml:space="preserve"> that POCUS may be more sensitive than radiography </w:t>
            </w:r>
          </w:p>
        </w:tc>
      </w:tr>
      <w:tr w:rsidR="000B68F5" w:rsidRPr="00C8226B" w14:paraId="6E26DC03" w14:textId="77777777" w:rsidTr="0038204C">
        <w:tc>
          <w:tcPr>
            <w:tcW w:w="4950" w:type="dxa"/>
            <w:tcBorders>
              <w:top w:val="single" w:sz="4" w:space="0" w:color="000000"/>
            </w:tcBorders>
            <w:shd w:val="clear" w:color="auto" w:fill="FFD965"/>
          </w:tcPr>
          <w:p w14:paraId="1E958985"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69C9672A" w14:textId="77777777" w:rsidR="00104A08"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6E87AAC5" w14:textId="77777777" w:rsidR="00104A08"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65AF32B6" w14:textId="77777777" w:rsidR="00104A08"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p w14:paraId="0D3966BB" w14:textId="77777777" w:rsidR="000B68F5" w:rsidRPr="00C8226B" w:rsidRDefault="00104A08" w:rsidP="00104A0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Standardized patients</w:t>
            </w:r>
          </w:p>
        </w:tc>
      </w:tr>
      <w:tr w:rsidR="000B68F5" w:rsidRPr="00C8226B" w14:paraId="1B413049" w14:textId="77777777">
        <w:tc>
          <w:tcPr>
            <w:tcW w:w="4950" w:type="dxa"/>
            <w:shd w:val="clear" w:color="auto" w:fill="8DB3E2"/>
          </w:tcPr>
          <w:p w14:paraId="63D35540"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3D7A6353"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E0F6005" w14:textId="77777777" w:rsidTr="000366C7">
        <w:trPr>
          <w:trHeight w:val="926"/>
        </w:trPr>
        <w:tc>
          <w:tcPr>
            <w:tcW w:w="4950" w:type="dxa"/>
            <w:shd w:val="clear" w:color="auto" w:fill="A8D08D"/>
          </w:tcPr>
          <w:p w14:paraId="2EE61EC9"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D55BA5A" w14:textId="7BD0E0E3" w:rsidR="008A5432" w:rsidRPr="00015784" w:rsidRDefault="008A5432" w:rsidP="000366C7">
            <w:pPr>
              <w:numPr>
                <w:ilvl w:val="0"/>
                <w:numId w:val="20"/>
              </w:numPr>
              <w:pBdr>
                <w:top w:val="nil"/>
                <w:left w:val="nil"/>
                <w:bottom w:val="nil"/>
                <w:right w:val="nil"/>
                <w:between w:val="nil"/>
              </w:pBdr>
              <w:ind w:left="187" w:hanging="187"/>
              <w:rPr>
                <w:rFonts w:ascii="Arial" w:hAnsi="Arial" w:cs="Arial"/>
                <w:color w:val="000000"/>
              </w:rPr>
            </w:pPr>
            <w:r w:rsidRPr="00015784">
              <w:rPr>
                <w:rFonts w:ascii="Arial" w:eastAsia="Arial" w:hAnsi="Arial" w:cs="Arial"/>
              </w:rPr>
              <w:t>POCUS has been shown to be accurate, timely, and cost-effective, while assessing for changes after interventions and over time. The I-AIM model (</w:t>
            </w:r>
            <w:r w:rsidR="00A02E8A">
              <w:rPr>
                <w:rFonts w:ascii="Arial" w:eastAsia="Arial" w:hAnsi="Arial" w:cs="Arial"/>
              </w:rPr>
              <w:t>I</w:t>
            </w:r>
            <w:r w:rsidRPr="00015784">
              <w:rPr>
                <w:rFonts w:ascii="Arial" w:eastAsia="Arial" w:hAnsi="Arial" w:cs="Arial"/>
              </w:rPr>
              <w:t xml:space="preserve">ndication, </w:t>
            </w:r>
            <w:r w:rsidR="00A02E8A">
              <w:rPr>
                <w:rFonts w:ascii="Arial" w:eastAsia="Arial" w:hAnsi="Arial" w:cs="Arial"/>
              </w:rPr>
              <w:t>A</w:t>
            </w:r>
            <w:r w:rsidRPr="00015784">
              <w:rPr>
                <w:rFonts w:ascii="Arial" w:eastAsia="Arial" w:hAnsi="Arial" w:cs="Arial"/>
              </w:rPr>
              <w:t xml:space="preserve">cquisition, </w:t>
            </w:r>
            <w:r w:rsidR="00A02E8A">
              <w:rPr>
                <w:rFonts w:ascii="Arial" w:eastAsia="Arial" w:hAnsi="Arial" w:cs="Arial"/>
              </w:rPr>
              <w:t>I</w:t>
            </w:r>
            <w:r w:rsidRPr="00015784">
              <w:rPr>
                <w:rFonts w:ascii="Arial" w:eastAsia="Arial" w:hAnsi="Arial" w:cs="Arial"/>
              </w:rPr>
              <w:t xml:space="preserve">nterpretation, and </w:t>
            </w:r>
            <w:r w:rsidR="00A02E8A">
              <w:rPr>
                <w:rFonts w:ascii="Arial" w:eastAsia="Arial" w:hAnsi="Arial" w:cs="Arial"/>
              </w:rPr>
              <w:t>M</w:t>
            </w:r>
            <w:r w:rsidRPr="00015784">
              <w:rPr>
                <w:rFonts w:ascii="Arial" w:eastAsia="Arial" w:hAnsi="Arial" w:cs="Arial"/>
              </w:rPr>
              <w:t xml:space="preserve">edical decision making) is one approach to POCUS education and may be a model for development of milestones within PC3. </w:t>
            </w:r>
            <w:r>
              <w:rPr>
                <w:rFonts w:ascii="Arial" w:eastAsia="Arial" w:hAnsi="Arial" w:cs="Arial"/>
                <w:color w:val="5B9BD5"/>
              </w:rPr>
              <w:t>(</w:t>
            </w:r>
            <w:hyperlink r:id="rId15" w:history="1">
              <w:r w:rsidRPr="00DA5AA8">
                <w:rPr>
                  <w:rStyle w:val="Hyperlink"/>
                  <w:rFonts w:ascii="Arial" w:eastAsia="Arial" w:hAnsi="Arial" w:cs="Arial"/>
                </w:rPr>
                <w:t>https://pubmed.ncbi.nlm.nih.gov/22298874/</w:t>
              </w:r>
            </w:hyperlink>
            <w:r>
              <w:rPr>
                <w:rFonts w:ascii="Arial" w:eastAsia="Arial" w:hAnsi="Arial" w:cs="Arial"/>
                <w:color w:val="5B9BD5"/>
              </w:rPr>
              <w:t>)</w:t>
            </w:r>
          </w:p>
          <w:p w14:paraId="4D37DCAF" w14:textId="17506B43" w:rsidR="00D74512" w:rsidRPr="00C8226B" w:rsidRDefault="00D74512"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Choosing Wisely. American College of Emergency Physicians. </w:t>
            </w:r>
            <w:hyperlink r:id="rId16" w:history="1">
              <w:r w:rsidRPr="00C8226B">
                <w:rPr>
                  <w:rStyle w:val="Hyperlink"/>
                  <w:rFonts w:ascii="Arial" w:hAnsi="Arial" w:cs="Arial"/>
                </w:rPr>
                <w:t>https://www.choosingwisely.org/societies/american-college-of-emergency-physicians/</w:t>
              </w:r>
            </w:hyperlink>
            <w:r w:rsidRPr="00C8226B">
              <w:rPr>
                <w:rFonts w:ascii="Arial" w:hAnsi="Arial" w:cs="Arial"/>
                <w:color w:val="000000"/>
              </w:rPr>
              <w:t>. 2020.</w:t>
            </w:r>
          </w:p>
          <w:p w14:paraId="731A1357" w14:textId="77777777" w:rsidR="00D74512" w:rsidRPr="00C8226B" w:rsidRDefault="00D74512"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Jaeschke R, Guyatt G, Sackett DL. Users’ guides to the medical literature. III. How to use an article about a diagnostic test. A. Are the results of the study valid?</w:t>
            </w:r>
            <w:r w:rsidR="00296B78" w:rsidRPr="00C8226B">
              <w:rPr>
                <w:rFonts w:ascii="Arial" w:hAnsi="Arial" w:cs="Arial"/>
                <w:color w:val="000000"/>
              </w:rPr>
              <w:t>.</w:t>
            </w:r>
            <w:r w:rsidRPr="00C8226B">
              <w:rPr>
                <w:rFonts w:ascii="Arial" w:hAnsi="Arial" w:cs="Arial"/>
                <w:color w:val="000000"/>
              </w:rPr>
              <w:t xml:space="preserve"> </w:t>
            </w:r>
            <w:r w:rsidRPr="00C8226B">
              <w:rPr>
                <w:rFonts w:ascii="Arial" w:hAnsi="Arial" w:cs="Arial"/>
                <w:i/>
                <w:iCs/>
                <w:color w:val="000000"/>
              </w:rPr>
              <w:t>JAMA</w:t>
            </w:r>
            <w:r w:rsidRPr="00C8226B">
              <w:rPr>
                <w:rFonts w:ascii="Arial" w:hAnsi="Arial" w:cs="Arial"/>
                <w:color w:val="000000"/>
              </w:rPr>
              <w:t>. 1994;</w:t>
            </w:r>
            <w:r w:rsidR="0015182C" w:rsidRPr="00C8226B">
              <w:rPr>
                <w:rFonts w:ascii="Arial" w:hAnsi="Arial" w:cs="Arial"/>
                <w:color w:val="000000"/>
              </w:rPr>
              <w:t xml:space="preserve">271(5):389-391. </w:t>
            </w:r>
            <w:hyperlink r:id="rId17" w:history="1">
              <w:r w:rsidR="0015182C" w:rsidRPr="00C8226B">
                <w:rPr>
                  <w:rStyle w:val="Hyperlink"/>
                  <w:rFonts w:ascii="Arial" w:hAnsi="Arial" w:cs="Arial"/>
                </w:rPr>
                <w:t>https://pubmed.ncbi.nlm.nih.gov/8283589/</w:t>
              </w:r>
            </w:hyperlink>
            <w:r w:rsidR="0015182C" w:rsidRPr="00C8226B">
              <w:rPr>
                <w:rFonts w:ascii="Arial" w:hAnsi="Arial" w:cs="Arial"/>
                <w:color w:val="000000"/>
              </w:rPr>
              <w:t>. 2020.</w:t>
            </w:r>
          </w:p>
          <w:p w14:paraId="4A64F4C7" w14:textId="77777777" w:rsidR="00D74512" w:rsidRPr="00C8226B" w:rsidRDefault="0015182C"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Jaeschke R, </w:t>
            </w:r>
            <w:r w:rsidR="00136007" w:rsidRPr="00C8226B">
              <w:rPr>
                <w:rFonts w:ascii="Arial" w:hAnsi="Arial" w:cs="Arial"/>
                <w:color w:val="000000"/>
              </w:rPr>
              <w:t>Guyatt GH, Sackett DL. Users’ guides to the medical literature. III. How to use an article about a diagnostic test. B. What are the results and will they help me in caring for my patients?</w:t>
            </w:r>
            <w:r w:rsidR="00296B78" w:rsidRPr="00C8226B">
              <w:rPr>
                <w:rFonts w:ascii="Arial" w:hAnsi="Arial" w:cs="Arial"/>
                <w:color w:val="000000"/>
              </w:rPr>
              <w:t>.</w:t>
            </w:r>
            <w:r w:rsidR="00136007" w:rsidRPr="00C8226B">
              <w:rPr>
                <w:rFonts w:ascii="Arial" w:hAnsi="Arial" w:cs="Arial"/>
                <w:color w:val="000000"/>
              </w:rPr>
              <w:t xml:space="preserve"> </w:t>
            </w:r>
            <w:r w:rsidR="00136007" w:rsidRPr="00C8226B">
              <w:rPr>
                <w:rFonts w:ascii="Arial" w:hAnsi="Arial" w:cs="Arial"/>
                <w:i/>
                <w:iCs/>
                <w:color w:val="000000"/>
              </w:rPr>
              <w:t>JAMA</w:t>
            </w:r>
            <w:r w:rsidR="00136007" w:rsidRPr="00C8226B">
              <w:rPr>
                <w:rFonts w:ascii="Arial" w:hAnsi="Arial" w:cs="Arial"/>
                <w:color w:val="000000"/>
              </w:rPr>
              <w:t xml:space="preserve">. 1994;271(9):703-707. </w:t>
            </w:r>
            <w:hyperlink r:id="rId18" w:history="1">
              <w:r w:rsidR="00136007" w:rsidRPr="00C8226B">
                <w:rPr>
                  <w:rStyle w:val="Hyperlink"/>
                  <w:rFonts w:ascii="Arial" w:hAnsi="Arial" w:cs="Arial"/>
                </w:rPr>
                <w:t>https://pubmed.ncbi.nlm.nih.gov/8309035/</w:t>
              </w:r>
            </w:hyperlink>
            <w:r w:rsidR="00136007" w:rsidRPr="00C8226B">
              <w:rPr>
                <w:rFonts w:ascii="Arial" w:hAnsi="Arial" w:cs="Arial"/>
                <w:color w:val="000000"/>
              </w:rPr>
              <w:t xml:space="preserve">. 2020. </w:t>
            </w:r>
          </w:p>
        </w:tc>
      </w:tr>
    </w:tbl>
    <w:p w14:paraId="4EE35E9B" w14:textId="77777777" w:rsidR="000B68F5" w:rsidRDefault="000B68F5">
      <w:pPr>
        <w:rPr>
          <w:rFonts w:ascii="Arial" w:eastAsia="Arial" w:hAnsi="Arial" w:cs="Arial"/>
        </w:rPr>
      </w:pPr>
    </w:p>
    <w:p w14:paraId="03B14265" w14:textId="77777777" w:rsidR="000B68F5" w:rsidRDefault="008654BD">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7E2D84A5" w14:textId="77777777">
        <w:trPr>
          <w:trHeight w:val="769"/>
        </w:trPr>
        <w:tc>
          <w:tcPr>
            <w:tcW w:w="14125" w:type="dxa"/>
            <w:gridSpan w:val="2"/>
            <w:shd w:val="clear" w:color="auto" w:fill="9CC3E5"/>
          </w:tcPr>
          <w:p w14:paraId="424CC740"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4: Diagnosis</w:t>
            </w:r>
          </w:p>
          <w:p w14:paraId="1684C2B0" w14:textId="697CB901"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narrow and prioritize the list of weighted differential diagnoses to determine appropriate management, using all available data</w:t>
            </w:r>
          </w:p>
        </w:tc>
      </w:tr>
      <w:tr w:rsidR="000B68F5" w:rsidRPr="00C8226B" w14:paraId="680C06D1" w14:textId="77777777">
        <w:tc>
          <w:tcPr>
            <w:tcW w:w="4950" w:type="dxa"/>
            <w:shd w:val="clear" w:color="auto" w:fill="FAC090"/>
          </w:tcPr>
          <w:p w14:paraId="33469C50"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36E771F8"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3762FCE5" w14:textId="77777777" w:rsidTr="0038204C">
        <w:tc>
          <w:tcPr>
            <w:tcW w:w="4950" w:type="dxa"/>
            <w:tcBorders>
              <w:top w:val="single" w:sz="4" w:space="0" w:color="000000"/>
              <w:bottom w:val="single" w:sz="4" w:space="0" w:color="000000"/>
            </w:tcBorders>
            <w:shd w:val="clear" w:color="auto" w:fill="C9C9C9"/>
          </w:tcPr>
          <w:p w14:paraId="306E63F5" w14:textId="60E5E684"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Constructs a list of potential diagnoses based on the patient’s chief complaint and initial assessment</w:t>
            </w:r>
          </w:p>
        </w:tc>
        <w:tc>
          <w:tcPr>
            <w:tcW w:w="9175" w:type="dxa"/>
            <w:tcBorders>
              <w:top w:val="single" w:sz="4" w:space="0" w:color="000000"/>
              <w:left w:val="nil"/>
              <w:bottom w:val="single" w:sz="4" w:space="0" w:color="000000"/>
              <w:right w:val="single" w:sz="4" w:space="0" w:color="auto"/>
            </w:tcBorders>
            <w:shd w:val="clear" w:color="auto" w:fill="C9C9C9"/>
          </w:tcPr>
          <w:p w14:paraId="15FD744A"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Constructs a list of potential diagnoses including the more uncommon and esoteric diagnostic possibilities such as </w:t>
            </w:r>
            <w:r w:rsidR="00104A08">
              <w:rPr>
                <w:rFonts w:ascii="Arial" w:eastAsia="Arial" w:hAnsi="Arial" w:cs="Arial"/>
                <w:color w:val="000000"/>
              </w:rPr>
              <w:t>c</w:t>
            </w:r>
            <w:r w:rsidRPr="00C8226B">
              <w:rPr>
                <w:rFonts w:ascii="Arial" w:eastAsia="Arial" w:hAnsi="Arial" w:cs="Arial"/>
                <w:color w:val="000000"/>
              </w:rPr>
              <w:t>arcinoid tumors in a patient with right lower quadrant pain</w:t>
            </w:r>
          </w:p>
        </w:tc>
      </w:tr>
      <w:tr w:rsidR="000B68F5" w:rsidRPr="00C8226B" w14:paraId="7AFC8ACE" w14:textId="77777777" w:rsidTr="0038204C">
        <w:tc>
          <w:tcPr>
            <w:tcW w:w="4950" w:type="dxa"/>
            <w:tcBorders>
              <w:top w:val="single" w:sz="4" w:space="0" w:color="000000"/>
              <w:bottom w:val="single" w:sz="4" w:space="0" w:color="000000"/>
            </w:tcBorders>
            <w:shd w:val="clear" w:color="auto" w:fill="C9C9C9"/>
          </w:tcPr>
          <w:p w14:paraId="6B8CB801" w14:textId="7B2A54E6" w:rsidR="000B68F5" w:rsidRPr="00C8226B" w:rsidRDefault="008654BD" w:rsidP="00477A5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Provides a prioritized differential diagnosis</w:t>
            </w:r>
          </w:p>
        </w:tc>
        <w:tc>
          <w:tcPr>
            <w:tcW w:w="9175" w:type="dxa"/>
            <w:tcBorders>
              <w:top w:val="single" w:sz="4" w:space="0" w:color="000000"/>
              <w:left w:val="nil"/>
              <w:bottom w:val="single" w:sz="4" w:space="0" w:color="000000"/>
              <w:right w:val="single" w:sz="4" w:space="0" w:color="auto"/>
            </w:tcBorders>
            <w:shd w:val="clear" w:color="auto" w:fill="C9C9C9"/>
          </w:tcPr>
          <w:p w14:paraId="107BDDE6"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Develops a differential diagnosis that leads with the conditions that pose the highest risk to morbidity and mortality</w:t>
            </w:r>
          </w:p>
        </w:tc>
      </w:tr>
      <w:tr w:rsidR="000B68F5" w:rsidRPr="00C8226B" w14:paraId="64FEBD23" w14:textId="77777777" w:rsidTr="0038204C">
        <w:tc>
          <w:tcPr>
            <w:tcW w:w="4950" w:type="dxa"/>
            <w:tcBorders>
              <w:top w:val="single" w:sz="4" w:space="0" w:color="000000"/>
              <w:bottom w:val="single" w:sz="4" w:space="0" w:color="000000"/>
            </w:tcBorders>
            <w:shd w:val="clear" w:color="auto" w:fill="C9C9C9"/>
          </w:tcPr>
          <w:p w14:paraId="45660143" w14:textId="1E0AF4F0"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Provides a diagnosis for common medical conditions and demonstrates the ability to modify a diagnosis based on a patient’s clinical course and additional data</w:t>
            </w:r>
          </w:p>
        </w:tc>
        <w:tc>
          <w:tcPr>
            <w:tcW w:w="9175" w:type="dxa"/>
            <w:tcBorders>
              <w:top w:val="single" w:sz="4" w:space="0" w:color="000000"/>
              <w:left w:val="nil"/>
              <w:bottom w:val="single" w:sz="4" w:space="0" w:color="000000"/>
              <w:right w:val="single" w:sz="4" w:space="0" w:color="auto"/>
            </w:tcBorders>
            <w:shd w:val="clear" w:color="auto" w:fill="C9C9C9"/>
          </w:tcPr>
          <w:p w14:paraId="754B4E10"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Diagnoses pneumonia, taking into consideration the comorbidities that put the patient at high risk for aspiration pneumonia or lung abscess</w:t>
            </w:r>
          </w:p>
        </w:tc>
      </w:tr>
      <w:tr w:rsidR="000B68F5" w:rsidRPr="00C8226B" w14:paraId="075B8E81" w14:textId="77777777" w:rsidTr="0038204C">
        <w:tc>
          <w:tcPr>
            <w:tcW w:w="4950" w:type="dxa"/>
            <w:tcBorders>
              <w:top w:val="single" w:sz="4" w:space="0" w:color="000000"/>
              <w:bottom w:val="single" w:sz="4" w:space="0" w:color="000000"/>
            </w:tcBorders>
            <w:shd w:val="clear" w:color="auto" w:fill="C9C9C9"/>
          </w:tcPr>
          <w:p w14:paraId="1BAAD556" w14:textId="72A6EFC5"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3641B0" w:rsidRPr="003641B0">
              <w:rPr>
                <w:rFonts w:ascii="Arial" w:eastAsia="Arial" w:hAnsi="Arial" w:cs="Arial"/>
                <w:i/>
              </w:rPr>
              <w:t>Provides a diagnosis for patients with multiple comorbidities or uncommon medical conditions, recognizing errors in clinical reasoning</w:t>
            </w:r>
          </w:p>
        </w:tc>
        <w:tc>
          <w:tcPr>
            <w:tcW w:w="9175" w:type="dxa"/>
            <w:tcBorders>
              <w:top w:val="single" w:sz="4" w:space="0" w:color="000000"/>
              <w:left w:val="nil"/>
              <w:bottom w:val="single" w:sz="4" w:space="0" w:color="000000"/>
              <w:right w:val="single" w:sz="4" w:space="0" w:color="auto"/>
            </w:tcBorders>
            <w:shd w:val="clear" w:color="auto" w:fill="C9C9C9"/>
          </w:tcPr>
          <w:p w14:paraId="03C7141F"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Recognizes subtle differences in a patient with </w:t>
            </w:r>
            <w:r w:rsidR="00104A08">
              <w:rPr>
                <w:rFonts w:ascii="Arial" w:eastAsia="Arial" w:hAnsi="Arial" w:cs="Arial"/>
                <w:color w:val="000000"/>
              </w:rPr>
              <w:t>chronic obstructive pulmonary disease (</w:t>
            </w:r>
            <w:r w:rsidRPr="00C8226B">
              <w:rPr>
                <w:rFonts w:ascii="Arial" w:eastAsia="Arial" w:hAnsi="Arial" w:cs="Arial"/>
                <w:color w:val="000000"/>
              </w:rPr>
              <w:t>COPD</w:t>
            </w:r>
            <w:r w:rsidR="00104A08">
              <w:rPr>
                <w:rFonts w:ascii="Arial" w:eastAsia="Arial" w:hAnsi="Arial" w:cs="Arial"/>
                <w:color w:val="000000"/>
              </w:rPr>
              <w:t>)</w:t>
            </w:r>
            <w:r w:rsidRPr="00C8226B">
              <w:rPr>
                <w:rFonts w:ascii="Arial" w:eastAsia="Arial" w:hAnsi="Arial" w:cs="Arial"/>
                <w:color w:val="000000"/>
              </w:rPr>
              <w:t xml:space="preserve"> presenting with shortness of breath that was more consistent with a pulmonary embolism as opposed to a disease exacerbation</w:t>
            </w:r>
          </w:p>
        </w:tc>
      </w:tr>
      <w:tr w:rsidR="000B68F5" w:rsidRPr="00C8226B" w14:paraId="268E6CC5" w14:textId="77777777" w:rsidTr="0038204C">
        <w:tc>
          <w:tcPr>
            <w:tcW w:w="4950" w:type="dxa"/>
            <w:tcBorders>
              <w:top w:val="single" w:sz="4" w:space="0" w:color="000000"/>
              <w:bottom w:val="single" w:sz="4" w:space="0" w:color="000000"/>
            </w:tcBorders>
            <w:shd w:val="clear" w:color="auto" w:fill="C9C9C9"/>
          </w:tcPr>
          <w:p w14:paraId="5E76A8E7" w14:textId="4CE61F37"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Serves as a role model and educator to other learners for deriving diagnoses and recognizing errors in clinical reasoning</w:t>
            </w:r>
          </w:p>
        </w:tc>
        <w:tc>
          <w:tcPr>
            <w:tcW w:w="9175" w:type="dxa"/>
            <w:tcBorders>
              <w:top w:val="single" w:sz="4" w:space="0" w:color="000000"/>
              <w:left w:val="nil"/>
              <w:bottom w:val="single" w:sz="4" w:space="0" w:color="000000"/>
              <w:right w:val="single" w:sz="4" w:space="0" w:color="auto"/>
            </w:tcBorders>
            <w:shd w:val="clear" w:color="auto" w:fill="C9C9C9"/>
          </w:tcPr>
          <w:p w14:paraId="093A8F0C" w14:textId="179FD360"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Recognizes a patient identified as a high-volume user is presenting with subtle changes in presentation and launches an appropriate work</w:t>
            </w:r>
            <w:r w:rsidR="00C96EC1">
              <w:rPr>
                <w:rFonts w:ascii="Arial" w:eastAsia="Arial" w:hAnsi="Arial" w:cs="Arial"/>
                <w:color w:val="000000"/>
              </w:rPr>
              <w:t>-</w:t>
            </w:r>
            <w:r w:rsidRPr="00C8226B">
              <w:rPr>
                <w:rFonts w:ascii="Arial" w:eastAsia="Arial" w:hAnsi="Arial" w:cs="Arial"/>
                <w:color w:val="000000"/>
              </w:rPr>
              <w:t>up</w:t>
            </w:r>
          </w:p>
        </w:tc>
      </w:tr>
      <w:tr w:rsidR="000B68F5" w:rsidRPr="00C8226B" w14:paraId="6CA752A1" w14:textId="77777777" w:rsidTr="0038204C">
        <w:tc>
          <w:tcPr>
            <w:tcW w:w="4950" w:type="dxa"/>
            <w:tcBorders>
              <w:top w:val="single" w:sz="4" w:space="0" w:color="000000"/>
            </w:tcBorders>
            <w:shd w:val="clear" w:color="auto" w:fill="FFD965"/>
          </w:tcPr>
          <w:p w14:paraId="40EF77E4"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3DD733C1"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Chart-stimulated recall</w:t>
            </w:r>
          </w:p>
          <w:p w14:paraId="03E9495C"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27B00486"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26AA41B4"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7304A487" w14:textId="77777777">
        <w:tc>
          <w:tcPr>
            <w:tcW w:w="4950" w:type="dxa"/>
            <w:shd w:val="clear" w:color="auto" w:fill="8DB3E2"/>
          </w:tcPr>
          <w:p w14:paraId="6A19EC30"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7F86D775"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27DF0E3A" w14:textId="77777777">
        <w:trPr>
          <w:trHeight w:val="80"/>
        </w:trPr>
        <w:tc>
          <w:tcPr>
            <w:tcW w:w="4950" w:type="dxa"/>
            <w:shd w:val="clear" w:color="auto" w:fill="A8D08D"/>
          </w:tcPr>
          <w:p w14:paraId="1428C728" w14:textId="77777777" w:rsidR="000B68F5" w:rsidRPr="00C8226B" w:rsidRDefault="008654BD" w:rsidP="00477A54">
            <w:pPr>
              <w:rPr>
                <w:rFonts w:ascii="Arial" w:eastAsia="Arial" w:hAnsi="Arial" w:cs="Arial"/>
              </w:rPr>
            </w:pPr>
            <w:bookmarkStart w:id="2" w:name="_1fob9te" w:colFirst="0" w:colLast="0"/>
            <w:bookmarkEnd w:id="2"/>
            <w:r w:rsidRPr="00C8226B">
              <w:rPr>
                <w:rFonts w:ascii="Arial" w:eastAsia="Arial" w:hAnsi="Arial" w:cs="Arial"/>
              </w:rPr>
              <w:t>Notes or Resources</w:t>
            </w:r>
          </w:p>
        </w:tc>
        <w:tc>
          <w:tcPr>
            <w:tcW w:w="9175" w:type="dxa"/>
            <w:shd w:val="clear" w:color="auto" w:fill="A8D08D"/>
          </w:tcPr>
          <w:p w14:paraId="7B6D0399" w14:textId="032FBA7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CORD</w:t>
            </w:r>
            <w:r w:rsidR="00647B82" w:rsidRPr="00C8226B">
              <w:rPr>
                <w:rFonts w:ascii="Arial" w:eastAsia="Arial" w:hAnsi="Arial" w:cs="Arial"/>
              </w:rPr>
              <w:t>.</w:t>
            </w:r>
            <w:r w:rsidRPr="00C8226B">
              <w:rPr>
                <w:rFonts w:ascii="Arial" w:eastAsia="Arial" w:hAnsi="Arial" w:cs="Arial"/>
              </w:rPr>
              <w:t xml:space="preserve"> Teaching Cases: Oral Board </w:t>
            </w:r>
            <w:r w:rsidR="00A02E8A">
              <w:rPr>
                <w:rFonts w:ascii="Arial" w:eastAsia="Arial" w:hAnsi="Arial" w:cs="Arial"/>
              </w:rPr>
              <w:t>and</w:t>
            </w:r>
            <w:r w:rsidRPr="00C8226B">
              <w:rPr>
                <w:rFonts w:ascii="Arial" w:eastAsia="Arial" w:hAnsi="Arial" w:cs="Arial"/>
              </w:rPr>
              <w:t xml:space="preserve"> Simulation Cases</w:t>
            </w:r>
            <w:r w:rsidR="00647B82" w:rsidRPr="00C8226B">
              <w:rPr>
                <w:rFonts w:ascii="Arial" w:eastAsia="Arial" w:hAnsi="Arial" w:cs="Arial"/>
              </w:rPr>
              <w:t>.</w:t>
            </w:r>
            <w:r w:rsidRPr="00C8226B">
              <w:rPr>
                <w:rFonts w:ascii="Arial" w:eastAsia="Arial" w:hAnsi="Arial" w:cs="Arial"/>
              </w:rPr>
              <w:t xml:space="preserve"> </w:t>
            </w:r>
            <w:hyperlink r:id="rId19" w:history="1">
              <w:r w:rsidR="00647B82" w:rsidRPr="00C8226B">
                <w:rPr>
                  <w:rStyle w:val="Hyperlink"/>
                  <w:rFonts w:ascii="Arial" w:eastAsia="Arial" w:hAnsi="Arial" w:cs="Arial"/>
                </w:rPr>
                <w:t>https://www.cordem.org/resources/education--curricula/oral-board--sim-cases/</w:t>
              </w:r>
            </w:hyperlink>
            <w:r w:rsidR="00647B82" w:rsidRPr="00C8226B">
              <w:rPr>
                <w:rFonts w:ascii="Arial" w:eastAsia="Arial" w:hAnsi="Arial" w:cs="Arial"/>
              </w:rPr>
              <w:t>. 2020.</w:t>
            </w:r>
          </w:p>
          <w:p w14:paraId="202FFC05"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Society to Improve Diagnosis in Medicine</w:t>
            </w:r>
            <w:r w:rsidR="00647B82" w:rsidRPr="00C8226B">
              <w:rPr>
                <w:rFonts w:ascii="Arial" w:eastAsia="Arial" w:hAnsi="Arial" w:cs="Arial"/>
              </w:rPr>
              <w:t>.</w:t>
            </w:r>
            <w:r w:rsidRPr="00C8226B">
              <w:rPr>
                <w:rFonts w:ascii="Arial" w:eastAsia="Arial" w:hAnsi="Arial" w:cs="Arial"/>
              </w:rPr>
              <w:t xml:space="preserve"> </w:t>
            </w:r>
            <w:r w:rsidR="00647B82" w:rsidRPr="00C8226B">
              <w:rPr>
                <w:rFonts w:ascii="Arial" w:eastAsia="Arial" w:hAnsi="Arial" w:cs="Arial"/>
              </w:rPr>
              <w:t xml:space="preserve">Practice Improvement Tools. </w:t>
            </w:r>
            <w:hyperlink r:id="rId20" w:history="1">
              <w:r w:rsidR="00647B82" w:rsidRPr="00C8226B">
                <w:rPr>
                  <w:rStyle w:val="Hyperlink"/>
                  <w:rFonts w:ascii="Arial" w:eastAsia="Arial" w:hAnsi="Arial" w:cs="Arial"/>
                </w:rPr>
                <w:t>https://www.improvediagnosis.org/practice-improvement-tools/</w:t>
              </w:r>
            </w:hyperlink>
            <w:bookmarkStart w:id="3" w:name="_3znysh7" w:colFirst="0" w:colLast="0"/>
            <w:bookmarkEnd w:id="3"/>
            <w:r w:rsidR="00647B82" w:rsidRPr="00C8226B">
              <w:rPr>
                <w:rFonts w:ascii="Arial" w:eastAsia="Arial" w:hAnsi="Arial" w:cs="Arial"/>
              </w:rPr>
              <w:t>. 2020.</w:t>
            </w:r>
          </w:p>
          <w:p w14:paraId="6BE413F8" w14:textId="77777777" w:rsidR="00647B82" w:rsidRPr="00C8226B" w:rsidRDefault="00647B82"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Croskerry P. </w:t>
            </w:r>
            <w:r w:rsidRPr="00C8226B">
              <w:rPr>
                <w:rFonts w:ascii="Arial" w:eastAsia="Arial" w:hAnsi="Arial" w:cs="Arial"/>
                <w:i/>
                <w:iCs/>
              </w:rPr>
              <w:t xml:space="preserve">The Cognitive Autopsy: A Root Cause Analysis of Medical Decision Making. </w:t>
            </w:r>
            <w:r w:rsidRPr="00C8226B">
              <w:rPr>
                <w:rFonts w:ascii="Arial" w:eastAsia="Arial" w:hAnsi="Arial" w:cs="Arial"/>
              </w:rPr>
              <w:t>1st ed. New York, NY: Oxford University Press; 2020.</w:t>
            </w:r>
          </w:p>
        </w:tc>
      </w:tr>
    </w:tbl>
    <w:p w14:paraId="333187BC" w14:textId="77777777" w:rsidR="000B68F5" w:rsidRDefault="000B68F5">
      <w:pPr>
        <w:rPr>
          <w:rFonts w:ascii="Arial" w:eastAsia="Arial" w:hAnsi="Arial" w:cs="Arial"/>
        </w:rPr>
      </w:pPr>
    </w:p>
    <w:p w14:paraId="0E3107C6" w14:textId="77777777" w:rsidR="000B68F5" w:rsidRDefault="008654BD">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1A1BBFF1" w14:textId="77777777">
        <w:trPr>
          <w:trHeight w:val="769"/>
        </w:trPr>
        <w:tc>
          <w:tcPr>
            <w:tcW w:w="14125" w:type="dxa"/>
            <w:gridSpan w:val="2"/>
            <w:shd w:val="clear" w:color="auto" w:fill="9CC3E5"/>
          </w:tcPr>
          <w:p w14:paraId="0A03ED8E"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lastRenderedPageBreak/>
              <w:t>Patient Care 5: Pharmacotherapy</w:t>
            </w:r>
          </w:p>
          <w:p w14:paraId="53BD2405" w14:textId="4374E8C8"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select and prescribe appropriate pharmaceutical agents based upon relevant considerations such as mechanism of action, intended effect, financial considerations, possible adverse effects, patient preferences, allergies, potential drug-food and drug-drug interactions, institutional policies, and clinical guidelines; to effectively combine agents and monitors and intervenes in the advent of adverse effects in the emergency department</w:t>
            </w:r>
          </w:p>
        </w:tc>
      </w:tr>
      <w:tr w:rsidR="000B68F5" w:rsidRPr="00C8226B" w14:paraId="1E97515C" w14:textId="77777777">
        <w:tc>
          <w:tcPr>
            <w:tcW w:w="4950" w:type="dxa"/>
            <w:shd w:val="clear" w:color="auto" w:fill="FAC090"/>
          </w:tcPr>
          <w:p w14:paraId="359F3826"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3839DB1A"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7992F307" w14:textId="77777777" w:rsidTr="0038204C">
        <w:tc>
          <w:tcPr>
            <w:tcW w:w="4950" w:type="dxa"/>
            <w:tcBorders>
              <w:top w:val="single" w:sz="4" w:space="0" w:color="000000"/>
              <w:bottom w:val="single" w:sz="4" w:space="0" w:color="000000"/>
            </w:tcBorders>
            <w:shd w:val="clear" w:color="auto" w:fill="C9C9C9"/>
          </w:tcPr>
          <w:p w14:paraId="64A3CFAB" w14:textId="77777777" w:rsidR="003641B0" w:rsidRPr="003641B0" w:rsidRDefault="008654BD" w:rsidP="003641B0">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Describes the different classifications of pharmacologic agents</w:t>
            </w:r>
          </w:p>
          <w:p w14:paraId="7B62B9B2" w14:textId="77777777" w:rsidR="003641B0" w:rsidRPr="003641B0" w:rsidRDefault="003641B0" w:rsidP="003641B0">
            <w:pPr>
              <w:rPr>
                <w:rFonts w:ascii="Arial" w:eastAsia="Arial" w:hAnsi="Arial" w:cs="Arial"/>
                <w:i/>
              </w:rPr>
            </w:pPr>
          </w:p>
          <w:p w14:paraId="157AD50E" w14:textId="77777777" w:rsidR="003641B0" w:rsidRPr="003641B0" w:rsidRDefault="003641B0" w:rsidP="003641B0">
            <w:pPr>
              <w:rPr>
                <w:rFonts w:ascii="Arial" w:eastAsia="Arial" w:hAnsi="Arial" w:cs="Arial"/>
                <w:i/>
              </w:rPr>
            </w:pPr>
          </w:p>
          <w:p w14:paraId="244C4970" w14:textId="77777777" w:rsidR="003641B0" w:rsidRPr="003641B0" w:rsidRDefault="003641B0" w:rsidP="003641B0">
            <w:pPr>
              <w:rPr>
                <w:rFonts w:ascii="Arial" w:eastAsia="Arial" w:hAnsi="Arial" w:cs="Arial"/>
                <w:i/>
              </w:rPr>
            </w:pPr>
          </w:p>
          <w:p w14:paraId="2674C3B6" w14:textId="20098244" w:rsidR="000B68F5" w:rsidRPr="00C8226B" w:rsidRDefault="003641B0" w:rsidP="003641B0">
            <w:pPr>
              <w:rPr>
                <w:rFonts w:ascii="Arial" w:eastAsia="Arial" w:hAnsi="Arial" w:cs="Arial"/>
                <w:i/>
                <w:color w:val="000000"/>
              </w:rPr>
            </w:pPr>
            <w:r w:rsidRPr="003641B0">
              <w:rPr>
                <w:rFonts w:ascii="Arial" w:eastAsia="Arial" w:hAnsi="Arial" w:cs="Arial"/>
                <w:i/>
              </w:rPr>
              <w:t>Consistently asks patients for drug allergies</w:t>
            </w:r>
          </w:p>
        </w:tc>
        <w:tc>
          <w:tcPr>
            <w:tcW w:w="9175" w:type="dxa"/>
            <w:tcBorders>
              <w:top w:val="single" w:sz="4" w:space="0" w:color="000000"/>
              <w:left w:val="nil"/>
              <w:bottom w:val="single" w:sz="4" w:space="0" w:color="000000"/>
              <w:right w:val="single" w:sz="4" w:space="0" w:color="auto"/>
            </w:tcBorders>
            <w:shd w:val="clear" w:color="auto" w:fill="C9C9C9"/>
          </w:tcPr>
          <w:p w14:paraId="6884D23D" w14:textId="59121C62" w:rsidR="000366C7" w:rsidRPr="00C8226B" w:rsidRDefault="00CE0A3E"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A</w:t>
            </w:r>
            <w:r w:rsidRPr="00C8226B">
              <w:rPr>
                <w:rFonts w:ascii="Arial" w:eastAsia="Arial" w:hAnsi="Arial" w:cs="Arial"/>
                <w:color w:val="000000"/>
              </w:rPr>
              <w:t>rticulates the different classes of antihypertensive medications</w:t>
            </w:r>
            <w:r>
              <w:rPr>
                <w:rFonts w:ascii="Arial" w:eastAsia="Arial" w:hAnsi="Arial" w:cs="Arial"/>
                <w:color w:val="000000"/>
              </w:rPr>
              <w:t xml:space="preserve"> after </w:t>
            </w:r>
            <w:r w:rsidR="008654BD" w:rsidRPr="00C8226B">
              <w:rPr>
                <w:rFonts w:ascii="Arial" w:eastAsia="Arial" w:hAnsi="Arial" w:cs="Arial"/>
                <w:color w:val="000000"/>
              </w:rPr>
              <w:t xml:space="preserve">a patient with a history of hypertension </w:t>
            </w:r>
            <w:r>
              <w:rPr>
                <w:rFonts w:ascii="Arial" w:eastAsia="Arial" w:hAnsi="Arial" w:cs="Arial"/>
                <w:color w:val="000000"/>
              </w:rPr>
              <w:t>who</w:t>
            </w:r>
            <w:r w:rsidRPr="00C8226B">
              <w:rPr>
                <w:rFonts w:ascii="Arial" w:eastAsia="Arial" w:hAnsi="Arial" w:cs="Arial"/>
                <w:color w:val="000000"/>
              </w:rPr>
              <w:t xml:space="preserve"> </w:t>
            </w:r>
            <w:r w:rsidR="008654BD" w:rsidRPr="00C8226B">
              <w:rPr>
                <w:rFonts w:ascii="Arial" w:eastAsia="Arial" w:hAnsi="Arial" w:cs="Arial"/>
                <w:color w:val="000000"/>
              </w:rPr>
              <w:t>is non-compliant with previously prescribed medications</w:t>
            </w:r>
            <w:r>
              <w:rPr>
                <w:rFonts w:ascii="Arial" w:eastAsia="Arial" w:hAnsi="Arial" w:cs="Arial"/>
                <w:color w:val="000000"/>
              </w:rPr>
              <w:t xml:space="preserve"> but has </w:t>
            </w:r>
            <w:r w:rsidRPr="00C8226B">
              <w:rPr>
                <w:rFonts w:ascii="Arial" w:eastAsia="Arial" w:hAnsi="Arial" w:cs="Arial"/>
                <w:color w:val="000000"/>
              </w:rPr>
              <w:t>markedly elevated</w:t>
            </w:r>
            <w:r w:rsidR="008654BD" w:rsidRPr="00C8226B">
              <w:rPr>
                <w:rFonts w:ascii="Arial" w:eastAsia="Arial" w:hAnsi="Arial" w:cs="Arial"/>
                <w:color w:val="000000"/>
              </w:rPr>
              <w:t xml:space="preserve"> blood pressure throughout the patient’s emergency department course</w:t>
            </w:r>
            <w:r>
              <w:rPr>
                <w:rFonts w:ascii="Arial" w:eastAsia="Arial" w:hAnsi="Arial" w:cs="Arial"/>
                <w:color w:val="000000"/>
              </w:rPr>
              <w:t xml:space="preserve"> is prescribed </w:t>
            </w:r>
            <w:r w:rsidR="008654BD" w:rsidRPr="00C8226B">
              <w:rPr>
                <w:rFonts w:ascii="Arial" w:eastAsia="Arial" w:hAnsi="Arial" w:cs="Arial"/>
                <w:color w:val="000000"/>
              </w:rPr>
              <w:t>an antihypertensive medication at discharge</w:t>
            </w:r>
          </w:p>
          <w:p w14:paraId="4A82660C" w14:textId="77777777" w:rsidR="000366C7" w:rsidRPr="00C8226B" w:rsidRDefault="000366C7" w:rsidP="000366C7">
            <w:pPr>
              <w:pBdr>
                <w:top w:val="nil"/>
                <w:left w:val="nil"/>
                <w:bottom w:val="nil"/>
                <w:right w:val="nil"/>
                <w:between w:val="nil"/>
              </w:pBdr>
              <w:rPr>
                <w:rFonts w:ascii="Arial" w:hAnsi="Arial" w:cs="Arial"/>
                <w:color w:val="000000"/>
              </w:rPr>
            </w:pPr>
          </w:p>
          <w:p w14:paraId="0791A5D1" w14:textId="3EEDBAFB"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During a shift, informs attending a patient who is listed as no known drug allergies in the EHR actually has a history of anaphylaxis to penicillin 10 years earlier that resulted in intensive care unit (ICU) admission</w:t>
            </w:r>
          </w:p>
        </w:tc>
      </w:tr>
      <w:tr w:rsidR="000B68F5" w:rsidRPr="00C8226B" w14:paraId="7632C9F6" w14:textId="77777777" w:rsidTr="0038204C">
        <w:tc>
          <w:tcPr>
            <w:tcW w:w="4950" w:type="dxa"/>
            <w:tcBorders>
              <w:top w:val="single" w:sz="4" w:space="0" w:color="000000"/>
              <w:bottom w:val="single" w:sz="4" w:space="0" w:color="000000"/>
            </w:tcBorders>
            <w:shd w:val="clear" w:color="auto" w:fill="C9C9C9"/>
          </w:tcPr>
          <w:p w14:paraId="6403802A" w14:textId="77777777" w:rsidR="003641B0" w:rsidRPr="003641B0" w:rsidRDefault="008654BD" w:rsidP="003641B0">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Selects appropriate agent for therapeutic intervention</w:t>
            </w:r>
          </w:p>
          <w:p w14:paraId="7558C7DC" w14:textId="77777777" w:rsidR="003641B0" w:rsidRPr="003641B0" w:rsidRDefault="003641B0" w:rsidP="003641B0">
            <w:pPr>
              <w:rPr>
                <w:rFonts w:ascii="Arial" w:eastAsia="Arial" w:hAnsi="Arial" w:cs="Arial"/>
                <w:i/>
              </w:rPr>
            </w:pPr>
          </w:p>
          <w:p w14:paraId="5D0A4A5B" w14:textId="7FD35640" w:rsidR="000B68F5" w:rsidRPr="00C8226B" w:rsidRDefault="003641B0" w:rsidP="003641B0">
            <w:pPr>
              <w:rPr>
                <w:rFonts w:ascii="Arial" w:eastAsia="Arial" w:hAnsi="Arial" w:cs="Arial"/>
                <w:i/>
              </w:rPr>
            </w:pPr>
            <w:r w:rsidRPr="003641B0">
              <w:rPr>
                <w:rFonts w:ascii="Arial" w:eastAsia="Arial" w:hAnsi="Arial" w:cs="Arial"/>
                <w:i/>
              </w:rPr>
              <w:t>Evaluates for potential adverse effects of pharmacotherapy and drug-to-drug interactions</w:t>
            </w:r>
          </w:p>
        </w:tc>
        <w:tc>
          <w:tcPr>
            <w:tcW w:w="9175" w:type="dxa"/>
            <w:tcBorders>
              <w:top w:val="single" w:sz="4" w:space="0" w:color="000000"/>
              <w:left w:val="nil"/>
              <w:bottom w:val="single" w:sz="4" w:space="0" w:color="000000"/>
              <w:right w:val="single" w:sz="4" w:space="0" w:color="auto"/>
            </w:tcBorders>
            <w:shd w:val="clear" w:color="auto" w:fill="C9C9C9"/>
          </w:tcPr>
          <w:p w14:paraId="6ED37812" w14:textId="7777777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Articulates the different classes of antihypertensive medications and which is better to use in specific clinical situations</w:t>
            </w:r>
          </w:p>
          <w:p w14:paraId="41B243C6" w14:textId="77777777" w:rsidR="000366C7" w:rsidRPr="00C8226B" w:rsidRDefault="000366C7" w:rsidP="000366C7">
            <w:pPr>
              <w:pBdr>
                <w:top w:val="nil"/>
                <w:left w:val="nil"/>
                <w:bottom w:val="nil"/>
                <w:right w:val="nil"/>
                <w:between w:val="nil"/>
              </w:pBdr>
              <w:rPr>
                <w:rFonts w:ascii="Arial" w:hAnsi="Arial" w:cs="Arial"/>
                <w:color w:val="000000"/>
              </w:rPr>
            </w:pPr>
          </w:p>
          <w:p w14:paraId="6EDED8DF" w14:textId="028B81E8"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Prescribes nitrofurantoin for </w:t>
            </w:r>
            <w:r w:rsidR="00CE0A3E">
              <w:rPr>
                <w:rFonts w:ascii="Arial" w:eastAsia="Arial" w:hAnsi="Arial" w:cs="Arial"/>
                <w:color w:val="000000"/>
              </w:rPr>
              <w:t>a</w:t>
            </w:r>
            <w:r w:rsidR="00CE0A3E" w:rsidRPr="00C8226B">
              <w:rPr>
                <w:rFonts w:ascii="Arial" w:eastAsia="Arial" w:hAnsi="Arial" w:cs="Arial"/>
                <w:color w:val="000000"/>
              </w:rPr>
              <w:t xml:space="preserve"> </w:t>
            </w:r>
            <w:r w:rsidRPr="00C8226B">
              <w:rPr>
                <w:rFonts w:ascii="Arial" w:eastAsia="Arial" w:hAnsi="Arial" w:cs="Arial"/>
                <w:color w:val="000000"/>
              </w:rPr>
              <w:t>pregnant patient with a urinary tract infection instead of Bactrim because it is contraindicated in pregnancy</w:t>
            </w:r>
          </w:p>
        </w:tc>
      </w:tr>
      <w:tr w:rsidR="000B68F5" w:rsidRPr="00C8226B" w14:paraId="47F3AC79" w14:textId="77777777" w:rsidTr="0038204C">
        <w:tc>
          <w:tcPr>
            <w:tcW w:w="4950" w:type="dxa"/>
            <w:tcBorders>
              <w:top w:val="single" w:sz="4" w:space="0" w:color="000000"/>
              <w:bottom w:val="single" w:sz="4" w:space="0" w:color="000000"/>
            </w:tcBorders>
            <w:shd w:val="clear" w:color="auto" w:fill="C9C9C9"/>
          </w:tcPr>
          <w:p w14:paraId="1FB488E1" w14:textId="77777777" w:rsidR="003641B0" w:rsidRPr="003641B0" w:rsidRDefault="008654BD" w:rsidP="003641B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Considers array of drug therapy and selects appropriate agent based on mechanism of action and intended effect</w:t>
            </w:r>
          </w:p>
          <w:p w14:paraId="6BF3D310" w14:textId="77777777" w:rsidR="003641B0" w:rsidRPr="003641B0" w:rsidRDefault="003641B0" w:rsidP="003641B0">
            <w:pPr>
              <w:rPr>
                <w:rFonts w:ascii="Arial" w:eastAsia="Arial" w:hAnsi="Arial" w:cs="Arial"/>
                <w:i/>
              </w:rPr>
            </w:pPr>
          </w:p>
          <w:p w14:paraId="03F4F6EA" w14:textId="0E6C67DC" w:rsidR="003641B0" w:rsidRDefault="003641B0" w:rsidP="003641B0">
            <w:pPr>
              <w:rPr>
                <w:rFonts w:ascii="Arial" w:eastAsia="Arial" w:hAnsi="Arial" w:cs="Arial"/>
                <w:i/>
              </w:rPr>
            </w:pPr>
          </w:p>
          <w:p w14:paraId="6FD922FC" w14:textId="782002FF" w:rsidR="003641B0" w:rsidRDefault="003641B0" w:rsidP="003641B0">
            <w:pPr>
              <w:rPr>
                <w:rFonts w:ascii="Arial" w:eastAsia="Arial" w:hAnsi="Arial" w:cs="Arial"/>
                <w:i/>
              </w:rPr>
            </w:pPr>
          </w:p>
          <w:p w14:paraId="7F1FEEBD" w14:textId="77777777" w:rsidR="003641B0" w:rsidRPr="003641B0" w:rsidRDefault="003641B0" w:rsidP="003641B0">
            <w:pPr>
              <w:rPr>
                <w:rFonts w:ascii="Arial" w:eastAsia="Arial" w:hAnsi="Arial" w:cs="Arial"/>
                <w:i/>
              </w:rPr>
            </w:pPr>
          </w:p>
          <w:p w14:paraId="001751C0" w14:textId="67B12A46" w:rsidR="000B68F5" w:rsidRPr="00C8226B" w:rsidRDefault="003641B0" w:rsidP="003641B0">
            <w:pPr>
              <w:rPr>
                <w:rFonts w:ascii="Arial" w:eastAsia="Arial" w:hAnsi="Arial" w:cs="Arial"/>
                <w:i/>
                <w:color w:val="000000"/>
              </w:rPr>
            </w:pPr>
            <w:r w:rsidRPr="003641B0">
              <w:rPr>
                <w:rFonts w:ascii="Arial" w:eastAsia="Arial" w:hAnsi="Arial" w:cs="Arial"/>
                <w:i/>
              </w:rPr>
              <w:t>Recognizes and acts upon common adverse effects and interactions</w:t>
            </w:r>
          </w:p>
        </w:tc>
        <w:tc>
          <w:tcPr>
            <w:tcW w:w="9175" w:type="dxa"/>
            <w:tcBorders>
              <w:top w:val="single" w:sz="4" w:space="0" w:color="000000"/>
              <w:left w:val="nil"/>
              <w:bottom w:val="single" w:sz="4" w:space="0" w:color="000000"/>
              <w:right w:val="single" w:sz="4" w:space="0" w:color="auto"/>
            </w:tcBorders>
            <w:shd w:val="clear" w:color="auto" w:fill="C9C9C9"/>
          </w:tcPr>
          <w:p w14:paraId="19A7EA0D" w14:textId="706EB8AE"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After seeing a patient who is in status epilepticus, gives appropriate doses of benzodiazepines </w:t>
            </w:r>
            <w:r w:rsidR="00CE0A3E">
              <w:rPr>
                <w:rFonts w:ascii="Arial" w:eastAsia="Arial" w:hAnsi="Arial" w:cs="Arial"/>
                <w:color w:val="000000"/>
              </w:rPr>
              <w:t>that</w:t>
            </w:r>
            <w:r w:rsidR="00CE0A3E" w:rsidRPr="00C8226B">
              <w:rPr>
                <w:rFonts w:ascii="Arial" w:eastAsia="Arial" w:hAnsi="Arial" w:cs="Arial"/>
                <w:color w:val="000000"/>
              </w:rPr>
              <w:t xml:space="preserve"> </w:t>
            </w:r>
            <w:r w:rsidRPr="00C8226B">
              <w:rPr>
                <w:rFonts w:ascii="Arial" w:eastAsia="Arial" w:hAnsi="Arial" w:cs="Arial"/>
                <w:color w:val="000000"/>
              </w:rPr>
              <w:t>do not stop the seizure, and then describe</w:t>
            </w:r>
            <w:r w:rsidR="00CE0A3E">
              <w:rPr>
                <w:rFonts w:ascii="Arial" w:eastAsia="Arial" w:hAnsi="Arial" w:cs="Arial"/>
                <w:color w:val="000000"/>
              </w:rPr>
              <w:t>s</w:t>
            </w:r>
            <w:r w:rsidRPr="00C8226B">
              <w:rPr>
                <w:rFonts w:ascii="Arial" w:eastAsia="Arial" w:hAnsi="Arial" w:cs="Arial"/>
                <w:color w:val="000000"/>
              </w:rPr>
              <w:t xml:space="preserve"> second- and third-line medications</w:t>
            </w:r>
          </w:p>
          <w:p w14:paraId="59CAAA26" w14:textId="62AFD947"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When prescribing an antibiotic for treating a urinary tract infection in a pregnant patient, looks at the results of prior urine cultures and considers the antibiotic sensitivity assays within the institution</w:t>
            </w:r>
          </w:p>
          <w:p w14:paraId="4EEE487E" w14:textId="77777777" w:rsidR="000366C7" w:rsidRPr="00C8226B" w:rsidRDefault="000366C7" w:rsidP="000366C7">
            <w:pPr>
              <w:pBdr>
                <w:top w:val="nil"/>
                <w:left w:val="nil"/>
                <w:bottom w:val="nil"/>
                <w:right w:val="nil"/>
                <w:between w:val="nil"/>
              </w:pBdr>
              <w:rPr>
                <w:rFonts w:ascii="Arial" w:hAnsi="Arial" w:cs="Arial"/>
                <w:color w:val="000000"/>
              </w:rPr>
            </w:pPr>
          </w:p>
          <w:p w14:paraId="265FE57D"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After giving a tissue plasminogen activator (tPA) to a stroke patient, performs neuro checks on the patient and notices that the patient has an altered mental status and considers an intracranial hemorrhage</w:t>
            </w:r>
          </w:p>
        </w:tc>
      </w:tr>
      <w:tr w:rsidR="000B68F5" w:rsidRPr="00C8226B" w14:paraId="29987C01" w14:textId="77777777" w:rsidTr="0038204C">
        <w:tc>
          <w:tcPr>
            <w:tcW w:w="4950" w:type="dxa"/>
            <w:tcBorders>
              <w:top w:val="single" w:sz="4" w:space="0" w:color="000000"/>
              <w:bottom w:val="single" w:sz="4" w:space="0" w:color="000000"/>
            </w:tcBorders>
            <w:shd w:val="clear" w:color="auto" w:fill="C9C9C9"/>
          </w:tcPr>
          <w:p w14:paraId="5705D939" w14:textId="77777777" w:rsidR="003641B0" w:rsidRPr="003641B0" w:rsidRDefault="008654BD" w:rsidP="003641B0">
            <w:pPr>
              <w:rPr>
                <w:rFonts w:ascii="Arial" w:eastAsia="Arial" w:hAnsi="Arial" w:cs="Arial"/>
                <w:i/>
              </w:rPr>
            </w:pPr>
            <w:r w:rsidRPr="00C8226B">
              <w:rPr>
                <w:rFonts w:ascii="Arial" w:eastAsia="Arial" w:hAnsi="Arial" w:cs="Arial"/>
                <w:b/>
              </w:rPr>
              <w:t>Level 4</w:t>
            </w:r>
            <w:r w:rsidRPr="00C8226B">
              <w:rPr>
                <w:rFonts w:ascii="Arial" w:eastAsia="Arial" w:hAnsi="Arial" w:cs="Arial"/>
                <w:i/>
              </w:rPr>
              <w:t xml:space="preserve"> </w:t>
            </w:r>
            <w:r w:rsidR="003641B0" w:rsidRPr="003641B0">
              <w:rPr>
                <w:rFonts w:ascii="Arial" w:eastAsia="Arial" w:hAnsi="Arial" w:cs="Arial"/>
                <w:i/>
              </w:rPr>
              <w:t>Selects the appropriate agent based on patient preferences, allergies, cost, policies, and clinical guidelines</w:t>
            </w:r>
          </w:p>
          <w:p w14:paraId="166B538D" w14:textId="77777777" w:rsidR="003641B0" w:rsidRPr="003641B0" w:rsidRDefault="003641B0" w:rsidP="003641B0">
            <w:pPr>
              <w:rPr>
                <w:rFonts w:ascii="Arial" w:eastAsia="Arial" w:hAnsi="Arial" w:cs="Arial"/>
                <w:i/>
              </w:rPr>
            </w:pPr>
          </w:p>
          <w:p w14:paraId="72FB8203" w14:textId="3E669FDB" w:rsidR="000B68F5" w:rsidRPr="00C8226B" w:rsidRDefault="003641B0" w:rsidP="003641B0">
            <w:pPr>
              <w:rPr>
                <w:rFonts w:ascii="Arial" w:eastAsia="Arial" w:hAnsi="Arial" w:cs="Arial"/>
                <w:i/>
              </w:rPr>
            </w:pPr>
            <w:r w:rsidRPr="003641B0">
              <w:rPr>
                <w:rFonts w:ascii="Arial" w:eastAsia="Arial" w:hAnsi="Arial" w:cs="Arial"/>
                <w:i/>
              </w:rPr>
              <w:t>Recognizes and acts upon uncommon and unanticipated adverse effects and interactions</w:t>
            </w:r>
          </w:p>
        </w:tc>
        <w:tc>
          <w:tcPr>
            <w:tcW w:w="9175" w:type="dxa"/>
            <w:tcBorders>
              <w:top w:val="single" w:sz="4" w:space="0" w:color="000000"/>
              <w:left w:val="nil"/>
              <w:bottom w:val="single" w:sz="4" w:space="0" w:color="000000"/>
              <w:right w:val="single" w:sz="4" w:space="0" w:color="auto"/>
            </w:tcBorders>
            <w:shd w:val="clear" w:color="auto" w:fill="C9C9C9"/>
          </w:tcPr>
          <w:p w14:paraId="35B79671" w14:textId="412B0ABF" w:rsidR="000366C7" w:rsidRPr="00C8226B" w:rsidRDefault="00CE0A3E" w:rsidP="000366C7">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Pr="00C8226B">
              <w:rPr>
                <w:rFonts w:ascii="Arial" w:eastAsia="Arial" w:hAnsi="Arial" w:cs="Arial"/>
                <w:color w:val="000000"/>
              </w:rPr>
              <w:t xml:space="preserve">rescribes nitrofurantoin in conjunction with institutional sensitivity assays </w:t>
            </w:r>
            <w:r>
              <w:rPr>
                <w:rFonts w:ascii="Arial" w:eastAsia="Arial" w:hAnsi="Arial" w:cs="Arial"/>
                <w:color w:val="000000"/>
              </w:rPr>
              <w:t xml:space="preserve">for </w:t>
            </w:r>
            <w:r w:rsidR="008654BD" w:rsidRPr="00C8226B">
              <w:rPr>
                <w:rFonts w:ascii="Arial" w:eastAsia="Arial" w:hAnsi="Arial" w:cs="Arial"/>
                <w:color w:val="000000"/>
              </w:rPr>
              <w:t xml:space="preserve">a pregnant patient with a urinary tract infection </w:t>
            </w:r>
            <w:r>
              <w:rPr>
                <w:rFonts w:ascii="Arial" w:eastAsia="Arial" w:hAnsi="Arial" w:cs="Arial"/>
                <w:color w:val="000000"/>
              </w:rPr>
              <w:t xml:space="preserve">who </w:t>
            </w:r>
            <w:r w:rsidRPr="00C8226B">
              <w:rPr>
                <w:rFonts w:ascii="Arial" w:eastAsia="Arial" w:hAnsi="Arial" w:cs="Arial"/>
                <w:color w:val="000000"/>
              </w:rPr>
              <w:t xml:space="preserve">has had gastrointestinal upset with amoxicillin </w:t>
            </w:r>
            <w:r w:rsidR="008654BD" w:rsidRPr="00C8226B">
              <w:rPr>
                <w:rFonts w:ascii="Arial" w:eastAsia="Arial" w:hAnsi="Arial" w:cs="Arial"/>
                <w:color w:val="000000"/>
              </w:rPr>
              <w:t xml:space="preserve">and </w:t>
            </w:r>
            <w:r>
              <w:rPr>
                <w:rFonts w:ascii="Arial" w:eastAsia="Arial" w:hAnsi="Arial" w:cs="Arial"/>
                <w:color w:val="000000"/>
              </w:rPr>
              <w:t xml:space="preserve">who has an </w:t>
            </w:r>
            <w:r w:rsidR="008654BD" w:rsidRPr="00C8226B">
              <w:rPr>
                <w:rFonts w:ascii="Arial" w:eastAsia="Arial" w:hAnsi="Arial" w:cs="Arial"/>
                <w:color w:val="000000"/>
              </w:rPr>
              <w:t xml:space="preserve">insurance </w:t>
            </w:r>
            <w:r>
              <w:rPr>
                <w:rFonts w:ascii="Arial" w:eastAsia="Arial" w:hAnsi="Arial" w:cs="Arial"/>
                <w:color w:val="000000"/>
              </w:rPr>
              <w:t xml:space="preserve">with </w:t>
            </w:r>
            <w:r w:rsidR="008654BD" w:rsidRPr="00C8226B">
              <w:rPr>
                <w:rFonts w:ascii="Arial" w:eastAsia="Arial" w:hAnsi="Arial" w:cs="Arial"/>
                <w:color w:val="000000"/>
              </w:rPr>
              <w:t>a large out</w:t>
            </w:r>
            <w:r>
              <w:rPr>
                <w:rFonts w:ascii="Arial" w:eastAsia="Arial" w:hAnsi="Arial" w:cs="Arial"/>
                <w:color w:val="000000"/>
              </w:rPr>
              <w:t>-</w:t>
            </w:r>
            <w:r w:rsidR="008654BD" w:rsidRPr="00C8226B">
              <w:rPr>
                <w:rFonts w:ascii="Arial" w:eastAsia="Arial" w:hAnsi="Arial" w:cs="Arial"/>
                <w:color w:val="000000"/>
              </w:rPr>
              <w:t>of</w:t>
            </w:r>
            <w:r>
              <w:rPr>
                <w:rFonts w:ascii="Arial" w:eastAsia="Arial" w:hAnsi="Arial" w:cs="Arial"/>
                <w:color w:val="000000"/>
              </w:rPr>
              <w:t>-</w:t>
            </w:r>
            <w:r w:rsidR="008654BD" w:rsidRPr="00C8226B">
              <w:rPr>
                <w:rFonts w:ascii="Arial" w:eastAsia="Arial" w:hAnsi="Arial" w:cs="Arial"/>
                <w:color w:val="000000"/>
              </w:rPr>
              <w:t>pocket copay</w:t>
            </w:r>
          </w:p>
          <w:p w14:paraId="5F132F83" w14:textId="77777777" w:rsidR="000366C7" w:rsidRPr="00C8226B" w:rsidRDefault="000366C7" w:rsidP="000366C7">
            <w:pPr>
              <w:pBdr>
                <w:top w:val="nil"/>
                <w:left w:val="nil"/>
                <w:bottom w:val="nil"/>
                <w:right w:val="nil"/>
                <w:between w:val="nil"/>
              </w:pBdr>
              <w:rPr>
                <w:rFonts w:ascii="Arial" w:hAnsi="Arial" w:cs="Arial"/>
                <w:color w:val="000000"/>
              </w:rPr>
            </w:pPr>
          </w:p>
          <w:p w14:paraId="7E1292D9" w14:textId="4B71B221"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an aortic dissection in a 60-year-old man </w:t>
            </w:r>
            <w:r w:rsidR="00CE0A3E" w:rsidRPr="00C8226B">
              <w:rPr>
                <w:rFonts w:ascii="Arial" w:eastAsia="Arial" w:hAnsi="Arial" w:cs="Arial"/>
                <w:color w:val="000000"/>
              </w:rPr>
              <w:t xml:space="preserve">who was recently treated with a fluoroquinolone for community acquired pneumonia </w:t>
            </w:r>
            <w:r w:rsidRPr="00C8226B">
              <w:rPr>
                <w:rFonts w:ascii="Arial" w:eastAsia="Arial" w:hAnsi="Arial" w:cs="Arial"/>
                <w:color w:val="000000"/>
              </w:rPr>
              <w:t>presenting to the emergency department with chest pain; recognizes the fluoroquinolones may have predisposed the patient to aortic dissection</w:t>
            </w:r>
          </w:p>
        </w:tc>
      </w:tr>
      <w:tr w:rsidR="000B68F5" w:rsidRPr="00C8226B" w14:paraId="24C45486" w14:textId="77777777" w:rsidTr="0038204C">
        <w:tc>
          <w:tcPr>
            <w:tcW w:w="4950" w:type="dxa"/>
            <w:tcBorders>
              <w:top w:val="single" w:sz="4" w:space="0" w:color="000000"/>
              <w:bottom w:val="single" w:sz="4" w:space="0" w:color="000000"/>
            </w:tcBorders>
            <w:shd w:val="clear" w:color="auto" w:fill="C9C9C9"/>
          </w:tcPr>
          <w:p w14:paraId="59D9FEDD" w14:textId="11F2106A" w:rsidR="000B68F5" w:rsidRPr="00C8226B" w:rsidRDefault="008654BD" w:rsidP="00477A54">
            <w:pPr>
              <w:rPr>
                <w:rFonts w:ascii="Arial" w:eastAsia="Arial" w:hAnsi="Arial" w:cs="Arial"/>
                <w:i/>
              </w:rPr>
            </w:pPr>
            <w:r w:rsidRPr="00C8226B">
              <w:rPr>
                <w:rFonts w:ascii="Arial" w:eastAsia="Arial" w:hAnsi="Arial" w:cs="Arial"/>
                <w:b/>
              </w:rPr>
              <w:lastRenderedPageBreak/>
              <w:t>Level 5</w:t>
            </w:r>
            <w:r w:rsidR="0038204C">
              <w:t xml:space="preserve"> </w:t>
            </w:r>
            <w:r w:rsidR="003641B0" w:rsidRPr="003641B0">
              <w:rPr>
                <w:rFonts w:ascii="Arial" w:eastAsia="Arial" w:hAnsi="Arial" w:cs="Arial"/>
                <w:i/>
                <w:iCs/>
              </w:rPr>
              <w:t>Participates in developing departmental and/or institutional policies on pharmacy and therapeutics</w:t>
            </w:r>
          </w:p>
        </w:tc>
        <w:tc>
          <w:tcPr>
            <w:tcW w:w="9175" w:type="dxa"/>
            <w:tcBorders>
              <w:top w:val="single" w:sz="4" w:space="0" w:color="000000"/>
              <w:left w:val="nil"/>
              <w:bottom w:val="single" w:sz="4" w:space="0" w:color="000000"/>
              <w:right w:val="single" w:sz="4" w:space="0" w:color="auto"/>
            </w:tcBorders>
            <w:shd w:val="clear" w:color="auto" w:fill="C9C9C9"/>
          </w:tcPr>
          <w:p w14:paraId="1B134F96" w14:textId="63CB6A10"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Is an active member of the institution’s Pharmacy and Therapeutics Committee and develops a protocol for the use of anticoagulant reversal in the </w:t>
            </w:r>
            <w:r w:rsidR="00CE0A3E">
              <w:rPr>
                <w:rFonts w:ascii="Arial" w:eastAsia="Arial" w:hAnsi="Arial" w:cs="Arial"/>
                <w:color w:val="000000"/>
              </w:rPr>
              <w:t xml:space="preserve">trauma </w:t>
            </w:r>
            <w:r w:rsidRPr="00C8226B">
              <w:rPr>
                <w:rFonts w:ascii="Arial" w:eastAsia="Arial" w:hAnsi="Arial" w:cs="Arial"/>
                <w:color w:val="000000"/>
              </w:rPr>
              <w:t>setting</w:t>
            </w:r>
          </w:p>
          <w:p w14:paraId="4EE0E52A" w14:textId="77777777" w:rsidR="000B68F5"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creating a protocol for treatment of pneumonia, including consideration of how it was acquired, comorbid illnesses, and medication allergies</w:t>
            </w:r>
          </w:p>
        </w:tc>
      </w:tr>
      <w:tr w:rsidR="000B68F5" w:rsidRPr="00C8226B" w14:paraId="59D3C512" w14:textId="77777777" w:rsidTr="0038204C">
        <w:tc>
          <w:tcPr>
            <w:tcW w:w="4950" w:type="dxa"/>
            <w:tcBorders>
              <w:top w:val="single" w:sz="4" w:space="0" w:color="000000"/>
            </w:tcBorders>
            <w:shd w:val="clear" w:color="auto" w:fill="FFD965"/>
          </w:tcPr>
          <w:p w14:paraId="1AEB7179"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556CEBCC" w14:textId="0DB0CBFF" w:rsidR="000366C7" w:rsidRPr="00C8226B" w:rsidRDefault="008654BD"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4E9EDDD4"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I</w:t>
            </w:r>
            <w:r w:rsidRPr="00C8226B">
              <w:rPr>
                <w:rFonts w:ascii="Arial" w:eastAsia="Arial" w:hAnsi="Arial" w:cs="Arial"/>
              </w:rPr>
              <w:t xml:space="preserve">n-training examination </w:t>
            </w:r>
          </w:p>
          <w:p w14:paraId="3FB0FD5C"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r w:rsidR="006B2AE3" w:rsidRPr="00C8226B">
              <w:rPr>
                <w:rFonts w:ascii="Arial" w:eastAsia="Arial" w:hAnsi="Arial" w:cs="Arial"/>
              </w:rPr>
              <w:t xml:space="preserve"> </w:t>
            </w:r>
          </w:p>
          <w:p w14:paraId="03F4891E" w14:textId="528EA37E"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Multisource clinical evaluations </w:t>
            </w:r>
          </w:p>
          <w:p w14:paraId="573CFD7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 exercises</w:t>
            </w:r>
          </w:p>
        </w:tc>
      </w:tr>
      <w:tr w:rsidR="000B68F5" w:rsidRPr="00C8226B" w14:paraId="158608F7" w14:textId="77777777">
        <w:tc>
          <w:tcPr>
            <w:tcW w:w="4950" w:type="dxa"/>
            <w:shd w:val="clear" w:color="auto" w:fill="8DB3E2"/>
          </w:tcPr>
          <w:p w14:paraId="2C3C2865"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AE670E7" w14:textId="77777777" w:rsidR="000B68F5" w:rsidRPr="00C8226B" w:rsidRDefault="000B68F5" w:rsidP="000366C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1E00D6D" w14:textId="77777777">
        <w:trPr>
          <w:trHeight w:val="80"/>
        </w:trPr>
        <w:tc>
          <w:tcPr>
            <w:tcW w:w="4950" w:type="dxa"/>
            <w:shd w:val="clear" w:color="auto" w:fill="A8D08D"/>
          </w:tcPr>
          <w:p w14:paraId="5212A44D"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3035FD22" w14:textId="77777777" w:rsidR="00381700" w:rsidRPr="00C8226B" w:rsidRDefault="00381700" w:rsidP="000366C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Prescribers’ Digital Reference.</w:t>
            </w:r>
            <w:r w:rsidRPr="00C8226B">
              <w:rPr>
                <w:rFonts w:ascii="Arial" w:hAnsi="Arial" w:cs="Arial"/>
                <w:color w:val="000000"/>
              </w:rPr>
              <w:t xml:space="preserve"> </w:t>
            </w:r>
            <w:hyperlink r:id="rId21" w:history="1">
              <w:r w:rsidRPr="00C8226B">
                <w:rPr>
                  <w:rStyle w:val="Hyperlink"/>
                  <w:rFonts w:ascii="Arial" w:hAnsi="Arial" w:cs="Arial"/>
                </w:rPr>
                <w:t>https://www.pdr.net/</w:t>
              </w:r>
            </w:hyperlink>
            <w:r w:rsidRPr="00C8226B">
              <w:rPr>
                <w:rFonts w:ascii="Arial" w:hAnsi="Arial" w:cs="Arial"/>
                <w:color w:val="000000"/>
              </w:rPr>
              <w:t>. 2020.</w:t>
            </w:r>
          </w:p>
          <w:p w14:paraId="223CCF0E" w14:textId="77777777" w:rsidR="00381700" w:rsidRPr="00C8226B" w:rsidRDefault="00381700" w:rsidP="00945CC8">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Levine BJ. </w:t>
            </w:r>
            <w:r w:rsidRPr="00C8226B">
              <w:rPr>
                <w:rFonts w:ascii="Arial" w:eastAsia="Arial" w:hAnsi="Arial" w:cs="Arial"/>
                <w:i/>
                <w:iCs/>
              </w:rPr>
              <w:t>EMRA Antibiotic Guide</w:t>
            </w:r>
            <w:r w:rsidRPr="00C8226B">
              <w:rPr>
                <w:rFonts w:ascii="Arial" w:eastAsia="Arial" w:hAnsi="Arial" w:cs="Arial"/>
              </w:rPr>
              <w:t>. 19th ed. Emergency Medicine Residents' Association; 2020.</w:t>
            </w:r>
          </w:p>
        </w:tc>
      </w:tr>
    </w:tbl>
    <w:p w14:paraId="5B6FD10F" w14:textId="77777777" w:rsidR="000B68F5" w:rsidRDefault="000B68F5">
      <w:pPr>
        <w:rPr>
          <w:rFonts w:ascii="Arial" w:eastAsia="Arial" w:hAnsi="Arial" w:cs="Arial"/>
        </w:rPr>
      </w:pPr>
    </w:p>
    <w:p w14:paraId="6BB40AB5" w14:textId="77777777" w:rsidR="000B68F5" w:rsidRDefault="008654BD">
      <w:pPr>
        <w:rPr>
          <w:rFonts w:ascii="Arial" w:eastAsia="Arial" w:hAnsi="Arial" w:cs="Arial"/>
        </w:rPr>
      </w:pPr>
      <w:r>
        <w:br w:type="page"/>
      </w:r>
    </w:p>
    <w:tbl>
      <w:tblPr>
        <w:tblStyle w:val="a4"/>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0B68F5" w14:paraId="7F3286F3" w14:textId="77777777">
        <w:trPr>
          <w:trHeight w:val="769"/>
        </w:trPr>
        <w:tc>
          <w:tcPr>
            <w:tcW w:w="14130" w:type="dxa"/>
            <w:gridSpan w:val="2"/>
            <w:shd w:val="clear" w:color="auto" w:fill="9CC3E5"/>
          </w:tcPr>
          <w:p w14:paraId="750BAEEC" w14:textId="77777777" w:rsidR="000B68F5" w:rsidRPr="00C8226B" w:rsidRDefault="008654BD" w:rsidP="00884456">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6: Reassessment and Disposition</w:t>
            </w:r>
          </w:p>
          <w:p w14:paraId="5C428699" w14:textId="5D3234F2" w:rsidR="000B68F5" w:rsidRPr="00C8226B" w:rsidRDefault="008654BD" w:rsidP="00F07177">
            <w:pPr>
              <w:ind w:left="187"/>
              <w:rPr>
                <w:rFonts w:ascii="Arial" w:eastAsia="Arial" w:hAnsi="Arial" w:cs="Arial"/>
                <w:color w:val="000000"/>
              </w:rPr>
            </w:pPr>
            <w:r w:rsidRPr="00C8226B">
              <w:rPr>
                <w:rFonts w:ascii="Arial" w:eastAsia="Arial" w:hAnsi="Arial" w:cs="Arial"/>
                <w:b/>
              </w:rPr>
              <w:t>Overall Intent:</w:t>
            </w:r>
            <w:r w:rsidRPr="00C8226B">
              <w:rPr>
                <w:rFonts w:ascii="Arial" w:eastAsia="Arial" w:hAnsi="Arial" w:cs="Arial"/>
              </w:rPr>
              <w:t xml:space="preserve"> To re-evaluate patients throughout the emergency department course</w:t>
            </w:r>
            <w:r w:rsidR="008600FC">
              <w:rPr>
                <w:rFonts w:ascii="Arial" w:eastAsia="Arial" w:hAnsi="Arial" w:cs="Arial"/>
              </w:rPr>
              <w:t xml:space="preserve">, </w:t>
            </w:r>
            <w:r w:rsidRPr="00C8226B">
              <w:rPr>
                <w:rFonts w:ascii="Arial" w:eastAsia="Arial" w:hAnsi="Arial" w:cs="Arial"/>
              </w:rPr>
              <w:t>us</w:t>
            </w:r>
            <w:r w:rsidR="008600FC">
              <w:rPr>
                <w:rFonts w:ascii="Arial" w:eastAsia="Arial" w:hAnsi="Arial" w:cs="Arial"/>
              </w:rPr>
              <w:t>e</w:t>
            </w:r>
            <w:r w:rsidRPr="00C8226B">
              <w:rPr>
                <w:rFonts w:ascii="Arial" w:eastAsia="Arial" w:hAnsi="Arial" w:cs="Arial"/>
              </w:rPr>
              <w:t xml:space="preserve"> appropriate data and resources, and develop treatment plan and disposition</w:t>
            </w:r>
          </w:p>
        </w:tc>
      </w:tr>
      <w:tr w:rsidR="000B68F5" w14:paraId="19AB3629" w14:textId="77777777" w:rsidTr="00B057E8">
        <w:tc>
          <w:tcPr>
            <w:tcW w:w="4950" w:type="dxa"/>
            <w:shd w:val="clear" w:color="auto" w:fill="FAC090"/>
          </w:tcPr>
          <w:p w14:paraId="507023A5" w14:textId="77777777" w:rsidR="000B68F5" w:rsidRPr="00C8226B" w:rsidRDefault="008654BD" w:rsidP="00884456">
            <w:pPr>
              <w:jc w:val="center"/>
              <w:rPr>
                <w:rFonts w:ascii="Arial" w:eastAsia="Arial" w:hAnsi="Arial" w:cs="Arial"/>
                <w:b/>
              </w:rPr>
            </w:pPr>
            <w:r w:rsidRPr="00C8226B">
              <w:rPr>
                <w:rFonts w:ascii="Arial" w:eastAsia="Arial" w:hAnsi="Arial" w:cs="Arial"/>
                <w:b/>
              </w:rPr>
              <w:t>Milestones</w:t>
            </w:r>
          </w:p>
        </w:tc>
        <w:tc>
          <w:tcPr>
            <w:tcW w:w="9180" w:type="dxa"/>
            <w:shd w:val="clear" w:color="auto" w:fill="FAC090"/>
          </w:tcPr>
          <w:p w14:paraId="79144515" w14:textId="77777777" w:rsidR="000B68F5" w:rsidRPr="00C8226B" w:rsidRDefault="008654BD" w:rsidP="00884456">
            <w:pPr>
              <w:ind w:hanging="14"/>
              <w:jc w:val="center"/>
              <w:rPr>
                <w:rFonts w:ascii="Arial" w:eastAsia="Arial" w:hAnsi="Arial" w:cs="Arial"/>
                <w:b/>
              </w:rPr>
            </w:pPr>
            <w:r w:rsidRPr="00C8226B">
              <w:rPr>
                <w:rFonts w:ascii="Arial" w:eastAsia="Arial" w:hAnsi="Arial" w:cs="Arial"/>
                <w:b/>
              </w:rPr>
              <w:t>Examples</w:t>
            </w:r>
          </w:p>
        </w:tc>
      </w:tr>
      <w:tr w:rsidR="000B68F5" w14:paraId="1A869607" w14:textId="77777777" w:rsidTr="00BB6350">
        <w:tc>
          <w:tcPr>
            <w:tcW w:w="4950" w:type="dxa"/>
            <w:tcBorders>
              <w:top w:val="single" w:sz="4" w:space="0" w:color="000000"/>
              <w:bottom w:val="single" w:sz="4" w:space="0" w:color="000000"/>
            </w:tcBorders>
            <w:shd w:val="clear" w:color="auto" w:fill="C9C9C9"/>
          </w:tcPr>
          <w:p w14:paraId="553D00BC" w14:textId="77777777" w:rsidR="003641B0" w:rsidRPr="003641B0" w:rsidRDefault="008654BD" w:rsidP="003641B0">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3641B0" w:rsidRPr="003641B0">
              <w:rPr>
                <w:rFonts w:ascii="Arial" w:eastAsia="Arial" w:hAnsi="Arial" w:cs="Arial"/>
                <w:i/>
              </w:rPr>
              <w:t>Describes basic resources available (e.g., follow-up care, rehabilitation, transfer centers)</w:t>
            </w:r>
          </w:p>
          <w:p w14:paraId="2051FE45" w14:textId="77777777" w:rsidR="003641B0" w:rsidRPr="003641B0" w:rsidRDefault="003641B0" w:rsidP="003641B0">
            <w:pPr>
              <w:rPr>
                <w:rFonts w:ascii="Arial" w:eastAsia="Arial" w:hAnsi="Arial" w:cs="Arial"/>
                <w:i/>
              </w:rPr>
            </w:pPr>
          </w:p>
          <w:p w14:paraId="04946BF8" w14:textId="77777777" w:rsidR="003641B0" w:rsidRPr="003641B0" w:rsidRDefault="003641B0" w:rsidP="003641B0">
            <w:pPr>
              <w:rPr>
                <w:rFonts w:ascii="Arial" w:eastAsia="Arial" w:hAnsi="Arial" w:cs="Arial"/>
                <w:i/>
              </w:rPr>
            </w:pPr>
            <w:r w:rsidRPr="003641B0">
              <w:rPr>
                <w:rFonts w:ascii="Arial" w:eastAsia="Arial" w:hAnsi="Arial" w:cs="Arial"/>
                <w:i/>
              </w:rPr>
              <w:t>Describes basic patient education plans</w:t>
            </w:r>
          </w:p>
          <w:p w14:paraId="4CFEC6D6" w14:textId="77777777" w:rsidR="003641B0" w:rsidRPr="003641B0" w:rsidRDefault="003641B0" w:rsidP="003641B0">
            <w:pPr>
              <w:rPr>
                <w:rFonts w:ascii="Arial" w:eastAsia="Arial" w:hAnsi="Arial" w:cs="Arial"/>
                <w:i/>
              </w:rPr>
            </w:pPr>
          </w:p>
          <w:p w14:paraId="389178C7" w14:textId="57DEE7AA" w:rsidR="000B68F5" w:rsidRPr="00C8226B" w:rsidRDefault="003641B0" w:rsidP="003641B0">
            <w:pPr>
              <w:rPr>
                <w:rFonts w:ascii="Arial" w:eastAsia="Arial" w:hAnsi="Arial" w:cs="Arial"/>
                <w:i/>
                <w:color w:val="000000"/>
              </w:rPr>
            </w:pPr>
            <w:r w:rsidRPr="003641B0">
              <w:rPr>
                <w:rFonts w:ascii="Arial" w:eastAsia="Arial" w:hAnsi="Arial" w:cs="Arial"/>
                <w:i/>
              </w:rPr>
              <w:t>Identifies the need for patient re-evaluation</w:t>
            </w:r>
          </w:p>
        </w:tc>
        <w:tc>
          <w:tcPr>
            <w:tcW w:w="9180" w:type="dxa"/>
            <w:tcBorders>
              <w:top w:val="single" w:sz="4" w:space="0" w:color="000000"/>
              <w:left w:val="nil"/>
              <w:bottom w:val="single" w:sz="4" w:space="0" w:color="000000"/>
              <w:right w:val="single" w:sz="4" w:space="0" w:color="auto"/>
            </w:tcBorders>
            <w:shd w:val="clear" w:color="auto" w:fill="C9C9C9"/>
          </w:tcPr>
          <w:p w14:paraId="3FD33779" w14:textId="52AD51CA"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Evaluates and treats a patient with an ankle sprain</w:t>
            </w:r>
            <w:r w:rsidR="008600FC">
              <w:rPr>
                <w:rFonts w:ascii="Arial" w:eastAsia="Arial" w:hAnsi="Arial" w:cs="Arial"/>
              </w:rPr>
              <w:t xml:space="preserve">; </w:t>
            </w:r>
            <w:r w:rsidRPr="00C8226B">
              <w:rPr>
                <w:rFonts w:ascii="Arial" w:eastAsia="Arial" w:hAnsi="Arial" w:cs="Arial"/>
              </w:rPr>
              <w:t xml:space="preserve">refers </w:t>
            </w:r>
            <w:r w:rsidR="008600FC">
              <w:rPr>
                <w:rFonts w:ascii="Arial" w:eastAsia="Arial" w:hAnsi="Arial" w:cs="Arial"/>
              </w:rPr>
              <w:t>the patient</w:t>
            </w:r>
            <w:r w:rsidR="008600FC" w:rsidRPr="00C8226B">
              <w:rPr>
                <w:rFonts w:ascii="Arial" w:eastAsia="Arial" w:hAnsi="Arial" w:cs="Arial"/>
              </w:rPr>
              <w:t xml:space="preserve"> </w:t>
            </w:r>
            <w:r w:rsidRPr="00C8226B">
              <w:rPr>
                <w:rFonts w:ascii="Arial" w:eastAsia="Arial" w:hAnsi="Arial" w:cs="Arial"/>
              </w:rPr>
              <w:t>to sports medicine and physical therapy</w:t>
            </w:r>
          </w:p>
          <w:p w14:paraId="2503E245" w14:textId="77777777" w:rsidR="00884456" w:rsidRPr="00C8226B" w:rsidRDefault="00884456" w:rsidP="00884456">
            <w:pPr>
              <w:pBdr>
                <w:top w:val="nil"/>
                <w:left w:val="nil"/>
                <w:bottom w:val="nil"/>
                <w:right w:val="nil"/>
                <w:between w:val="nil"/>
              </w:pBdr>
              <w:rPr>
                <w:rFonts w:ascii="Arial" w:hAnsi="Arial" w:cs="Arial"/>
                <w:color w:val="000000"/>
              </w:rPr>
            </w:pPr>
          </w:p>
          <w:p w14:paraId="210C2538" w14:textId="3D0D0514" w:rsidR="00884456" w:rsidRPr="007854F0" w:rsidRDefault="00884456"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w:t>
            </w:r>
            <w:r w:rsidR="008654BD" w:rsidRPr="00C8226B">
              <w:rPr>
                <w:rFonts w:ascii="Arial" w:eastAsia="Arial" w:hAnsi="Arial" w:cs="Arial"/>
                <w:color w:val="000000"/>
              </w:rPr>
              <w:t xml:space="preserve">valuates and treats a patient with an ankle sprain; explains to the patient there is a ligamentous injury and need for splinting and </w:t>
            </w:r>
            <w:r w:rsidR="008600FC">
              <w:rPr>
                <w:rFonts w:ascii="Arial" w:eastAsia="Arial" w:hAnsi="Arial" w:cs="Arial"/>
                <w:color w:val="000000"/>
              </w:rPr>
              <w:t xml:space="preserve">a </w:t>
            </w:r>
            <w:r w:rsidR="008654BD" w:rsidRPr="00C8226B">
              <w:rPr>
                <w:rFonts w:ascii="Arial" w:eastAsia="Arial" w:hAnsi="Arial" w:cs="Arial"/>
                <w:color w:val="000000"/>
              </w:rPr>
              <w:t>follow-up</w:t>
            </w:r>
          </w:p>
          <w:p w14:paraId="37889606" w14:textId="77777777" w:rsidR="007854F0" w:rsidRPr="00C8226B" w:rsidRDefault="007854F0" w:rsidP="007854F0">
            <w:pPr>
              <w:pBdr>
                <w:top w:val="nil"/>
                <w:left w:val="nil"/>
                <w:bottom w:val="nil"/>
                <w:right w:val="nil"/>
                <w:between w:val="nil"/>
              </w:pBdr>
              <w:rPr>
                <w:rFonts w:ascii="Arial" w:hAnsi="Arial" w:cs="Arial"/>
                <w:color w:val="000000"/>
              </w:rPr>
            </w:pPr>
          </w:p>
          <w:p w14:paraId="69FC9900" w14:textId="79DB143C" w:rsidR="000B68F5" w:rsidRPr="00C8226B" w:rsidRDefault="008600FC"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008654BD" w:rsidRPr="00C8226B">
              <w:rPr>
                <w:rFonts w:ascii="Arial" w:eastAsia="Arial" w:hAnsi="Arial" w:cs="Arial"/>
                <w:color w:val="000000"/>
              </w:rPr>
              <w:t>rescribes pain management</w:t>
            </w:r>
            <w:r w:rsidRPr="00C8226B">
              <w:rPr>
                <w:rFonts w:ascii="Arial" w:eastAsia="Arial" w:hAnsi="Arial" w:cs="Arial"/>
                <w:color w:val="000000"/>
              </w:rPr>
              <w:t xml:space="preserve"> </w:t>
            </w:r>
            <w:r>
              <w:rPr>
                <w:rFonts w:ascii="Arial" w:eastAsia="Arial" w:hAnsi="Arial" w:cs="Arial"/>
                <w:color w:val="000000"/>
              </w:rPr>
              <w:t xml:space="preserve">for </w:t>
            </w:r>
            <w:r w:rsidRPr="00C8226B">
              <w:rPr>
                <w:rFonts w:ascii="Arial" w:eastAsia="Arial" w:hAnsi="Arial" w:cs="Arial"/>
                <w:color w:val="000000"/>
              </w:rPr>
              <w:t>a patient for with an ankle sprain</w:t>
            </w:r>
            <w:r w:rsidR="008654BD" w:rsidRPr="00C8226B">
              <w:rPr>
                <w:rFonts w:ascii="Arial" w:eastAsia="Arial" w:hAnsi="Arial" w:cs="Arial"/>
                <w:color w:val="000000"/>
              </w:rPr>
              <w:t xml:space="preserve"> and reassesses the patient’s pain in a timely manner</w:t>
            </w:r>
          </w:p>
        </w:tc>
      </w:tr>
      <w:tr w:rsidR="000B68F5" w14:paraId="26570B93" w14:textId="77777777" w:rsidTr="00BB6350">
        <w:tc>
          <w:tcPr>
            <w:tcW w:w="4950" w:type="dxa"/>
            <w:tcBorders>
              <w:top w:val="single" w:sz="4" w:space="0" w:color="000000"/>
              <w:bottom w:val="single" w:sz="4" w:space="0" w:color="000000"/>
            </w:tcBorders>
            <w:shd w:val="clear" w:color="auto" w:fill="C9C9C9"/>
          </w:tcPr>
          <w:p w14:paraId="41FBD300" w14:textId="77777777" w:rsidR="003641B0" w:rsidRPr="003641B0" w:rsidRDefault="008654BD" w:rsidP="003641B0">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3641B0" w:rsidRPr="003641B0">
              <w:rPr>
                <w:rFonts w:ascii="Arial" w:eastAsia="Arial" w:hAnsi="Arial" w:cs="Arial"/>
                <w:i/>
              </w:rPr>
              <w:t>Makes a disposition decision for patients with routine conditions needing minimal resources</w:t>
            </w:r>
          </w:p>
          <w:p w14:paraId="74DA79F1" w14:textId="77777777" w:rsidR="003641B0" w:rsidRPr="003641B0" w:rsidRDefault="003641B0" w:rsidP="003641B0">
            <w:pPr>
              <w:rPr>
                <w:rFonts w:ascii="Arial" w:eastAsia="Arial" w:hAnsi="Arial" w:cs="Arial"/>
                <w:i/>
              </w:rPr>
            </w:pPr>
          </w:p>
          <w:p w14:paraId="7C8515AC" w14:textId="77777777" w:rsidR="003641B0" w:rsidRPr="003641B0" w:rsidRDefault="003641B0" w:rsidP="003641B0">
            <w:pPr>
              <w:rPr>
                <w:rFonts w:ascii="Arial" w:eastAsia="Arial" w:hAnsi="Arial" w:cs="Arial"/>
                <w:i/>
              </w:rPr>
            </w:pPr>
            <w:r w:rsidRPr="003641B0">
              <w:rPr>
                <w:rFonts w:ascii="Arial" w:eastAsia="Arial" w:hAnsi="Arial" w:cs="Arial"/>
                <w:i/>
              </w:rPr>
              <w:t>Educates patients on simple discharge and admission plans</w:t>
            </w:r>
          </w:p>
          <w:p w14:paraId="189D62E5" w14:textId="77777777" w:rsidR="003641B0" w:rsidRPr="003641B0" w:rsidRDefault="003641B0" w:rsidP="003641B0">
            <w:pPr>
              <w:rPr>
                <w:rFonts w:ascii="Arial" w:eastAsia="Arial" w:hAnsi="Arial" w:cs="Arial"/>
                <w:i/>
              </w:rPr>
            </w:pPr>
          </w:p>
          <w:p w14:paraId="68E7A4F5" w14:textId="77777777" w:rsidR="003641B0" w:rsidRPr="003641B0" w:rsidRDefault="003641B0" w:rsidP="003641B0">
            <w:pPr>
              <w:rPr>
                <w:rFonts w:ascii="Arial" w:eastAsia="Arial" w:hAnsi="Arial" w:cs="Arial"/>
                <w:i/>
              </w:rPr>
            </w:pPr>
          </w:p>
          <w:p w14:paraId="19B04CEF" w14:textId="77777777" w:rsidR="003641B0" w:rsidRPr="003641B0" w:rsidRDefault="003641B0" w:rsidP="003641B0">
            <w:pPr>
              <w:rPr>
                <w:rFonts w:ascii="Arial" w:eastAsia="Arial" w:hAnsi="Arial" w:cs="Arial"/>
                <w:i/>
              </w:rPr>
            </w:pPr>
          </w:p>
          <w:p w14:paraId="1B841EF4" w14:textId="4816E500" w:rsidR="003641B0" w:rsidRDefault="003641B0" w:rsidP="003641B0">
            <w:pPr>
              <w:rPr>
                <w:rFonts w:ascii="Arial" w:eastAsia="Arial" w:hAnsi="Arial" w:cs="Arial"/>
                <w:i/>
              </w:rPr>
            </w:pPr>
          </w:p>
          <w:p w14:paraId="315C133B" w14:textId="345A9D4B" w:rsidR="003641B0" w:rsidRDefault="003641B0" w:rsidP="003641B0">
            <w:pPr>
              <w:rPr>
                <w:rFonts w:ascii="Arial" w:eastAsia="Arial" w:hAnsi="Arial" w:cs="Arial"/>
                <w:i/>
              </w:rPr>
            </w:pPr>
          </w:p>
          <w:p w14:paraId="13511E71" w14:textId="2A098083" w:rsidR="003641B0" w:rsidRDefault="003641B0" w:rsidP="003641B0">
            <w:pPr>
              <w:rPr>
                <w:rFonts w:ascii="Arial" w:eastAsia="Arial" w:hAnsi="Arial" w:cs="Arial"/>
                <w:i/>
              </w:rPr>
            </w:pPr>
          </w:p>
          <w:p w14:paraId="4993E28D" w14:textId="77777777" w:rsidR="003641B0" w:rsidRPr="003641B0" w:rsidRDefault="003641B0" w:rsidP="003641B0">
            <w:pPr>
              <w:rPr>
                <w:rFonts w:ascii="Arial" w:eastAsia="Arial" w:hAnsi="Arial" w:cs="Arial"/>
                <w:i/>
              </w:rPr>
            </w:pPr>
          </w:p>
          <w:p w14:paraId="36A43DF9" w14:textId="77777777" w:rsidR="003641B0" w:rsidRPr="003641B0" w:rsidRDefault="003641B0" w:rsidP="003641B0">
            <w:pPr>
              <w:rPr>
                <w:rFonts w:ascii="Arial" w:eastAsia="Arial" w:hAnsi="Arial" w:cs="Arial"/>
                <w:i/>
              </w:rPr>
            </w:pPr>
          </w:p>
          <w:p w14:paraId="5643A616" w14:textId="55EA504C" w:rsidR="000B68F5" w:rsidRPr="00C8226B" w:rsidRDefault="003641B0" w:rsidP="003641B0">
            <w:pPr>
              <w:rPr>
                <w:rFonts w:ascii="Arial" w:eastAsia="Arial" w:hAnsi="Arial" w:cs="Arial"/>
              </w:rPr>
            </w:pPr>
            <w:r w:rsidRPr="003641B0">
              <w:rPr>
                <w:rFonts w:ascii="Arial" w:eastAsia="Arial" w:hAnsi="Arial" w:cs="Arial"/>
                <w:i/>
              </w:rPr>
              <w:t>Monitors that necessary diagnostic and therapeutic interventions are performed</w:t>
            </w:r>
          </w:p>
        </w:tc>
        <w:tc>
          <w:tcPr>
            <w:tcW w:w="9180" w:type="dxa"/>
            <w:tcBorders>
              <w:top w:val="single" w:sz="4" w:space="0" w:color="000000"/>
              <w:left w:val="nil"/>
              <w:bottom w:val="single" w:sz="4" w:space="0" w:color="000000"/>
              <w:right w:val="single" w:sz="4" w:space="0" w:color="auto"/>
            </w:tcBorders>
            <w:shd w:val="clear" w:color="auto" w:fill="C9C9C9"/>
          </w:tcPr>
          <w:p w14:paraId="7C478F2D" w14:textId="11D11FAB"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Evaluates</w:t>
            </w:r>
            <w:r w:rsidR="008600FC">
              <w:rPr>
                <w:rFonts w:ascii="Arial" w:eastAsia="Arial" w:hAnsi="Arial" w:cs="Arial"/>
                <w:color w:val="000000"/>
              </w:rPr>
              <w:t xml:space="preserve">, </w:t>
            </w:r>
            <w:r w:rsidRPr="00C8226B">
              <w:rPr>
                <w:rFonts w:ascii="Arial" w:eastAsia="Arial" w:hAnsi="Arial" w:cs="Arial"/>
                <w:color w:val="000000"/>
              </w:rPr>
              <w:t>treats</w:t>
            </w:r>
            <w:r w:rsidR="008600FC">
              <w:rPr>
                <w:rFonts w:ascii="Arial" w:eastAsia="Arial" w:hAnsi="Arial" w:cs="Arial"/>
                <w:color w:val="000000"/>
              </w:rPr>
              <w:t>,</w:t>
            </w:r>
            <w:r w:rsidRPr="00C8226B">
              <w:rPr>
                <w:rFonts w:ascii="Arial" w:eastAsia="Arial" w:hAnsi="Arial" w:cs="Arial"/>
                <w:color w:val="000000"/>
              </w:rPr>
              <w:t xml:space="preserve"> and determines </w:t>
            </w:r>
            <w:r w:rsidR="008600FC" w:rsidRPr="00C8226B">
              <w:rPr>
                <w:rFonts w:ascii="Arial" w:eastAsia="Arial" w:hAnsi="Arial" w:cs="Arial"/>
                <w:color w:val="000000"/>
              </w:rPr>
              <w:t xml:space="preserve">a patient with an ankle sprain </w:t>
            </w:r>
            <w:r w:rsidRPr="00C8226B">
              <w:rPr>
                <w:rFonts w:ascii="Arial" w:eastAsia="Arial" w:hAnsi="Arial" w:cs="Arial"/>
                <w:color w:val="000000"/>
              </w:rPr>
              <w:t>may be discharged with a</w:t>
            </w:r>
            <w:r w:rsidR="008600FC">
              <w:rPr>
                <w:rFonts w:ascii="Arial" w:eastAsia="Arial" w:hAnsi="Arial" w:cs="Arial"/>
                <w:color w:val="000000"/>
              </w:rPr>
              <w:t xml:space="preserve"> </w:t>
            </w:r>
            <w:r w:rsidRPr="00C8226B">
              <w:rPr>
                <w:rFonts w:ascii="Arial" w:eastAsia="Arial" w:hAnsi="Arial" w:cs="Arial"/>
                <w:color w:val="000000"/>
              </w:rPr>
              <w:t xml:space="preserve">wrap, crutches for ambulatory assistance, </w:t>
            </w:r>
            <w:r w:rsidR="00DF3F79">
              <w:rPr>
                <w:rFonts w:ascii="Arial" w:eastAsia="Arial" w:hAnsi="Arial" w:cs="Arial"/>
                <w:color w:val="000000"/>
              </w:rPr>
              <w:t>nonsteroidal anti-inflammatory drugs (</w:t>
            </w:r>
            <w:r w:rsidRPr="00C8226B">
              <w:rPr>
                <w:rFonts w:ascii="Arial" w:eastAsia="Arial" w:hAnsi="Arial" w:cs="Arial"/>
                <w:color w:val="000000"/>
              </w:rPr>
              <w:t>NSAIDs</w:t>
            </w:r>
            <w:r w:rsidR="00DF3F79">
              <w:rPr>
                <w:rFonts w:ascii="Arial" w:eastAsia="Arial" w:hAnsi="Arial" w:cs="Arial"/>
                <w:color w:val="000000"/>
              </w:rPr>
              <w:t>)</w:t>
            </w:r>
            <w:r w:rsidRPr="00C8226B">
              <w:rPr>
                <w:rFonts w:ascii="Arial" w:eastAsia="Arial" w:hAnsi="Arial" w:cs="Arial"/>
                <w:color w:val="000000"/>
              </w:rPr>
              <w:t xml:space="preserve"> as needed for pain, and orthop</w:t>
            </w:r>
            <w:r w:rsidR="00A02E8A">
              <w:rPr>
                <w:rFonts w:ascii="Arial" w:eastAsia="Arial" w:hAnsi="Arial" w:cs="Arial"/>
                <w:color w:val="000000"/>
              </w:rPr>
              <w:t>a</w:t>
            </w:r>
            <w:r w:rsidRPr="00C8226B">
              <w:rPr>
                <w:rFonts w:ascii="Arial" w:eastAsia="Arial" w:hAnsi="Arial" w:cs="Arial"/>
                <w:color w:val="000000"/>
              </w:rPr>
              <w:t>edics follow-up without the need for an x-ray</w:t>
            </w:r>
          </w:p>
          <w:p w14:paraId="604CB4D8" w14:textId="77777777" w:rsidR="00884456" w:rsidRPr="00C8226B" w:rsidRDefault="00884456" w:rsidP="00884456">
            <w:pPr>
              <w:pBdr>
                <w:top w:val="nil"/>
                <w:left w:val="nil"/>
                <w:bottom w:val="nil"/>
                <w:right w:val="nil"/>
                <w:between w:val="nil"/>
              </w:pBdr>
              <w:rPr>
                <w:rFonts w:ascii="Arial" w:hAnsi="Arial" w:cs="Arial"/>
                <w:color w:val="000000"/>
              </w:rPr>
            </w:pPr>
          </w:p>
          <w:p w14:paraId="79C2BA47" w14:textId="08159413"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Discharges a patient who has been worked up in the emergency department for low-risk chest pain and explains to the patient the tests performed</w:t>
            </w:r>
            <w:r w:rsidR="00145B6A">
              <w:rPr>
                <w:rFonts w:ascii="Arial" w:eastAsia="Arial" w:hAnsi="Arial" w:cs="Arial"/>
                <w:color w:val="000000"/>
              </w:rPr>
              <w:t xml:space="preserve"> </w:t>
            </w:r>
            <w:r w:rsidRPr="00C8226B">
              <w:rPr>
                <w:rFonts w:ascii="Arial" w:eastAsia="Arial" w:hAnsi="Arial" w:cs="Arial"/>
                <w:color w:val="000000"/>
              </w:rPr>
              <w:t xml:space="preserve">are all within normal limits and the risk for an adverse cardiac event, is very low; explains </w:t>
            </w:r>
            <w:r w:rsidR="00145B6A">
              <w:rPr>
                <w:rFonts w:ascii="Arial" w:eastAsia="Arial" w:hAnsi="Arial" w:cs="Arial"/>
                <w:color w:val="000000"/>
              </w:rPr>
              <w:t xml:space="preserve">the </w:t>
            </w:r>
            <w:r w:rsidRPr="00C8226B">
              <w:rPr>
                <w:rFonts w:ascii="Arial" w:eastAsia="Arial" w:hAnsi="Arial" w:cs="Arial"/>
                <w:color w:val="000000"/>
              </w:rPr>
              <w:t>need to follow</w:t>
            </w:r>
            <w:r w:rsidR="00145B6A">
              <w:rPr>
                <w:rFonts w:ascii="Arial" w:eastAsia="Arial" w:hAnsi="Arial" w:cs="Arial"/>
                <w:color w:val="000000"/>
              </w:rPr>
              <w:t xml:space="preserve"> </w:t>
            </w:r>
            <w:r w:rsidRPr="00C8226B">
              <w:rPr>
                <w:rFonts w:ascii="Arial" w:eastAsia="Arial" w:hAnsi="Arial" w:cs="Arial"/>
                <w:color w:val="000000"/>
              </w:rPr>
              <w:t xml:space="preserve">up with the primary care physician and </w:t>
            </w:r>
            <w:r w:rsidR="00145B6A">
              <w:rPr>
                <w:rFonts w:ascii="Arial" w:eastAsia="Arial" w:hAnsi="Arial" w:cs="Arial"/>
                <w:color w:val="000000"/>
              </w:rPr>
              <w:t xml:space="preserve">instructs the patient to </w:t>
            </w:r>
            <w:r w:rsidRPr="00C8226B">
              <w:rPr>
                <w:rFonts w:ascii="Arial" w:eastAsia="Arial" w:hAnsi="Arial" w:cs="Arial"/>
                <w:color w:val="000000"/>
              </w:rPr>
              <w:t>return to the emergency department if the symptoms persist, worsen, or any additional symptoms arise</w:t>
            </w:r>
          </w:p>
          <w:p w14:paraId="3E7120A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Works up a patient who has chest pain and a moderate risk for adverse cardiac events, and explains to the patient that based on cardiac risk factors, clinical presentation, and EKG findings, the plan is to admit the patient to the hospital for further cardiac testing and monitoring</w:t>
            </w:r>
          </w:p>
          <w:p w14:paraId="14FE0E52" w14:textId="77777777" w:rsidR="00884456" w:rsidRPr="00C8226B" w:rsidRDefault="00884456" w:rsidP="00884456">
            <w:pPr>
              <w:pBdr>
                <w:top w:val="nil"/>
                <w:left w:val="nil"/>
                <w:bottom w:val="nil"/>
                <w:right w:val="nil"/>
                <w:between w:val="nil"/>
              </w:pBdr>
              <w:rPr>
                <w:rFonts w:ascii="Arial" w:hAnsi="Arial" w:cs="Arial"/>
                <w:color w:val="000000"/>
              </w:rPr>
            </w:pPr>
          </w:p>
          <w:p w14:paraId="717811FD"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Evaluates a patient who presents to the emergency department for flank pain and orders labs, urine analysis, a C</w:t>
            </w:r>
            <w:r w:rsidR="00DF3F79">
              <w:rPr>
                <w:rFonts w:ascii="Arial" w:eastAsia="Arial" w:hAnsi="Arial" w:cs="Arial"/>
                <w:color w:val="000000"/>
              </w:rPr>
              <w:t>T</w:t>
            </w:r>
            <w:r w:rsidRPr="00C8226B">
              <w:rPr>
                <w:rFonts w:ascii="Arial" w:eastAsia="Arial" w:hAnsi="Arial" w:cs="Arial"/>
                <w:color w:val="000000"/>
              </w:rPr>
              <w:t xml:space="preserve"> scan of the abdomen and pelvis, and ketoralac for the pain; follows up with staff to ensure that these interventions have been performed</w:t>
            </w:r>
          </w:p>
        </w:tc>
      </w:tr>
      <w:tr w:rsidR="000B68F5" w14:paraId="5C69FD20" w14:textId="77777777" w:rsidTr="00BB6350">
        <w:tc>
          <w:tcPr>
            <w:tcW w:w="4950" w:type="dxa"/>
            <w:tcBorders>
              <w:top w:val="single" w:sz="4" w:space="0" w:color="000000"/>
              <w:bottom w:val="single" w:sz="4" w:space="0" w:color="000000"/>
            </w:tcBorders>
            <w:shd w:val="clear" w:color="auto" w:fill="C9C9C9"/>
          </w:tcPr>
          <w:p w14:paraId="7DF7CE32" w14:textId="77777777" w:rsidR="003641B0" w:rsidRPr="003641B0" w:rsidRDefault="008654BD" w:rsidP="003641B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3641B0" w:rsidRPr="003641B0">
              <w:rPr>
                <w:rFonts w:ascii="Arial" w:eastAsia="Arial" w:hAnsi="Arial" w:cs="Arial"/>
                <w:i/>
              </w:rPr>
              <w:t>Makes a disposition decision for patients with routine conditions, with resource utilization</w:t>
            </w:r>
          </w:p>
          <w:p w14:paraId="26AE5E8F" w14:textId="77777777" w:rsidR="003641B0" w:rsidRPr="003641B0" w:rsidRDefault="003641B0" w:rsidP="003641B0">
            <w:pPr>
              <w:rPr>
                <w:rFonts w:ascii="Arial" w:eastAsia="Arial" w:hAnsi="Arial" w:cs="Arial"/>
                <w:i/>
              </w:rPr>
            </w:pPr>
          </w:p>
          <w:p w14:paraId="0A6E5A4F" w14:textId="77777777" w:rsidR="003641B0" w:rsidRPr="003641B0" w:rsidRDefault="003641B0" w:rsidP="003641B0">
            <w:pPr>
              <w:rPr>
                <w:rFonts w:ascii="Arial" w:eastAsia="Arial" w:hAnsi="Arial" w:cs="Arial"/>
                <w:i/>
              </w:rPr>
            </w:pPr>
          </w:p>
          <w:p w14:paraId="468B51AE" w14:textId="77777777" w:rsidR="003641B0" w:rsidRPr="003641B0" w:rsidRDefault="003641B0" w:rsidP="003641B0">
            <w:pPr>
              <w:rPr>
                <w:rFonts w:ascii="Arial" w:eastAsia="Arial" w:hAnsi="Arial" w:cs="Arial"/>
                <w:i/>
              </w:rPr>
            </w:pPr>
            <w:r w:rsidRPr="003641B0">
              <w:rPr>
                <w:rFonts w:ascii="Arial" w:eastAsia="Arial" w:hAnsi="Arial" w:cs="Arial"/>
                <w:i/>
              </w:rPr>
              <w:t>Educates patients regarding diagnosis, treatment plan, medication review and primary care physician/consultant appointments</w:t>
            </w:r>
          </w:p>
          <w:p w14:paraId="69C956E7" w14:textId="49672792" w:rsidR="003641B0" w:rsidRDefault="003641B0" w:rsidP="003641B0">
            <w:pPr>
              <w:rPr>
                <w:rFonts w:ascii="Arial" w:eastAsia="Arial" w:hAnsi="Arial" w:cs="Arial"/>
                <w:i/>
              </w:rPr>
            </w:pPr>
          </w:p>
          <w:p w14:paraId="1565D88B" w14:textId="7F31116D" w:rsidR="003641B0" w:rsidRDefault="003641B0" w:rsidP="003641B0">
            <w:pPr>
              <w:rPr>
                <w:rFonts w:ascii="Arial" w:eastAsia="Arial" w:hAnsi="Arial" w:cs="Arial"/>
                <w:i/>
              </w:rPr>
            </w:pPr>
          </w:p>
          <w:p w14:paraId="18768700" w14:textId="77777777" w:rsidR="003641B0" w:rsidRPr="003641B0" w:rsidRDefault="003641B0" w:rsidP="003641B0">
            <w:pPr>
              <w:rPr>
                <w:rFonts w:ascii="Arial" w:eastAsia="Arial" w:hAnsi="Arial" w:cs="Arial"/>
                <w:i/>
              </w:rPr>
            </w:pPr>
          </w:p>
          <w:p w14:paraId="78C26928" w14:textId="6C17BBD3" w:rsidR="000B68F5" w:rsidRPr="00C8226B" w:rsidRDefault="003641B0" w:rsidP="003641B0">
            <w:pPr>
              <w:rPr>
                <w:rFonts w:ascii="Arial" w:eastAsia="Arial" w:hAnsi="Arial" w:cs="Arial"/>
                <w:i/>
                <w:color w:val="000000"/>
              </w:rPr>
            </w:pPr>
            <w:r w:rsidRPr="003641B0">
              <w:rPr>
                <w:rFonts w:ascii="Arial" w:eastAsia="Arial" w:hAnsi="Arial" w:cs="Arial"/>
                <w:i/>
              </w:rPr>
              <w:t>Identifies which patients will require ongoing emergency department evaluation and evaluates the effectiveness of diagnostic and therapeutic interventions</w:t>
            </w:r>
          </w:p>
        </w:tc>
        <w:tc>
          <w:tcPr>
            <w:tcW w:w="9180" w:type="dxa"/>
            <w:tcBorders>
              <w:top w:val="single" w:sz="4" w:space="0" w:color="000000"/>
              <w:left w:val="nil"/>
              <w:bottom w:val="single" w:sz="4" w:space="0" w:color="000000"/>
              <w:right w:val="single" w:sz="4" w:space="0" w:color="auto"/>
            </w:tcBorders>
            <w:shd w:val="clear" w:color="auto" w:fill="C9C9C9"/>
          </w:tcPr>
          <w:p w14:paraId="55491413" w14:textId="275347A0"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Evaluates a wheelchair-bound patient who presents with dysuria</w:t>
            </w:r>
            <w:r w:rsidR="00145B6A">
              <w:rPr>
                <w:rFonts w:ascii="Arial" w:eastAsia="Arial" w:hAnsi="Arial" w:cs="Arial"/>
                <w:color w:val="000000"/>
              </w:rPr>
              <w:t>; a</w:t>
            </w:r>
            <w:r w:rsidRPr="00C8226B">
              <w:rPr>
                <w:rFonts w:ascii="Arial" w:eastAsia="Arial" w:hAnsi="Arial" w:cs="Arial"/>
                <w:color w:val="000000"/>
              </w:rPr>
              <w:t>fter determining the patient has a urinary tract infection and may be discharged home on oral antibiotics, consults the social worker to assist with transportation home and obtaining medications from the pharmacy</w:t>
            </w:r>
          </w:p>
          <w:p w14:paraId="6F93F025" w14:textId="77777777" w:rsidR="00884456" w:rsidRPr="00C8226B" w:rsidRDefault="00884456" w:rsidP="00884456">
            <w:pPr>
              <w:pBdr>
                <w:top w:val="nil"/>
                <w:left w:val="nil"/>
                <w:bottom w:val="nil"/>
                <w:right w:val="nil"/>
                <w:between w:val="nil"/>
              </w:pBdr>
              <w:rPr>
                <w:rFonts w:ascii="Arial" w:hAnsi="Arial" w:cs="Arial"/>
                <w:color w:val="000000"/>
              </w:rPr>
            </w:pPr>
          </w:p>
          <w:p w14:paraId="1970B414" w14:textId="01291C6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the diagnosis of tibial fracture with the patient and reviews how to manage pain using over</w:t>
            </w:r>
            <w:r w:rsidR="00145B6A">
              <w:rPr>
                <w:rFonts w:ascii="Arial" w:eastAsia="Arial" w:hAnsi="Arial" w:cs="Arial"/>
                <w:color w:val="000000"/>
              </w:rPr>
              <w:t>-</w:t>
            </w:r>
            <w:r w:rsidRPr="00C8226B">
              <w:rPr>
                <w:rFonts w:ascii="Arial" w:eastAsia="Arial" w:hAnsi="Arial" w:cs="Arial"/>
                <w:color w:val="000000"/>
              </w:rPr>
              <w:t>the</w:t>
            </w:r>
            <w:r w:rsidR="00145B6A">
              <w:rPr>
                <w:rFonts w:ascii="Arial" w:eastAsia="Arial" w:hAnsi="Arial" w:cs="Arial"/>
                <w:color w:val="000000"/>
              </w:rPr>
              <w:t>-</w:t>
            </w:r>
            <w:r w:rsidRPr="00C8226B">
              <w:rPr>
                <w:rFonts w:ascii="Arial" w:eastAsia="Arial" w:hAnsi="Arial" w:cs="Arial"/>
                <w:color w:val="000000"/>
              </w:rPr>
              <w:t xml:space="preserve">counter medications as well as any prescribed medications, and </w:t>
            </w:r>
            <w:r w:rsidR="00145B6A">
              <w:rPr>
                <w:rFonts w:ascii="Arial" w:eastAsia="Arial" w:hAnsi="Arial" w:cs="Arial"/>
                <w:color w:val="000000"/>
              </w:rPr>
              <w:t xml:space="preserve">reviews </w:t>
            </w:r>
            <w:r w:rsidRPr="00C8226B">
              <w:rPr>
                <w:rFonts w:ascii="Arial" w:eastAsia="Arial" w:hAnsi="Arial" w:cs="Arial"/>
                <w:color w:val="000000"/>
              </w:rPr>
              <w:t xml:space="preserve">current medications for potential adverse drug-drug interactions; discusses the need for </w:t>
            </w:r>
            <w:r w:rsidRPr="00C8226B">
              <w:rPr>
                <w:rFonts w:ascii="Arial" w:eastAsia="Arial" w:hAnsi="Arial" w:cs="Arial"/>
                <w:color w:val="000000"/>
              </w:rPr>
              <w:lastRenderedPageBreak/>
              <w:t xml:space="preserve">follow-up within a certain time frame ensuring the patient has either an appointment or access to make an appointment; </w:t>
            </w:r>
            <w:r w:rsidR="00145B6A">
              <w:rPr>
                <w:rFonts w:ascii="Arial" w:eastAsia="Arial" w:hAnsi="Arial" w:cs="Arial"/>
                <w:color w:val="000000"/>
              </w:rPr>
              <w:t>assures</w:t>
            </w:r>
            <w:r w:rsidRPr="00C8226B">
              <w:rPr>
                <w:rFonts w:ascii="Arial" w:eastAsia="Arial" w:hAnsi="Arial" w:cs="Arial"/>
                <w:color w:val="000000"/>
              </w:rPr>
              <w:t xml:space="preserve"> the patient </w:t>
            </w:r>
            <w:r w:rsidR="00145B6A">
              <w:rPr>
                <w:rFonts w:ascii="Arial" w:eastAsia="Arial" w:hAnsi="Arial" w:cs="Arial"/>
                <w:color w:val="000000"/>
              </w:rPr>
              <w:t xml:space="preserve">a </w:t>
            </w:r>
            <w:r w:rsidRPr="00C8226B">
              <w:rPr>
                <w:rFonts w:ascii="Arial" w:eastAsia="Arial" w:hAnsi="Arial" w:cs="Arial"/>
                <w:color w:val="000000"/>
              </w:rPr>
              <w:t>safe resum</w:t>
            </w:r>
            <w:r w:rsidR="00145B6A">
              <w:rPr>
                <w:rFonts w:ascii="Arial" w:eastAsia="Arial" w:hAnsi="Arial" w:cs="Arial"/>
                <w:color w:val="000000"/>
              </w:rPr>
              <w:t>ption</w:t>
            </w:r>
            <w:r w:rsidRPr="00C8226B">
              <w:rPr>
                <w:rFonts w:ascii="Arial" w:eastAsia="Arial" w:hAnsi="Arial" w:cs="Arial"/>
                <w:color w:val="000000"/>
              </w:rPr>
              <w:t xml:space="preserve"> of daily </w:t>
            </w:r>
            <w:r w:rsidR="00145B6A">
              <w:rPr>
                <w:rFonts w:ascii="Arial" w:eastAsia="Arial" w:hAnsi="Arial" w:cs="Arial"/>
                <w:color w:val="000000"/>
              </w:rPr>
              <w:t>activities</w:t>
            </w:r>
          </w:p>
          <w:p w14:paraId="13B927D4" w14:textId="77777777" w:rsidR="00884456" w:rsidRPr="00C8226B" w:rsidRDefault="00884456" w:rsidP="00884456">
            <w:pPr>
              <w:rPr>
                <w:rFonts w:ascii="Arial" w:eastAsia="Arial" w:hAnsi="Arial" w:cs="Arial"/>
                <w:color w:val="000000"/>
              </w:rPr>
            </w:pPr>
          </w:p>
          <w:p w14:paraId="4139AB36" w14:textId="4A2404D2"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For a patient with acute decompensated heart failure who is on Bilevel Positive Airway Pressure (BiPAP) and is currently on a nitroglycerin infusion, re-evaluates the patient at regular intervals</w:t>
            </w:r>
            <w:r w:rsidR="00145B6A">
              <w:rPr>
                <w:rFonts w:ascii="Arial" w:eastAsia="Arial" w:hAnsi="Arial" w:cs="Arial"/>
                <w:color w:val="000000"/>
              </w:rPr>
              <w:t xml:space="preserve">, </w:t>
            </w:r>
            <w:r w:rsidRPr="00C8226B">
              <w:rPr>
                <w:rFonts w:ascii="Arial" w:eastAsia="Arial" w:hAnsi="Arial" w:cs="Arial"/>
                <w:color w:val="000000"/>
              </w:rPr>
              <w:t>titrat</w:t>
            </w:r>
            <w:r w:rsidR="00145B6A">
              <w:rPr>
                <w:rFonts w:ascii="Arial" w:eastAsia="Arial" w:hAnsi="Arial" w:cs="Arial"/>
                <w:color w:val="000000"/>
              </w:rPr>
              <w:t>ing</w:t>
            </w:r>
            <w:r w:rsidRPr="00C8226B">
              <w:rPr>
                <w:rFonts w:ascii="Arial" w:eastAsia="Arial" w:hAnsi="Arial" w:cs="Arial"/>
                <w:color w:val="000000"/>
              </w:rPr>
              <w:t xml:space="preserve"> the nitroglycerin drip based on the patient’s symptoms and blood pressure; adjusts the BiPAP parameters and fraction of inspired oxygen based on blood gas values, symptoms, and clinical presentation</w:t>
            </w:r>
          </w:p>
        </w:tc>
      </w:tr>
      <w:tr w:rsidR="000B68F5" w14:paraId="7159A760" w14:textId="77777777" w:rsidTr="00BB6350">
        <w:tc>
          <w:tcPr>
            <w:tcW w:w="4950" w:type="dxa"/>
            <w:tcBorders>
              <w:top w:val="single" w:sz="4" w:space="0" w:color="000000"/>
              <w:bottom w:val="single" w:sz="4" w:space="0" w:color="000000"/>
            </w:tcBorders>
            <w:shd w:val="clear" w:color="auto" w:fill="C9C9C9"/>
          </w:tcPr>
          <w:p w14:paraId="290F421F" w14:textId="77777777" w:rsidR="003641B0" w:rsidRPr="003641B0" w:rsidRDefault="008654BD" w:rsidP="003641B0">
            <w:pPr>
              <w:rPr>
                <w:rFonts w:ascii="Arial" w:eastAsia="Arial" w:hAnsi="Arial" w:cs="Arial"/>
                <w:i/>
              </w:rPr>
            </w:pPr>
            <w:r w:rsidRPr="00C8226B">
              <w:rPr>
                <w:rFonts w:ascii="Arial" w:eastAsia="Arial" w:hAnsi="Arial" w:cs="Arial"/>
                <w:b/>
              </w:rPr>
              <w:lastRenderedPageBreak/>
              <w:t>Level 4</w:t>
            </w:r>
            <w:r w:rsidRPr="00C8226B">
              <w:rPr>
                <w:rFonts w:ascii="Arial" w:eastAsia="Arial" w:hAnsi="Arial" w:cs="Arial"/>
              </w:rPr>
              <w:t xml:space="preserve"> </w:t>
            </w:r>
            <w:r w:rsidR="003641B0" w:rsidRPr="003641B0">
              <w:rPr>
                <w:rFonts w:ascii="Arial" w:eastAsia="Arial" w:hAnsi="Arial" w:cs="Arial"/>
                <w:i/>
              </w:rPr>
              <w:t>Makes disposition decision for patients with complex conditions, with resource utilization</w:t>
            </w:r>
          </w:p>
          <w:p w14:paraId="49685702" w14:textId="1625BCFB" w:rsidR="003641B0" w:rsidRDefault="003641B0" w:rsidP="003641B0">
            <w:pPr>
              <w:rPr>
                <w:rFonts w:ascii="Arial" w:eastAsia="Arial" w:hAnsi="Arial" w:cs="Arial"/>
                <w:i/>
              </w:rPr>
            </w:pPr>
            <w:r w:rsidRPr="003641B0">
              <w:rPr>
                <w:rFonts w:ascii="Arial" w:eastAsia="Arial" w:hAnsi="Arial" w:cs="Arial"/>
                <w:i/>
              </w:rPr>
              <w:t xml:space="preserve"> </w:t>
            </w:r>
          </w:p>
          <w:p w14:paraId="40CFA294" w14:textId="789CE6D9" w:rsidR="003641B0" w:rsidRDefault="003641B0" w:rsidP="003641B0">
            <w:pPr>
              <w:rPr>
                <w:rFonts w:ascii="Arial" w:eastAsia="Arial" w:hAnsi="Arial" w:cs="Arial"/>
                <w:i/>
              </w:rPr>
            </w:pPr>
          </w:p>
          <w:p w14:paraId="3650FFEE" w14:textId="77777777" w:rsidR="003641B0" w:rsidRPr="003641B0" w:rsidRDefault="003641B0" w:rsidP="003641B0">
            <w:pPr>
              <w:rPr>
                <w:rFonts w:ascii="Arial" w:eastAsia="Arial" w:hAnsi="Arial" w:cs="Arial"/>
                <w:i/>
              </w:rPr>
            </w:pPr>
          </w:p>
          <w:p w14:paraId="42DEC6F6" w14:textId="77777777" w:rsidR="003641B0" w:rsidRPr="003641B0" w:rsidRDefault="003641B0" w:rsidP="003641B0">
            <w:pPr>
              <w:rPr>
                <w:rFonts w:ascii="Arial" w:eastAsia="Arial" w:hAnsi="Arial" w:cs="Arial"/>
                <w:i/>
              </w:rPr>
            </w:pPr>
            <w:r w:rsidRPr="003641B0">
              <w:rPr>
                <w:rFonts w:ascii="Arial" w:eastAsia="Arial" w:hAnsi="Arial" w:cs="Arial"/>
                <w:i/>
              </w:rPr>
              <w:t>Educates patients on complex discharge and admission plans, including complex transfers</w:t>
            </w:r>
          </w:p>
          <w:p w14:paraId="7783A008" w14:textId="77777777" w:rsidR="003641B0" w:rsidRPr="003641B0" w:rsidRDefault="003641B0" w:rsidP="003641B0">
            <w:pPr>
              <w:rPr>
                <w:rFonts w:ascii="Arial" w:eastAsia="Arial" w:hAnsi="Arial" w:cs="Arial"/>
                <w:i/>
              </w:rPr>
            </w:pPr>
          </w:p>
          <w:p w14:paraId="0F9F5CDA" w14:textId="77777777" w:rsidR="003641B0" w:rsidRPr="003641B0" w:rsidRDefault="003641B0" w:rsidP="003641B0">
            <w:pPr>
              <w:rPr>
                <w:rFonts w:ascii="Arial" w:eastAsia="Arial" w:hAnsi="Arial" w:cs="Arial"/>
                <w:i/>
              </w:rPr>
            </w:pPr>
          </w:p>
          <w:p w14:paraId="6FB9DA1B" w14:textId="5C7712EB" w:rsidR="003641B0" w:rsidRDefault="003641B0" w:rsidP="003641B0">
            <w:pPr>
              <w:rPr>
                <w:rFonts w:ascii="Arial" w:eastAsia="Arial" w:hAnsi="Arial" w:cs="Arial"/>
                <w:i/>
              </w:rPr>
            </w:pPr>
          </w:p>
          <w:p w14:paraId="5F1DA9D2" w14:textId="1008BF13" w:rsidR="003641B0" w:rsidRDefault="003641B0" w:rsidP="003641B0">
            <w:pPr>
              <w:rPr>
                <w:rFonts w:ascii="Arial" w:eastAsia="Arial" w:hAnsi="Arial" w:cs="Arial"/>
                <w:i/>
              </w:rPr>
            </w:pPr>
          </w:p>
          <w:p w14:paraId="3A96F0F4" w14:textId="77777777" w:rsidR="003641B0" w:rsidRPr="003641B0" w:rsidRDefault="003641B0" w:rsidP="003641B0">
            <w:pPr>
              <w:rPr>
                <w:rFonts w:ascii="Arial" w:eastAsia="Arial" w:hAnsi="Arial" w:cs="Arial"/>
                <w:i/>
              </w:rPr>
            </w:pPr>
          </w:p>
          <w:p w14:paraId="2495F214" w14:textId="47F11F84" w:rsidR="000B68F5" w:rsidRPr="00C8226B" w:rsidRDefault="003641B0" w:rsidP="003641B0">
            <w:pPr>
              <w:rPr>
                <w:rFonts w:ascii="Arial" w:eastAsia="Arial" w:hAnsi="Arial" w:cs="Arial"/>
                <w:i/>
              </w:rPr>
            </w:pPr>
            <w:r w:rsidRPr="003641B0">
              <w:rPr>
                <w:rFonts w:ascii="Arial" w:eastAsia="Arial" w:hAnsi="Arial" w:cs="Arial"/>
                <w:i/>
              </w:rPr>
              <w:t>Evaluates changes in clinical status during a patient’s emergency department course</w:t>
            </w:r>
          </w:p>
        </w:tc>
        <w:tc>
          <w:tcPr>
            <w:tcW w:w="9180" w:type="dxa"/>
            <w:tcBorders>
              <w:top w:val="single" w:sz="4" w:space="0" w:color="000000"/>
              <w:left w:val="nil"/>
              <w:bottom w:val="single" w:sz="4" w:space="0" w:color="000000"/>
              <w:right w:val="single" w:sz="4" w:space="0" w:color="auto"/>
            </w:tcBorders>
            <w:shd w:val="clear" w:color="auto" w:fill="C9C9C9"/>
          </w:tcPr>
          <w:p w14:paraId="27749EC4" w14:textId="3EDE4D62" w:rsidR="00884456" w:rsidRPr="00C8226B" w:rsidRDefault="00145B6A"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C</w:t>
            </w:r>
            <w:r w:rsidRPr="00C8226B">
              <w:rPr>
                <w:rFonts w:ascii="Arial" w:eastAsia="Arial" w:hAnsi="Arial" w:cs="Arial"/>
                <w:color w:val="000000"/>
              </w:rPr>
              <w:t>onsults the trauma and internal medicine services and coordinates admission to a monitored bed</w:t>
            </w:r>
            <w:r>
              <w:rPr>
                <w:rFonts w:ascii="Arial" w:eastAsia="Arial" w:hAnsi="Arial" w:cs="Arial"/>
                <w:color w:val="000000"/>
              </w:rPr>
              <w:t xml:space="preserve"> after evaluating</w:t>
            </w:r>
            <w:r w:rsidR="008654BD" w:rsidRPr="00C8226B">
              <w:rPr>
                <w:rFonts w:ascii="Arial" w:eastAsia="Arial" w:hAnsi="Arial" w:cs="Arial"/>
                <w:color w:val="000000"/>
              </w:rPr>
              <w:t xml:space="preserve"> a patient with multiple medical conditions who </w:t>
            </w:r>
            <w:r w:rsidRPr="00C8226B">
              <w:rPr>
                <w:rFonts w:ascii="Arial" w:eastAsia="Arial" w:hAnsi="Arial" w:cs="Arial"/>
                <w:color w:val="000000"/>
              </w:rPr>
              <w:t>sustain</w:t>
            </w:r>
            <w:r>
              <w:rPr>
                <w:rFonts w:ascii="Arial" w:eastAsia="Arial" w:hAnsi="Arial" w:cs="Arial"/>
                <w:color w:val="000000"/>
              </w:rPr>
              <w:t>ed</w:t>
            </w:r>
            <w:r w:rsidRPr="00C8226B">
              <w:rPr>
                <w:rFonts w:ascii="Arial" w:eastAsia="Arial" w:hAnsi="Arial" w:cs="Arial"/>
                <w:color w:val="000000"/>
              </w:rPr>
              <w:t xml:space="preserve"> multiple rib fractures and pulmonary contusions</w:t>
            </w:r>
            <w:r>
              <w:rPr>
                <w:rFonts w:ascii="Arial" w:eastAsia="Arial" w:hAnsi="Arial" w:cs="Arial"/>
                <w:color w:val="000000"/>
              </w:rPr>
              <w:t xml:space="preserve"> after falling down stairs following a </w:t>
            </w:r>
            <w:r w:rsidRPr="00C8226B">
              <w:rPr>
                <w:rFonts w:ascii="Arial" w:eastAsia="Arial" w:hAnsi="Arial" w:cs="Arial"/>
                <w:color w:val="000000"/>
              </w:rPr>
              <w:t>syncopal episode</w:t>
            </w:r>
            <w:r>
              <w:rPr>
                <w:rFonts w:ascii="Arial" w:eastAsia="Arial" w:hAnsi="Arial" w:cs="Arial"/>
                <w:color w:val="000000"/>
              </w:rPr>
              <w:t xml:space="preserve">; patient also has a fever, </w:t>
            </w:r>
            <w:r w:rsidR="008654BD" w:rsidRPr="00C8226B">
              <w:rPr>
                <w:rFonts w:ascii="Arial" w:eastAsia="Arial" w:hAnsi="Arial" w:cs="Arial"/>
                <w:color w:val="000000"/>
              </w:rPr>
              <w:t>elevated white blood cell count, a urinary tract infection, and acute kidney injury</w:t>
            </w:r>
          </w:p>
          <w:p w14:paraId="3FFB9334" w14:textId="77777777" w:rsidR="00884456" w:rsidRPr="00C8226B" w:rsidRDefault="00884456" w:rsidP="00884456">
            <w:pPr>
              <w:pBdr>
                <w:top w:val="nil"/>
                <w:left w:val="nil"/>
                <w:bottom w:val="nil"/>
                <w:right w:val="nil"/>
                <w:between w:val="nil"/>
              </w:pBdr>
              <w:rPr>
                <w:rFonts w:ascii="Arial" w:hAnsi="Arial" w:cs="Arial"/>
                <w:color w:val="000000"/>
              </w:rPr>
            </w:pPr>
          </w:p>
          <w:p w14:paraId="314B0F1A" w14:textId="635FEA88"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For a patient with a history of multiple sclerosis present</w:t>
            </w:r>
            <w:r w:rsidR="009819F3">
              <w:rPr>
                <w:rFonts w:ascii="Arial" w:eastAsia="Arial" w:hAnsi="Arial" w:cs="Arial"/>
                <w:color w:val="000000"/>
              </w:rPr>
              <w:t>ing</w:t>
            </w:r>
            <w:r w:rsidRPr="00C8226B">
              <w:rPr>
                <w:rFonts w:ascii="Arial" w:eastAsia="Arial" w:hAnsi="Arial" w:cs="Arial"/>
                <w:color w:val="000000"/>
              </w:rPr>
              <w:t xml:space="preserve"> with fever, cough, and hypotension, diagnoses the patient with severe sepsis secondary to pneumonia and determines the patient requires ICU admission</w:t>
            </w:r>
            <w:r w:rsidR="009819F3">
              <w:rPr>
                <w:rFonts w:ascii="Arial" w:eastAsia="Arial" w:hAnsi="Arial" w:cs="Arial"/>
                <w:color w:val="000000"/>
              </w:rPr>
              <w:t xml:space="preserve">; upon learning </w:t>
            </w:r>
            <w:r w:rsidRPr="00C8226B">
              <w:rPr>
                <w:rFonts w:ascii="Arial" w:eastAsia="Arial" w:hAnsi="Arial" w:cs="Arial"/>
                <w:color w:val="000000"/>
              </w:rPr>
              <w:t xml:space="preserve">the patient prefers to be admitted to </w:t>
            </w:r>
            <w:r w:rsidR="009819F3">
              <w:rPr>
                <w:rFonts w:ascii="Arial" w:eastAsia="Arial" w:hAnsi="Arial" w:cs="Arial"/>
                <w:color w:val="000000"/>
              </w:rPr>
              <w:t xml:space="preserve">a different </w:t>
            </w:r>
            <w:r w:rsidRPr="00C8226B">
              <w:rPr>
                <w:rFonts w:ascii="Arial" w:eastAsia="Arial" w:hAnsi="Arial" w:cs="Arial"/>
                <w:color w:val="000000"/>
              </w:rPr>
              <w:t>hospital</w:t>
            </w:r>
            <w:r w:rsidR="009819F3">
              <w:rPr>
                <w:rFonts w:ascii="Arial" w:eastAsia="Arial" w:hAnsi="Arial" w:cs="Arial"/>
                <w:color w:val="000000"/>
              </w:rPr>
              <w:t xml:space="preserve">, </w:t>
            </w:r>
            <w:r w:rsidRPr="00C8226B">
              <w:rPr>
                <w:rFonts w:ascii="Arial" w:eastAsia="Arial" w:hAnsi="Arial" w:cs="Arial"/>
                <w:color w:val="000000"/>
              </w:rPr>
              <w:t>consults with the patient’s primary care physician at the outside hospital and relates that the patient will require an ICU bed</w:t>
            </w:r>
            <w:r w:rsidR="009819F3">
              <w:rPr>
                <w:rFonts w:ascii="Arial" w:eastAsia="Arial" w:hAnsi="Arial" w:cs="Arial"/>
                <w:color w:val="000000"/>
              </w:rPr>
              <w:t xml:space="preserve">; </w:t>
            </w:r>
            <w:r w:rsidRPr="00C8226B">
              <w:rPr>
                <w:rFonts w:ascii="Arial" w:eastAsia="Arial" w:hAnsi="Arial" w:cs="Arial"/>
                <w:color w:val="000000"/>
              </w:rPr>
              <w:t>informs patient of risks of transfer</w:t>
            </w:r>
            <w:r w:rsidR="009819F3">
              <w:rPr>
                <w:rFonts w:ascii="Arial" w:eastAsia="Arial" w:hAnsi="Arial" w:cs="Arial"/>
                <w:color w:val="000000"/>
              </w:rPr>
              <w:t xml:space="preserve"> and </w:t>
            </w:r>
            <w:r w:rsidRPr="00C8226B">
              <w:rPr>
                <w:rFonts w:ascii="Arial" w:eastAsia="Arial" w:hAnsi="Arial" w:cs="Arial"/>
                <w:color w:val="000000"/>
              </w:rPr>
              <w:t xml:space="preserve">coordinates transfer </w:t>
            </w:r>
            <w:r w:rsidR="009819F3">
              <w:rPr>
                <w:rFonts w:ascii="Arial" w:eastAsia="Arial" w:hAnsi="Arial" w:cs="Arial"/>
                <w:color w:val="000000"/>
              </w:rPr>
              <w:t>using</w:t>
            </w:r>
            <w:r w:rsidR="009819F3" w:rsidRPr="00C8226B">
              <w:rPr>
                <w:rFonts w:ascii="Arial" w:eastAsia="Arial" w:hAnsi="Arial" w:cs="Arial"/>
                <w:color w:val="000000"/>
              </w:rPr>
              <w:t xml:space="preserve"> </w:t>
            </w:r>
            <w:r w:rsidRPr="00C8226B">
              <w:rPr>
                <w:rFonts w:ascii="Arial" w:eastAsia="Arial" w:hAnsi="Arial" w:cs="Arial"/>
                <w:color w:val="000000"/>
              </w:rPr>
              <w:t>critical care transportation</w:t>
            </w:r>
          </w:p>
          <w:p w14:paraId="278F30CA" w14:textId="77777777" w:rsidR="00884456" w:rsidRPr="00C8226B" w:rsidRDefault="00884456" w:rsidP="00884456">
            <w:pPr>
              <w:pBdr>
                <w:top w:val="nil"/>
                <w:left w:val="nil"/>
                <w:bottom w:val="nil"/>
                <w:right w:val="nil"/>
                <w:between w:val="nil"/>
              </w:pBdr>
              <w:rPr>
                <w:rFonts w:ascii="Arial" w:hAnsi="Arial" w:cs="Arial"/>
                <w:color w:val="000000"/>
              </w:rPr>
            </w:pPr>
          </w:p>
          <w:p w14:paraId="3B4F6EC7" w14:textId="66A018A5" w:rsidR="000B68F5" w:rsidRPr="00C8226B" w:rsidRDefault="009819F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For a </w:t>
            </w:r>
            <w:r w:rsidR="008654BD" w:rsidRPr="00C8226B">
              <w:rPr>
                <w:rFonts w:ascii="Arial" w:eastAsia="Arial" w:hAnsi="Arial" w:cs="Arial"/>
                <w:color w:val="000000"/>
              </w:rPr>
              <w:t xml:space="preserve">patient with a history of colon cancer </w:t>
            </w:r>
            <w:r>
              <w:rPr>
                <w:rFonts w:ascii="Arial" w:eastAsia="Arial" w:hAnsi="Arial" w:cs="Arial"/>
                <w:color w:val="000000"/>
              </w:rPr>
              <w:t xml:space="preserve">who </w:t>
            </w:r>
            <w:r w:rsidR="008654BD" w:rsidRPr="00C8226B">
              <w:rPr>
                <w:rFonts w:ascii="Arial" w:eastAsia="Arial" w:hAnsi="Arial" w:cs="Arial"/>
                <w:color w:val="000000"/>
              </w:rPr>
              <w:t>presents with shortness of breath and a temperature of 100</w:t>
            </w:r>
            <w:r>
              <w:rPr>
                <w:rFonts w:ascii="Arial" w:eastAsia="Arial" w:hAnsi="Arial" w:cs="Arial"/>
                <w:color w:val="000000"/>
              </w:rPr>
              <w:t>⁰</w:t>
            </w:r>
            <w:r w:rsidR="008654BD" w:rsidRPr="00C8226B">
              <w:rPr>
                <w:rFonts w:ascii="Arial" w:eastAsia="Arial" w:hAnsi="Arial" w:cs="Arial"/>
                <w:color w:val="000000"/>
              </w:rPr>
              <w:t>F</w:t>
            </w:r>
            <w:r>
              <w:rPr>
                <w:rFonts w:ascii="Arial" w:eastAsia="Arial" w:hAnsi="Arial" w:cs="Arial"/>
                <w:color w:val="000000"/>
              </w:rPr>
              <w:t xml:space="preserve"> whose </w:t>
            </w:r>
            <w:r w:rsidR="008654BD" w:rsidRPr="00C8226B">
              <w:rPr>
                <w:rFonts w:ascii="Arial" w:eastAsia="Arial" w:hAnsi="Arial" w:cs="Arial"/>
                <w:color w:val="000000"/>
              </w:rPr>
              <w:t>vital signs are within normal limits upon arrival to the emergency department</w:t>
            </w:r>
            <w:r>
              <w:rPr>
                <w:rFonts w:ascii="Arial" w:eastAsia="Arial" w:hAnsi="Arial" w:cs="Arial"/>
                <w:color w:val="000000"/>
              </w:rPr>
              <w:t xml:space="preserve"> who later </w:t>
            </w:r>
            <w:r w:rsidR="008654BD" w:rsidRPr="00C8226B">
              <w:rPr>
                <w:rFonts w:ascii="Arial" w:eastAsia="Arial" w:hAnsi="Arial" w:cs="Arial"/>
                <w:color w:val="000000"/>
              </w:rPr>
              <w:t>has respiratory distress and altered mental status</w:t>
            </w:r>
            <w:r>
              <w:rPr>
                <w:rFonts w:ascii="Arial" w:eastAsia="Arial" w:hAnsi="Arial" w:cs="Arial"/>
                <w:color w:val="000000"/>
              </w:rPr>
              <w:t xml:space="preserve">, repeats </w:t>
            </w:r>
            <w:r w:rsidR="008654BD" w:rsidRPr="00C8226B">
              <w:rPr>
                <w:rFonts w:ascii="Arial" w:eastAsia="Arial" w:hAnsi="Arial" w:cs="Arial"/>
                <w:color w:val="000000"/>
              </w:rPr>
              <w:t xml:space="preserve">vital signs, provides a definitive airway, obtains an EKG, repeat chest </w:t>
            </w:r>
            <w:r>
              <w:rPr>
                <w:rFonts w:ascii="Arial" w:eastAsia="Arial" w:hAnsi="Arial" w:cs="Arial"/>
                <w:color w:val="000000"/>
              </w:rPr>
              <w:t>x</w:t>
            </w:r>
            <w:r w:rsidR="008654BD" w:rsidRPr="00C8226B">
              <w:rPr>
                <w:rFonts w:ascii="Arial" w:eastAsia="Arial" w:hAnsi="Arial" w:cs="Arial"/>
                <w:color w:val="000000"/>
              </w:rPr>
              <w:t xml:space="preserve">-ray, and orders a </w:t>
            </w:r>
            <w:r>
              <w:rPr>
                <w:rFonts w:ascii="Arial" w:eastAsia="Arial" w:hAnsi="Arial" w:cs="Arial"/>
                <w:color w:val="000000"/>
              </w:rPr>
              <w:t>chest computed tomography (</w:t>
            </w:r>
            <w:r w:rsidR="008654BD" w:rsidRPr="00C8226B">
              <w:rPr>
                <w:rFonts w:ascii="Arial" w:eastAsia="Arial" w:hAnsi="Arial" w:cs="Arial"/>
                <w:color w:val="000000"/>
              </w:rPr>
              <w:t>CT</w:t>
            </w:r>
            <w:r>
              <w:rPr>
                <w:rFonts w:ascii="Arial" w:eastAsia="Arial" w:hAnsi="Arial" w:cs="Arial"/>
                <w:color w:val="000000"/>
              </w:rPr>
              <w:t>)</w:t>
            </w:r>
            <w:r w:rsidR="008654BD" w:rsidRPr="00C8226B">
              <w:rPr>
                <w:rFonts w:ascii="Arial" w:eastAsia="Arial" w:hAnsi="Arial" w:cs="Arial"/>
                <w:color w:val="000000"/>
              </w:rPr>
              <w:t xml:space="preserve"> to assess for pulmonary embolus, metastatic lung lesions, and other causes of respiratory decompensation</w:t>
            </w:r>
          </w:p>
        </w:tc>
      </w:tr>
      <w:tr w:rsidR="000B68F5" w14:paraId="39876736" w14:textId="77777777" w:rsidTr="00BB6350">
        <w:trPr>
          <w:trHeight w:val="2303"/>
        </w:trPr>
        <w:tc>
          <w:tcPr>
            <w:tcW w:w="4950" w:type="dxa"/>
            <w:tcBorders>
              <w:top w:val="single" w:sz="4" w:space="0" w:color="000000"/>
              <w:bottom w:val="single" w:sz="4" w:space="0" w:color="000000"/>
            </w:tcBorders>
            <w:shd w:val="clear" w:color="auto" w:fill="C9C9C9"/>
          </w:tcPr>
          <w:p w14:paraId="29516496" w14:textId="77777777" w:rsidR="003641B0" w:rsidRPr="003641B0" w:rsidRDefault="008654BD" w:rsidP="003641B0">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3641B0" w:rsidRPr="003641B0">
              <w:rPr>
                <w:rFonts w:ascii="Arial" w:eastAsia="Arial" w:hAnsi="Arial" w:cs="Arial"/>
                <w:i/>
              </w:rPr>
              <w:t xml:space="preserve">Participates in institutional committees to develop systems that enhance safe patient disposition and maximizes resources </w:t>
            </w:r>
          </w:p>
          <w:p w14:paraId="328CA988" w14:textId="77777777" w:rsidR="003641B0" w:rsidRPr="003641B0" w:rsidRDefault="003641B0" w:rsidP="003641B0">
            <w:pPr>
              <w:rPr>
                <w:rFonts w:ascii="Arial" w:eastAsia="Arial" w:hAnsi="Arial" w:cs="Arial"/>
                <w:i/>
              </w:rPr>
            </w:pPr>
          </w:p>
          <w:p w14:paraId="347BE475" w14:textId="75292FAD" w:rsidR="000B68F5" w:rsidRPr="00C8226B" w:rsidRDefault="003641B0" w:rsidP="003641B0">
            <w:pPr>
              <w:rPr>
                <w:rFonts w:ascii="Arial" w:eastAsia="Arial" w:hAnsi="Arial" w:cs="Arial"/>
                <w:i/>
              </w:rPr>
            </w:pPr>
            <w:r w:rsidRPr="003641B0">
              <w:rPr>
                <w:rFonts w:ascii="Arial" w:eastAsia="Arial" w:hAnsi="Arial" w:cs="Arial"/>
                <w:i/>
              </w:rPr>
              <w:t>Participates in the development of protocols to enhance patient safety</w:t>
            </w:r>
          </w:p>
        </w:tc>
        <w:tc>
          <w:tcPr>
            <w:tcW w:w="9180" w:type="dxa"/>
            <w:tcBorders>
              <w:top w:val="single" w:sz="4" w:space="0" w:color="000000"/>
              <w:left w:val="nil"/>
              <w:bottom w:val="single" w:sz="4" w:space="0" w:color="000000"/>
              <w:right w:val="single" w:sz="4" w:space="0" w:color="auto"/>
            </w:tcBorders>
            <w:shd w:val="clear" w:color="auto" w:fill="C9C9C9"/>
          </w:tcPr>
          <w:p w14:paraId="0FF83E4A" w14:textId="15D5AB99" w:rsidR="00884456" w:rsidRPr="00C8226B" w:rsidRDefault="009819F3"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A</w:t>
            </w:r>
            <w:r w:rsidR="008654BD" w:rsidRPr="00C8226B">
              <w:rPr>
                <w:rFonts w:ascii="Arial" w:eastAsia="Arial" w:hAnsi="Arial" w:cs="Arial"/>
                <w:color w:val="000000"/>
              </w:rPr>
              <w:t>ctive</w:t>
            </w:r>
            <w:r>
              <w:rPr>
                <w:rFonts w:ascii="Arial" w:eastAsia="Arial" w:hAnsi="Arial" w:cs="Arial"/>
                <w:color w:val="000000"/>
              </w:rPr>
              <w:t>ly</w:t>
            </w:r>
            <w:r w:rsidR="008654BD" w:rsidRPr="00C8226B">
              <w:rPr>
                <w:rFonts w:ascii="Arial" w:eastAsia="Arial" w:hAnsi="Arial" w:cs="Arial"/>
                <w:color w:val="000000"/>
              </w:rPr>
              <w:t xml:space="preserve"> participat</w:t>
            </w:r>
            <w:r>
              <w:rPr>
                <w:rFonts w:ascii="Arial" w:eastAsia="Arial" w:hAnsi="Arial" w:cs="Arial"/>
                <w:color w:val="000000"/>
              </w:rPr>
              <w:t>es</w:t>
            </w:r>
            <w:r w:rsidR="008654BD" w:rsidRPr="00C8226B">
              <w:rPr>
                <w:rFonts w:ascii="Arial" w:eastAsia="Arial" w:hAnsi="Arial" w:cs="Arial"/>
                <w:color w:val="000000"/>
              </w:rPr>
              <w:t xml:space="preserve"> in departmental and/or hospital committees that develop protocols for admission to observation units and medical services</w:t>
            </w:r>
          </w:p>
          <w:p w14:paraId="417A51EF" w14:textId="77777777" w:rsidR="00884456" w:rsidRPr="00C8226B" w:rsidRDefault="00884456" w:rsidP="007854F0">
            <w:pPr>
              <w:pBdr>
                <w:top w:val="nil"/>
                <w:left w:val="nil"/>
                <w:bottom w:val="nil"/>
                <w:right w:val="nil"/>
                <w:between w:val="nil"/>
              </w:pBdr>
              <w:rPr>
                <w:rFonts w:ascii="Arial" w:hAnsi="Arial" w:cs="Arial"/>
                <w:color w:val="000000"/>
              </w:rPr>
            </w:pPr>
          </w:p>
          <w:p w14:paraId="0CA60862" w14:textId="77777777" w:rsidR="00884456" w:rsidRPr="00C8226B" w:rsidRDefault="00884456" w:rsidP="007854F0">
            <w:pPr>
              <w:pBdr>
                <w:top w:val="nil"/>
                <w:left w:val="nil"/>
                <w:bottom w:val="nil"/>
                <w:right w:val="nil"/>
                <w:between w:val="nil"/>
              </w:pBdr>
              <w:rPr>
                <w:rFonts w:ascii="Arial" w:hAnsi="Arial" w:cs="Arial"/>
                <w:color w:val="000000"/>
              </w:rPr>
            </w:pPr>
          </w:p>
          <w:p w14:paraId="589C40D0" w14:textId="18FBF0A2" w:rsidR="00884456" w:rsidRPr="004B776C" w:rsidRDefault="009819F3" w:rsidP="007854F0">
            <w:pPr>
              <w:numPr>
                <w:ilvl w:val="0"/>
                <w:numId w:val="20"/>
              </w:numPr>
              <w:pBdr>
                <w:top w:val="nil"/>
                <w:left w:val="nil"/>
                <w:bottom w:val="nil"/>
                <w:right w:val="nil"/>
                <w:between w:val="nil"/>
              </w:pBdr>
              <w:ind w:left="187" w:hanging="187"/>
              <w:rPr>
                <w:rFonts w:ascii="Arial" w:hAnsi="Arial" w:cs="Arial"/>
                <w:color w:val="000000"/>
              </w:rPr>
            </w:pPr>
            <w:r w:rsidRPr="004B776C">
              <w:rPr>
                <w:rFonts w:ascii="Arial" w:eastAsia="Arial" w:hAnsi="Arial" w:cs="Arial"/>
                <w:color w:val="000000"/>
              </w:rPr>
              <w:t xml:space="preserve">Helps </w:t>
            </w:r>
            <w:r w:rsidR="008654BD" w:rsidRPr="004B776C">
              <w:rPr>
                <w:rFonts w:ascii="Arial" w:eastAsia="Arial" w:hAnsi="Arial" w:cs="Arial"/>
                <w:color w:val="000000"/>
              </w:rPr>
              <w:t xml:space="preserve">develop interdisciplinary protocols </w:t>
            </w:r>
            <w:r w:rsidRPr="004B776C">
              <w:rPr>
                <w:rFonts w:ascii="Arial" w:eastAsia="Arial" w:hAnsi="Arial" w:cs="Arial"/>
                <w:color w:val="000000"/>
              </w:rPr>
              <w:t xml:space="preserve">to </w:t>
            </w:r>
            <w:r w:rsidR="008654BD" w:rsidRPr="004B776C">
              <w:rPr>
                <w:rFonts w:ascii="Arial" w:eastAsia="Arial" w:hAnsi="Arial" w:cs="Arial"/>
                <w:color w:val="000000"/>
              </w:rPr>
              <w:t>safe</w:t>
            </w:r>
            <w:r w:rsidRPr="004B776C">
              <w:rPr>
                <w:rFonts w:ascii="Arial" w:eastAsia="Arial" w:hAnsi="Arial" w:cs="Arial"/>
                <w:color w:val="000000"/>
              </w:rPr>
              <w:t>ly</w:t>
            </w:r>
            <w:r w:rsidR="008654BD" w:rsidRPr="004B776C">
              <w:rPr>
                <w:rFonts w:ascii="Arial" w:eastAsia="Arial" w:hAnsi="Arial" w:cs="Arial"/>
                <w:color w:val="000000"/>
              </w:rPr>
              <w:t xml:space="preserve"> discharge patients to their homes, rehabilitation centers, and skilled nursing facilities</w:t>
            </w:r>
          </w:p>
          <w:p w14:paraId="7D6F41A7" w14:textId="1CE763F2" w:rsidR="000B68F5" w:rsidRPr="004B776C" w:rsidRDefault="009819F3" w:rsidP="007854F0">
            <w:pPr>
              <w:numPr>
                <w:ilvl w:val="0"/>
                <w:numId w:val="20"/>
              </w:numPr>
              <w:pBdr>
                <w:top w:val="nil"/>
                <w:left w:val="nil"/>
                <w:bottom w:val="nil"/>
                <w:right w:val="nil"/>
                <w:between w:val="nil"/>
              </w:pBdr>
              <w:ind w:left="187" w:hanging="187"/>
              <w:rPr>
                <w:rFonts w:ascii="Arial" w:hAnsi="Arial" w:cs="Arial"/>
                <w:color w:val="000000"/>
              </w:rPr>
            </w:pPr>
            <w:r w:rsidRPr="004B776C">
              <w:rPr>
                <w:rFonts w:ascii="Arial" w:eastAsia="Arial" w:hAnsi="Arial" w:cs="Arial"/>
                <w:color w:val="000000"/>
              </w:rPr>
              <w:t>D</w:t>
            </w:r>
            <w:r w:rsidR="008654BD" w:rsidRPr="004B776C">
              <w:rPr>
                <w:rFonts w:ascii="Arial" w:eastAsia="Arial" w:hAnsi="Arial" w:cs="Arial"/>
                <w:color w:val="000000"/>
              </w:rPr>
              <w:t>evelop</w:t>
            </w:r>
            <w:r w:rsidRPr="004B776C">
              <w:rPr>
                <w:rFonts w:ascii="Arial" w:eastAsia="Arial" w:hAnsi="Arial" w:cs="Arial"/>
                <w:color w:val="000000"/>
              </w:rPr>
              <w:t>s</w:t>
            </w:r>
            <w:r w:rsidR="008654BD" w:rsidRPr="004B776C">
              <w:rPr>
                <w:rFonts w:ascii="Arial" w:eastAsia="Arial" w:hAnsi="Arial" w:cs="Arial"/>
                <w:color w:val="000000"/>
              </w:rPr>
              <w:t xml:space="preserve"> protocols for </w:t>
            </w:r>
            <w:r w:rsidR="004B776C" w:rsidRPr="004B776C">
              <w:rPr>
                <w:rFonts w:ascii="Arial" w:eastAsia="Arial" w:hAnsi="Arial" w:cs="Arial"/>
                <w:color w:val="000000"/>
              </w:rPr>
              <w:t xml:space="preserve">pain </w:t>
            </w:r>
            <w:r w:rsidR="008654BD" w:rsidRPr="004B776C">
              <w:rPr>
                <w:rFonts w:ascii="Arial" w:eastAsia="Arial" w:hAnsi="Arial" w:cs="Arial"/>
                <w:color w:val="000000"/>
              </w:rPr>
              <w:t>management in patients with sickle cell disease</w:t>
            </w:r>
          </w:p>
          <w:p w14:paraId="3036988F" w14:textId="1F5DB4A6" w:rsidR="000B68F5" w:rsidRPr="00C8226B" w:rsidRDefault="008654BD" w:rsidP="007854F0">
            <w:pPr>
              <w:numPr>
                <w:ilvl w:val="0"/>
                <w:numId w:val="36"/>
              </w:numPr>
              <w:pBdr>
                <w:top w:val="nil"/>
                <w:left w:val="nil"/>
                <w:bottom w:val="nil"/>
                <w:right w:val="nil"/>
                <w:between w:val="nil"/>
              </w:pBdr>
              <w:ind w:left="187" w:hanging="187"/>
              <w:rPr>
                <w:rFonts w:ascii="Arial" w:hAnsi="Arial" w:cs="Arial"/>
              </w:rPr>
            </w:pPr>
            <w:r w:rsidRPr="004B776C">
              <w:rPr>
                <w:rFonts w:ascii="Arial" w:eastAsia="Arial" w:hAnsi="Arial" w:cs="Arial"/>
                <w:color w:val="000000"/>
              </w:rPr>
              <w:t xml:space="preserve">Develops protocols </w:t>
            </w:r>
            <w:r w:rsidR="004B776C" w:rsidRPr="004B776C">
              <w:rPr>
                <w:rFonts w:ascii="Arial" w:eastAsia="Arial" w:hAnsi="Arial" w:cs="Arial"/>
                <w:color w:val="000000"/>
              </w:rPr>
              <w:t xml:space="preserve">to </w:t>
            </w:r>
            <w:r w:rsidRPr="004B776C">
              <w:rPr>
                <w:rFonts w:ascii="Arial" w:eastAsia="Arial" w:hAnsi="Arial" w:cs="Arial"/>
                <w:color w:val="000000"/>
              </w:rPr>
              <w:t>clean, maint</w:t>
            </w:r>
            <w:r w:rsidR="004B776C" w:rsidRPr="004B776C">
              <w:rPr>
                <w:rFonts w:ascii="Arial" w:eastAsia="Arial" w:hAnsi="Arial" w:cs="Arial"/>
                <w:color w:val="000000"/>
              </w:rPr>
              <w:t>ai</w:t>
            </w:r>
            <w:r w:rsidRPr="004B776C">
              <w:rPr>
                <w:rFonts w:ascii="Arial" w:eastAsia="Arial" w:hAnsi="Arial" w:cs="Arial"/>
                <w:color w:val="000000"/>
              </w:rPr>
              <w:t>n, and stor</w:t>
            </w:r>
            <w:r w:rsidR="004B776C" w:rsidRPr="004B776C">
              <w:rPr>
                <w:rFonts w:ascii="Arial" w:eastAsia="Arial" w:hAnsi="Arial" w:cs="Arial"/>
                <w:color w:val="000000"/>
              </w:rPr>
              <w:t>e</w:t>
            </w:r>
            <w:r w:rsidRPr="004B776C">
              <w:rPr>
                <w:rFonts w:ascii="Arial" w:eastAsia="Arial" w:hAnsi="Arial" w:cs="Arial"/>
                <w:color w:val="000000"/>
              </w:rPr>
              <w:t xml:space="preserve"> video laryngoscopy equipment in the department</w:t>
            </w:r>
          </w:p>
        </w:tc>
      </w:tr>
      <w:tr w:rsidR="000B68F5" w14:paraId="0B3E7077" w14:textId="77777777" w:rsidTr="00BB6350">
        <w:tc>
          <w:tcPr>
            <w:tcW w:w="4950" w:type="dxa"/>
            <w:tcBorders>
              <w:top w:val="single" w:sz="4" w:space="0" w:color="000000"/>
            </w:tcBorders>
            <w:shd w:val="clear" w:color="auto" w:fill="FFD965"/>
          </w:tcPr>
          <w:p w14:paraId="1A8F647A" w14:textId="77777777" w:rsidR="000B68F5" w:rsidRPr="00C8226B" w:rsidRDefault="008654BD" w:rsidP="00884456">
            <w:pPr>
              <w:rPr>
                <w:rFonts w:ascii="Arial" w:eastAsia="Arial" w:hAnsi="Arial" w:cs="Arial"/>
              </w:rPr>
            </w:pPr>
            <w:r w:rsidRPr="00C8226B">
              <w:rPr>
                <w:rFonts w:ascii="Arial" w:eastAsia="Arial" w:hAnsi="Arial" w:cs="Arial"/>
              </w:rPr>
              <w:t>Assessment Models or Tools</w:t>
            </w:r>
          </w:p>
        </w:tc>
        <w:tc>
          <w:tcPr>
            <w:tcW w:w="9180" w:type="dxa"/>
            <w:tcBorders>
              <w:top w:val="single" w:sz="4" w:space="0" w:color="000000"/>
            </w:tcBorders>
            <w:shd w:val="clear" w:color="auto" w:fill="FFD965"/>
          </w:tcPr>
          <w:p w14:paraId="0A0E5857"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Clinical evaluations</w:t>
            </w:r>
          </w:p>
          <w:p w14:paraId="635FC809"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Direct observation</w:t>
            </w:r>
          </w:p>
          <w:p w14:paraId="6C89F794" w14:textId="68E8118E"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evaluations</w:t>
            </w:r>
          </w:p>
          <w:p w14:paraId="03EBE1B4"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 exercises</w:t>
            </w:r>
          </w:p>
        </w:tc>
      </w:tr>
      <w:tr w:rsidR="000B68F5" w14:paraId="1D504EDB" w14:textId="77777777" w:rsidTr="00B057E8">
        <w:tc>
          <w:tcPr>
            <w:tcW w:w="4950" w:type="dxa"/>
            <w:shd w:val="clear" w:color="auto" w:fill="8DB3E2"/>
          </w:tcPr>
          <w:p w14:paraId="756D2FF0" w14:textId="77777777" w:rsidR="000B68F5" w:rsidRPr="00C8226B" w:rsidRDefault="008654BD" w:rsidP="00884456">
            <w:pPr>
              <w:rPr>
                <w:rFonts w:ascii="Arial" w:eastAsia="Arial" w:hAnsi="Arial" w:cs="Arial"/>
              </w:rPr>
            </w:pPr>
            <w:r w:rsidRPr="00C8226B">
              <w:rPr>
                <w:rFonts w:ascii="Arial" w:eastAsia="Arial" w:hAnsi="Arial" w:cs="Arial"/>
              </w:rPr>
              <w:lastRenderedPageBreak/>
              <w:t xml:space="preserve">Curriculum Mapping </w:t>
            </w:r>
          </w:p>
        </w:tc>
        <w:tc>
          <w:tcPr>
            <w:tcW w:w="9180" w:type="dxa"/>
            <w:shd w:val="clear" w:color="auto" w:fill="8DB3E2"/>
          </w:tcPr>
          <w:p w14:paraId="78D4F88E" w14:textId="77777777" w:rsidR="00884456" w:rsidRPr="00C8226B" w:rsidRDefault="00884456" w:rsidP="00884456">
            <w:pPr>
              <w:numPr>
                <w:ilvl w:val="0"/>
                <w:numId w:val="20"/>
              </w:numPr>
              <w:pBdr>
                <w:top w:val="nil"/>
                <w:left w:val="nil"/>
                <w:bottom w:val="nil"/>
                <w:right w:val="nil"/>
                <w:between w:val="nil"/>
              </w:pBdr>
              <w:ind w:left="187" w:hanging="187"/>
              <w:rPr>
                <w:rFonts w:ascii="Arial" w:hAnsi="Arial" w:cs="Arial"/>
                <w:color w:val="000000"/>
              </w:rPr>
            </w:pPr>
          </w:p>
        </w:tc>
      </w:tr>
      <w:tr w:rsidR="000B68F5" w14:paraId="5D0AF76C" w14:textId="77777777" w:rsidTr="00B057E8">
        <w:trPr>
          <w:trHeight w:val="80"/>
        </w:trPr>
        <w:tc>
          <w:tcPr>
            <w:tcW w:w="4950" w:type="dxa"/>
            <w:shd w:val="clear" w:color="auto" w:fill="A8D08D"/>
          </w:tcPr>
          <w:p w14:paraId="2CEDF75C" w14:textId="77777777" w:rsidR="000B68F5" w:rsidRPr="00C8226B" w:rsidRDefault="008654BD" w:rsidP="00884456">
            <w:pPr>
              <w:rPr>
                <w:rFonts w:ascii="Arial" w:eastAsia="Arial" w:hAnsi="Arial" w:cs="Arial"/>
              </w:rPr>
            </w:pPr>
            <w:r w:rsidRPr="00C8226B">
              <w:rPr>
                <w:rFonts w:ascii="Arial" w:eastAsia="Arial" w:hAnsi="Arial" w:cs="Arial"/>
              </w:rPr>
              <w:t>Notes or Resources</w:t>
            </w:r>
          </w:p>
        </w:tc>
        <w:tc>
          <w:tcPr>
            <w:tcW w:w="9180" w:type="dxa"/>
            <w:shd w:val="clear" w:color="auto" w:fill="A8D08D"/>
          </w:tcPr>
          <w:p w14:paraId="4037490E" w14:textId="77777777" w:rsidR="00EC2A72" w:rsidRPr="00C8226B" w:rsidRDefault="00EC2A72"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Chan TM, Sherbino J, Welsher A, Chorley A, Pardhan A. Just the facts: how to teach emergency department flow management. </w:t>
            </w:r>
            <w:r w:rsidRPr="00C8226B">
              <w:rPr>
                <w:rFonts w:ascii="Arial" w:hAnsi="Arial" w:cs="Arial"/>
                <w:i/>
                <w:iCs/>
                <w:color w:val="000000"/>
              </w:rPr>
              <w:t>CJEM</w:t>
            </w:r>
            <w:r w:rsidRPr="00C8226B">
              <w:rPr>
                <w:rFonts w:ascii="Arial" w:hAnsi="Arial" w:cs="Arial"/>
                <w:color w:val="000000"/>
              </w:rPr>
              <w:t xml:space="preserve">. 2020;22(4):459-462. </w:t>
            </w:r>
            <w:hyperlink r:id="rId22" w:history="1">
              <w:r w:rsidRPr="00C8226B">
                <w:rPr>
                  <w:rStyle w:val="Hyperlink"/>
                  <w:rFonts w:ascii="Arial" w:hAnsi="Arial" w:cs="Arial"/>
                </w:rPr>
                <w:t>https://pubmed.ncbi.nlm.nih.gov/32401190/</w:t>
              </w:r>
            </w:hyperlink>
            <w:r w:rsidRPr="00C8226B">
              <w:rPr>
                <w:rFonts w:ascii="Arial" w:hAnsi="Arial" w:cs="Arial"/>
                <w:color w:val="000000"/>
              </w:rPr>
              <w:t>. 2020.</w:t>
            </w:r>
          </w:p>
          <w:p w14:paraId="23FA869D"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Gridlocked Game</w:t>
            </w:r>
            <w:r w:rsidR="00EC2A72" w:rsidRPr="00C8226B">
              <w:rPr>
                <w:rFonts w:ascii="Arial" w:hAnsi="Arial" w:cs="Arial"/>
                <w:color w:val="000000"/>
              </w:rPr>
              <w:t xml:space="preserve">. </w:t>
            </w:r>
            <w:hyperlink r:id="rId23" w:history="1">
              <w:r w:rsidR="00EC2A72" w:rsidRPr="00C8226B">
                <w:rPr>
                  <w:rStyle w:val="Hyperlink"/>
                  <w:rFonts w:ascii="Arial" w:hAnsi="Arial" w:cs="Arial"/>
                </w:rPr>
                <w:t>https://www.gridlockedgame.com/</w:t>
              </w:r>
            </w:hyperlink>
            <w:r w:rsidR="00EC2A72" w:rsidRPr="00C8226B">
              <w:rPr>
                <w:rFonts w:ascii="Arial" w:hAnsi="Arial" w:cs="Arial"/>
                <w:color w:val="000000"/>
              </w:rPr>
              <w:t>. 2020.</w:t>
            </w:r>
          </w:p>
        </w:tc>
      </w:tr>
    </w:tbl>
    <w:p w14:paraId="08C2C188" w14:textId="77777777" w:rsidR="000B68F5" w:rsidRDefault="000B68F5">
      <w:pPr>
        <w:rPr>
          <w:rFonts w:ascii="Arial" w:eastAsia="Arial" w:hAnsi="Arial" w:cs="Arial"/>
        </w:rPr>
      </w:pPr>
    </w:p>
    <w:p w14:paraId="328722F9" w14:textId="77777777" w:rsidR="000B68F5" w:rsidRDefault="008654BD">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16BD6CAB" w14:textId="77777777">
        <w:trPr>
          <w:trHeight w:val="769"/>
        </w:trPr>
        <w:tc>
          <w:tcPr>
            <w:tcW w:w="14125" w:type="dxa"/>
            <w:gridSpan w:val="2"/>
            <w:shd w:val="clear" w:color="auto" w:fill="9CC3E5"/>
          </w:tcPr>
          <w:p w14:paraId="05557683" w14:textId="02784950" w:rsidR="000B68F5" w:rsidRPr="002F517C" w:rsidRDefault="008654BD" w:rsidP="00477A54">
            <w:pPr>
              <w:keepNext/>
              <w:pBdr>
                <w:top w:val="nil"/>
                <w:left w:val="nil"/>
                <w:bottom w:val="nil"/>
                <w:right w:val="nil"/>
                <w:between w:val="nil"/>
              </w:pBdr>
              <w:jc w:val="center"/>
              <w:rPr>
                <w:rFonts w:ascii="Arial" w:eastAsia="Arial" w:hAnsi="Arial" w:cs="Arial"/>
                <w:b/>
                <w:color w:val="000000"/>
              </w:rPr>
            </w:pPr>
            <w:r w:rsidRPr="002F517C">
              <w:rPr>
                <w:rFonts w:ascii="Arial" w:eastAsia="Arial" w:hAnsi="Arial" w:cs="Arial"/>
                <w:b/>
              </w:rPr>
              <w:lastRenderedPageBreak/>
              <w:t>Patient Care 7: Multi</w:t>
            </w:r>
            <w:r w:rsidR="004B776C" w:rsidRPr="002F517C">
              <w:rPr>
                <w:rFonts w:ascii="Arial" w:eastAsia="Arial" w:hAnsi="Arial" w:cs="Arial"/>
                <w:b/>
              </w:rPr>
              <w:t>t</w:t>
            </w:r>
            <w:r w:rsidRPr="002F517C">
              <w:rPr>
                <w:rFonts w:ascii="Arial" w:eastAsia="Arial" w:hAnsi="Arial" w:cs="Arial"/>
                <w:b/>
              </w:rPr>
              <w:t>asking</w:t>
            </w:r>
            <w:r w:rsidR="00BB6350" w:rsidRPr="002F517C">
              <w:rPr>
                <w:rFonts w:ascii="Arial" w:eastAsia="Arial" w:hAnsi="Arial" w:cs="Arial"/>
                <w:b/>
              </w:rPr>
              <w:t xml:space="preserve"> (Task-Switching)</w:t>
            </w:r>
          </w:p>
          <w:p w14:paraId="3AB04114" w14:textId="5BA1346A" w:rsidR="000B68F5" w:rsidRPr="002F517C" w:rsidRDefault="008654BD" w:rsidP="00F07177">
            <w:pPr>
              <w:ind w:left="187"/>
              <w:rPr>
                <w:rFonts w:ascii="Arial" w:eastAsia="Arial" w:hAnsi="Arial" w:cs="Arial"/>
                <w:b/>
                <w:color w:val="000000"/>
              </w:rPr>
            </w:pPr>
            <w:r w:rsidRPr="002F517C">
              <w:rPr>
                <w:rFonts w:ascii="Arial" w:eastAsia="Arial" w:hAnsi="Arial" w:cs="Arial"/>
                <w:b/>
              </w:rPr>
              <w:t>Overall Intent:</w:t>
            </w:r>
            <w:r w:rsidRPr="002F517C">
              <w:rPr>
                <w:rFonts w:ascii="Arial" w:eastAsia="Arial" w:hAnsi="Arial" w:cs="Arial"/>
              </w:rPr>
              <w:t xml:space="preserve"> To employ task switching in an efficient and timely manner</w:t>
            </w:r>
          </w:p>
        </w:tc>
      </w:tr>
      <w:tr w:rsidR="000B68F5" w:rsidRPr="00C8226B" w14:paraId="48D728A7" w14:textId="77777777">
        <w:tc>
          <w:tcPr>
            <w:tcW w:w="4950" w:type="dxa"/>
            <w:shd w:val="clear" w:color="auto" w:fill="FAC090"/>
          </w:tcPr>
          <w:p w14:paraId="7BFE8BC6" w14:textId="77777777" w:rsidR="000B68F5" w:rsidRPr="002F517C" w:rsidRDefault="008654BD" w:rsidP="00477A54">
            <w:pPr>
              <w:jc w:val="center"/>
              <w:rPr>
                <w:rFonts w:ascii="Arial" w:eastAsia="Arial" w:hAnsi="Arial" w:cs="Arial"/>
                <w:b/>
              </w:rPr>
            </w:pPr>
            <w:r w:rsidRPr="002F517C">
              <w:rPr>
                <w:rFonts w:ascii="Arial" w:eastAsia="Arial" w:hAnsi="Arial" w:cs="Arial"/>
                <w:b/>
              </w:rPr>
              <w:t>Milestones</w:t>
            </w:r>
          </w:p>
        </w:tc>
        <w:tc>
          <w:tcPr>
            <w:tcW w:w="9175" w:type="dxa"/>
            <w:shd w:val="clear" w:color="auto" w:fill="FAC090"/>
          </w:tcPr>
          <w:p w14:paraId="6F4518D9" w14:textId="77777777" w:rsidR="000B68F5" w:rsidRPr="002F517C" w:rsidRDefault="008654BD" w:rsidP="00477A54">
            <w:pPr>
              <w:ind w:hanging="14"/>
              <w:jc w:val="center"/>
              <w:rPr>
                <w:rFonts w:ascii="Arial" w:eastAsia="Arial" w:hAnsi="Arial" w:cs="Arial"/>
                <w:b/>
              </w:rPr>
            </w:pPr>
            <w:r w:rsidRPr="002F517C">
              <w:rPr>
                <w:rFonts w:ascii="Arial" w:eastAsia="Arial" w:hAnsi="Arial" w:cs="Arial"/>
                <w:b/>
              </w:rPr>
              <w:t>Examples</w:t>
            </w:r>
          </w:p>
        </w:tc>
      </w:tr>
      <w:tr w:rsidR="000B68F5" w:rsidRPr="00C8226B" w14:paraId="11ACA785" w14:textId="77777777" w:rsidTr="00BB6350">
        <w:tc>
          <w:tcPr>
            <w:tcW w:w="4950" w:type="dxa"/>
            <w:tcBorders>
              <w:top w:val="single" w:sz="4" w:space="0" w:color="000000"/>
              <w:bottom w:val="single" w:sz="4" w:space="0" w:color="000000"/>
            </w:tcBorders>
            <w:shd w:val="clear" w:color="auto" w:fill="C9C9C9"/>
          </w:tcPr>
          <w:p w14:paraId="013F7732" w14:textId="5E4ED2E8" w:rsidR="000B68F5" w:rsidRPr="002F517C" w:rsidRDefault="008654BD" w:rsidP="00477A54">
            <w:pPr>
              <w:rPr>
                <w:rFonts w:ascii="Arial" w:eastAsia="Arial" w:hAnsi="Arial" w:cs="Arial"/>
                <w:i/>
                <w:color w:val="000000"/>
              </w:rPr>
            </w:pPr>
            <w:r w:rsidRPr="002F517C">
              <w:rPr>
                <w:rFonts w:ascii="Arial" w:eastAsia="Arial" w:hAnsi="Arial" w:cs="Arial"/>
                <w:b/>
              </w:rPr>
              <w:t>Level 1</w:t>
            </w:r>
            <w:r w:rsidRPr="002F517C">
              <w:rPr>
                <w:rFonts w:ascii="Arial" w:eastAsia="Arial" w:hAnsi="Arial" w:cs="Arial"/>
              </w:rPr>
              <w:t xml:space="preserve"> </w:t>
            </w:r>
            <w:r w:rsidR="002F517C" w:rsidRPr="002F517C">
              <w:rPr>
                <w:rFonts w:ascii="Arial" w:eastAsia="Arial" w:hAnsi="Arial" w:cs="Arial"/>
                <w:i/>
              </w:rPr>
              <w:t>Manages a single patient amidst distractions</w:t>
            </w:r>
          </w:p>
        </w:tc>
        <w:tc>
          <w:tcPr>
            <w:tcW w:w="9175" w:type="dxa"/>
            <w:tcBorders>
              <w:top w:val="single" w:sz="4" w:space="0" w:color="000000"/>
              <w:left w:val="nil"/>
              <w:bottom w:val="single" w:sz="4" w:space="0" w:color="000000"/>
              <w:right w:val="single" w:sz="4" w:space="0" w:color="auto"/>
            </w:tcBorders>
            <w:shd w:val="clear" w:color="auto" w:fill="C9C9C9"/>
          </w:tcPr>
          <w:p w14:paraId="7ACC7B8C" w14:textId="714B7015"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Evaluates a patient with an ankle injury and remains focused on the patient’s progress even though there are multiple patients in the department</w:t>
            </w:r>
          </w:p>
        </w:tc>
      </w:tr>
      <w:tr w:rsidR="000B68F5" w:rsidRPr="00C8226B" w14:paraId="53188412" w14:textId="77777777" w:rsidTr="00BB6350">
        <w:tc>
          <w:tcPr>
            <w:tcW w:w="4950" w:type="dxa"/>
            <w:tcBorders>
              <w:top w:val="single" w:sz="4" w:space="0" w:color="000000"/>
              <w:bottom w:val="single" w:sz="4" w:space="0" w:color="000000"/>
            </w:tcBorders>
            <w:shd w:val="clear" w:color="auto" w:fill="C9C9C9"/>
          </w:tcPr>
          <w:p w14:paraId="27A3497F" w14:textId="50A4F4F9" w:rsidR="000B68F5" w:rsidRPr="002F517C" w:rsidRDefault="008654BD" w:rsidP="00477A54">
            <w:pPr>
              <w:rPr>
                <w:rFonts w:ascii="Arial" w:eastAsia="Arial" w:hAnsi="Arial" w:cs="Arial"/>
                <w:i/>
              </w:rPr>
            </w:pPr>
            <w:r w:rsidRPr="002F517C">
              <w:rPr>
                <w:rFonts w:ascii="Arial" w:eastAsia="Arial" w:hAnsi="Arial" w:cs="Arial"/>
                <w:b/>
              </w:rPr>
              <w:t>Level 2</w:t>
            </w:r>
            <w:r w:rsidRPr="002F517C">
              <w:rPr>
                <w:rFonts w:ascii="Arial" w:eastAsia="Arial" w:hAnsi="Arial" w:cs="Arial"/>
              </w:rPr>
              <w:t xml:space="preserve"> </w:t>
            </w:r>
            <w:r w:rsidR="002F517C" w:rsidRPr="002F517C">
              <w:rPr>
                <w:rFonts w:ascii="Arial" w:eastAsia="Arial" w:hAnsi="Arial" w:cs="Arial"/>
                <w:i/>
              </w:rPr>
              <w:t>Task-switches between different patients of similar acuity</w:t>
            </w:r>
          </w:p>
        </w:tc>
        <w:tc>
          <w:tcPr>
            <w:tcW w:w="9175" w:type="dxa"/>
            <w:tcBorders>
              <w:top w:val="single" w:sz="4" w:space="0" w:color="000000"/>
              <w:left w:val="nil"/>
              <w:bottom w:val="single" w:sz="4" w:space="0" w:color="000000"/>
              <w:right w:val="single" w:sz="4" w:space="0" w:color="auto"/>
            </w:tcBorders>
            <w:shd w:val="clear" w:color="auto" w:fill="C9C9C9"/>
          </w:tcPr>
          <w:p w14:paraId="3E475F1C" w14:textId="237295BE" w:rsidR="000B68F5" w:rsidRPr="002F517C" w:rsidRDefault="004B776C"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After e</w:t>
            </w:r>
            <w:r w:rsidR="008654BD" w:rsidRPr="002F517C">
              <w:rPr>
                <w:rFonts w:ascii="Arial" w:eastAsia="Arial" w:hAnsi="Arial" w:cs="Arial"/>
                <w:color w:val="000000"/>
              </w:rPr>
              <w:t>valuat</w:t>
            </w:r>
            <w:r w:rsidRPr="002F517C">
              <w:rPr>
                <w:rFonts w:ascii="Arial" w:eastAsia="Arial" w:hAnsi="Arial" w:cs="Arial"/>
                <w:color w:val="000000"/>
              </w:rPr>
              <w:t>ing</w:t>
            </w:r>
            <w:r w:rsidR="008654BD" w:rsidRPr="002F517C">
              <w:rPr>
                <w:rFonts w:ascii="Arial" w:eastAsia="Arial" w:hAnsi="Arial" w:cs="Arial"/>
                <w:color w:val="000000"/>
              </w:rPr>
              <w:t xml:space="preserve"> patient with an ankle injury</w:t>
            </w:r>
            <w:r w:rsidRPr="002F517C">
              <w:rPr>
                <w:rFonts w:ascii="Arial" w:eastAsia="Arial" w:hAnsi="Arial" w:cs="Arial"/>
                <w:color w:val="000000"/>
              </w:rPr>
              <w:t xml:space="preserve"> and </w:t>
            </w:r>
            <w:r w:rsidR="008654BD" w:rsidRPr="002F517C">
              <w:rPr>
                <w:rFonts w:ascii="Arial" w:eastAsia="Arial" w:hAnsi="Arial" w:cs="Arial"/>
                <w:color w:val="000000"/>
              </w:rPr>
              <w:t xml:space="preserve">wrist injury </w:t>
            </w:r>
            <w:r w:rsidRPr="002F517C">
              <w:rPr>
                <w:rFonts w:ascii="Arial" w:eastAsia="Arial" w:hAnsi="Arial" w:cs="Arial"/>
                <w:color w:val="000000"/>
              </w:rPr>
              <w:t xml:space="preserve">respectively, ensures disposition on the first patient is complete </w:t>
            </w:r>
            <w:r w:rsidR="008654BD" w:rsidRPr="002F517C">
              <w:rPr>
                <w:rFonts w:ascii="Arial" w:eastAsia="Arial" w:hAnsi="Arial" w:cs="Arial"/>
                <w:color w:val="000000"/>
              </w:rPr>
              <w:t>before adding a third patient</w:t>
            </w:r>
          </w:p>
        </w:tc>
      </w:tr>
      <w:tr w:rsidR="000B68F5" w:rsidRPr="00C8226B" w14:paraId="4755A121" w14:textId="77777777" w:rsidTr="00BB6350">
        <w:tc>
          <w:tcPr>
            <w:tcW w:w="4950" w:type="dxa"/>
            <w:tcBorders>
              <w:top w:val="single" w:sz="4" w:space="0" w:color="000000"/>
              <w:bottom w:val="single" w:sz="4" w:space="0" w:color="000000"/>
            </w:tcBorders>
            <w:shd w:val="clear" w:color="auto" w:fill="C9C9C9"/>
          </w:tcPr>
          <w:p w14:paraId="6E8F8AA4" w14:textId="258C96D4" w:rsidR="000B68F5" w:rsidRPr="002F517C" w:rsidRDefault="008654BD" w:rsidP="00477A54">
            <w:pPr>
              <w:rPr>
                <w:rFonts w:ascii="Arial" w:eastAsia="Arial" w:hAnsi="Arial" w:cs="Arial"/>
                <w:i/>
                <w:color w:val="000000"/>
              </w:rPr>
            </w:pPr>
            <w:r w:rsidRPr="002F517C">
              <w:rPr>
                <w:rFonts w:ascii="Arial" w:eastAsia="Arial" w:hAnsi="Arial" w:cs="Arial"/>
                <w:b/>
              </w:rPr>
              <w:t>Level 3</w:t>
            </w:r>
            <w:r w:rsidRPr="002F517C">
              <w:rPr>
                <w:rFonts w:ascii="Arial" w:eastAsia="Arial" w:hAnsi="Arial" w:cs="Arial"/>
              </w:rPr>
              <w:t xml:space="preserve"> </w:t>
            </w:r>
            <w:r w:rsidR="002F517C" w:rsidRPr="002F517C">
              <w:rPr>
                <w:rFonts w:ascii="Arial" w:eastAsia="Arial" w:hAnsi="Arial" w:cs="Arial"/>
                <w:i/>
              </w:rPr>
              <w:t>Employs task-switching in an efficient manner to manage multiple patients of varying acuity and at varying stages of work-up</w:t>
            </w:r>
          </w:p>
        </w:tc>
        <w:tc>
          <w:tcPr>
            <w:tcW w:w="9175" w:type="dxa"/>
            <w:tcBorders>
              <w:top w:val="single" w:sz="4" w:space="0" w:color="000000"/>
              <w:left w:val="nil"/>
              <w:bottom w:val="single" w:sz="4" w:space="0" w:color="000000"/>
              <w:right w:val="single" w:sz="4" w:space="0" w:color="auto"/>
            </w:tcBorders>
            <w:shd w:val="clear" w:color="auto" w:fill="C9C9C9"/>
          </w:tcPr>
          <w:p w14:paraId="13C6A932" w14:textId="7617BA68"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 xml:space="preserve">Evaluates a patient with chest pain, and while waiting for serum testing results, evaluates a patient with an ankle injury; </w:t>
            </w:r>
            <w:r w:rsidR="004B776C" w:rsidRPr="002F517C">
              <w:rPr>
                <w:rFonts w:ascii="Arial" w:eastAsia="Arial" w:hAnsi="Arial" w:cs="Arial"/>
                <w:color w:val="000000"/>
              </w:rPr>
              <w:t xml:space="preserve">launches care </w:t>
            </w:r>
            <w:r w:rsidRPr="002F517C">
              <w:rPr>
                <w:rFonts w:ascii="Arial" w:eastAsia="Arial" w:hAnsi="Arial" w:cs="Arial"/>
                <w:color w:val="000000"/>
              </w:rPr>
              <w:t xml:space="preserve">for a third patient </w:t>
            </w:r>
            <w:r w:rsidR="004B776C" w:rsidRPr="002F517C">
              <w:rPr>
                <w:rFonts w:ascii="Arial" w:eastAsia="Arial" w:hAnsi="Arial" w:cs="Arial"/>
                <w:color w:val="000000"/>
              </w:rPr>
              <w:t xml:space="preserve">after receiving a critical lab value, </w:t>
            </w:r>
            <w:r w:rsidRPr="002F517C">
              <w:rPr>
                <w:rFonts w:ascii="Arial" w:eastAsia="Arial" w:hAnsi="Arial" w:cs="Arial"/>
                <w:color w:val="000000"/>
              </w:rPr>
              <w:t>and hands</w:t>
            </w:r>
            <w:r w:rsidR="004B776C" w:rsidRPr="002F517C">
              <w:rPr>
                <w:rFonts w:ascii="Arial" w:eastAsia="Arial" w:hAnsi="Arial" w:cs="Arial"/>
                <w:color w:val="000000"/>
              </w:rPr>
              <w:t xml:space="preserve"> </w:t>
            </w:r>
            <w:r w:rsidRPr="002F517C">
              <w:rPr>
                <w:rFonts w:ascii="Arial" w:eastAsia="Arial" w:hAnsi="Arial" w:cs="Arial"/>
                <w:color w:val="000000"/>
              </w:rPr>
              <w:t xml:space="preserve">off </w:t>
            </w:r>
            <w:r w:rsidR="004B776C" w:rsidRPr="002F517C">
              <w:rPr>
                <w:rFonts w:ascii="Arial" w:eastAsia="Arial" w:hAnsi="Arial" w:cs="Arial"/>
                <w:color w:val="000000"/>
              </w:rPr>
              <w:t xml:space="preserve">a fourth </w:t>
            </w:r>
            <w:r w:rsidRPr="002F517C">
              <w:rPr>
                <w:rFonts w:ascii="Arial" w:eastAsia="Arial" w:hAnsi="Arial" w:cs="Arial"/>
                <w:color w:val="000000"/>
              </w:rPr>
              <w:t>patient with asthma to medicine</w:t>
            </w:r>
          </w:p>
        </w:tc>
      </w:tr>
      <w:tr w:rsidR="000B68F5" w:rsidRPr="00C8226B" w14:paraId="3F712931" w14:textId="77777777" w:rsidTr="00BB6350">
        <w:tc>
          <w:tcPr>
            <w:tcW w:w="4950" w:type="dxa"/>
            <w:tcBorders>
              <w:top w:val="single" w:sz="4" w:space="0" w:color="000000"/>
              <w:bottom w:val="single" w:sz="4" w:space="0" w:color="000000"/>
            </w:tcBorders>
            <w:shd w:val="clear" w:color="auto" w:fill="C9C9C9"/>
          </w:tcPr>
          <w:p w14:paraId="3B135125" w14:textId="6D87D74E" w:rsidR="000B68F5" w:rsidRPr="002F517C" w:rsidRDefault="008654BD" w:rsidP="00477A54">
            <w:pPr>
              <w:rPr>
                <w:rFonts w:ascii="Arial" w:eastAsia="Arial" w:hAnsi="Arial" w:cs="Arial"/>
                <w:i/>
              </w:rPr>
            </w:pPr>
            <w:r w:rsidRPr="002F517C">
              <w:rPr>
                <w:rFonts w:ascii="Arial" w:eastAsia="Arial" w:hAnsi="Arial" w:cs="Arial"/>
                <w:b/>
              </w:rPr>
              <w:t>Level 4</w:t>
            </w:r>
            <w:r w:rsidRPr="002F517C">
              <w:rPr>
                <w:rFonts w:ascii="Arial" w:eastAsia="Arial" w:hAnsi="Arial" w:cs="Arial"/>
              </w:rPr>
              <w:t xml:space="preserve"> </w:t>
            </w:r>
            <w:r w:rsidR="002F517C" w:rsidRPr="002F517C">
              <w:rPr>
                <w:rFonts w:ascii="Arial" w:eastAsia="Arial" w:hAnsi="Arial" w:cs="Arial"/>
                <w:i/>
              </w:rPr>
              <w:t>Employs task-switching in an efficient manner to manage the emergency department</w:t>
            </w:r>
          </w:p>
        </w:tc>
        <w:tc>
          <w:tcPr>
            <w:tcW w:w="9175" w:type="dxa"/>
            <w:tcBorders>
              <w:top w:val="single" w:sz="4" w:space="0" w:color="000000"/>
              <w:left w:val="nil"/>
              <w:bottom w:val="single" w:sz="4" w:space="0" w:color="000000"/>
              <w:right w:val="single" w:sz="4" w:space="0" w:color="auto"/>
            </w:tcBorders>
            <w:shd w:val="clear" w:color="auto" w:fill="C9C9C9"/>
          </w:tcPr>
          <w:p w14:paraId="6F1CD054" w14:textId="3611A964"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Cares for several patients of varying acuity levels at different stages of work</w:t>
            </w:r>
            <w:r w:rsidR="004B776C" w:rsidRPr="002F517C">
              <w:rPr>
                <w:rFonts w:ascii="Arial" w:eastAsia="Arial" w:hAnsi="Arial" w:cs="Arial"/>
                <w:color w:val="000000"/>
              </w:rPr>
              <w:t>-</w:t>
            </w:r>
            <w:r w:rsidRPr="002F517C">
              <w:rPr>
                <w:rFonts w:ascii="Arial" w:eastAsia="Arial" w:hAnsi="Arial" w:cs="Arial"/>
                <w:color w:val="000000"/>
              </w:rPr>
              <w:t>up</w:t>
            </w:r>
            <w:r w:rsidR="004B776C" w:rsidRPr="002F517C">
              <w:rPr>
                <w:rFonts w:ascii="Arial" w:eastAsia="Arial" w:hAnsi="Arial" w:cs="Arial"/>
                <w:color w:val="000000"/>
              </w:rPr>
              <w:t xml:space="preserve">; arranges disposition and finishes documentation of a patient with chest pain </w:t>
            </w:r>
            <w:r w:rsidRPr="002F517C">
              <w:rPr>
                <w:rFonts w:ascii="Arial" w:eastAsia="Arial" w:hAnsi="Arial" w:cs="Arial"/>
                <w:color w:val="000000"/>
              </w:rPr>
              <w:t>to free up a high</w:t>
            </w:r>
            <w:r w:rsidR="004B776C" w:rsidRPr="002F517C">
              <w:rPr>
                <w:rFonts w:ascii="Arial" w:eastAsia="Arial" w:hAnsi="Arial" w:cs="Arial"/>
                <w:color w:val="000000"/>
              </w:rPr>
              <w:t>-</w:t>
            </w:r>
            <w:r w:rsidRPr="002F517C">
              <w:rPr>
                <w:rFonts w:ascii="Arial" w:eastAsia="Arial" w:hAnsi="Arial" w:cs="Arial"/>
                <w:color w:val="000000"/>
              </w:rPr>
              <w:t>acuity patient care room</w:t>
            </w:r>
          </w:p>
        </w:tc>
      </w:tr>
      <w:tr w:rsidR="000B68F5" w:rsidRPr="00C8226B" w14:paraId="70211408" w14:textId="77777777" w:rsidTr="00BB6350">
        <w:tc>
          <w:tcPr>
            <w:tcW w:w="4950" w:type="dxa"/>
            <w:tcBorders>
              <w:top w:val="single" w:sz="4" w:space="0" w:color="000000"/>
              <w:bottom w:val="single" w:sz="4" w:space="0" w:color="000000"/>
            </w:tcBorders>
            <w:shd w:val="clear" w:color="auto" w:fill="C9C9C9"/>
          </w:tcPr>
          <w:p w14:paraId="73460E3F" w14:textId="7EC76967" w:rsidR="000B68F5" w:rsidRPr="002F517C" w:rsidRDefault="008654BD" w:rsidP="00477A54">
            <w:pPr>
              <w:rPr>
                <w:rFonts w:ascii="Arial" w:eastAsia="Arial" w:hAnsi="Arial" w:cs="Arial"/>
                <w:i/>
              </w:rPr>
            </w:pPr>
            <w:r w:rsidRPr="002F517C">
              <w:rPr>
                <w:rFonts w:ascii="Arial" w:eastAsia="Arial" w:hAnsi="Arial" w:cs="Arial"/>
                <w:b/>
              </w:rPr>
              <w:t>Level 5</w:t>
            </w:r>
            <w:r w:rsidRPr="002F517C">
              <w:rPr>
                <w:rFonts w:ascii="Arial" w:eastAsia="Arial" w:hAnsi="Arial" w:cs="Arial"/>
              </w:rPr>
              <w:t xml:space="preserve"> </w:t>
            </w:r>
            <w:r w:rsidR="002F517C" w:rsidRPr="002F517C">
              <w:rPr>
                <w:rFonts w:ascii="Arial" w:eastAsia="Arial" w:hAnsi="Arial" w:cs="Arial"/>
                <w:i/>
              </w:rPr>
              <w:t>Employs task switching in an efficient manner to manage the emergency department under high-volume or surge situations</w:t>
            </w:r>
          </w:p>
        </w:tc>
        <w:tc>
          <w:tcPr>
            <w:tcW w:w="9175" w:type="dxa"/>
            <w:tcBorders>
              <w:top w:val="single" w:sz="4" w:space="0" w:color="000000"/>
              <w:left w:val="nil"/>
              <w:bottom w:val="single" w:sz="4" w:space="0" w:color="000000"/>
              <w:right w:val="single" w:sz="4" w:space="0" w:color="auto"/>
            </w:tcBorders>
            <w:shd w:val="clear" w:color="auto" w:fill="C9C9C9"/>
          </w:tcPr>
          <w:p w14:paraId="619D71BC" w14:textId="2994A13E"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In a mass casualty or surge situation, identifies and calls</w:t>
            </w:r>
            <w:r w:rsidR="004B776C" w:rsidRPr="002F517C">
              <w:rPr>
                <w:rFonts w:ascii="Arial" w:eastAsia="Arial" w:hAnsi="Arial" w:cs="Arial"/>
                <w:color w:val="000000"/>
              </w:rPr>
              <w:t xml:space="preserve"> </w:t>
            </w:r>
            <w:r w:rsidRPr="002F517C">
              <w:rPr>
                <w:rFonts w:ascii="Arial" w:eastAsia="Arial" w:hAnsi="Arial" w:cs="Arial"/>
                <w:color w:val="000000"/>
              </w:rPr>
              <w:t>in additional residents, nurses, scribes and other staff</w:t>
            </w:r>
          </w:p>
        </w:tc>
      </w:tr>
      <w:tr w:rsidR="000B68F5" w:rsidRPr="00C8226B" w14:paraId="0293BAE9" w14:textId="77777777" w:rsidTr="00BB6350">
        <w:tc>
          <w:tcPr>
            <w:tcW w:w="4950" w:type="dxa"/>
            <w:tcBorders>
              <w:top w:val="single" w:sz="4" w:space="0" w:color="000000"/>
            </w:tcBorders>
            <w:shd w:val="clear" w:color="auto" w:fill="FFD965"/>
          </w:tcPr>
          <w:p w14:paraId="400A75D6" w14:textId="77777777" w:rsidR="000B68F5" w:rsidRPr="002F517C" w:rsidRDefault="008654BD" w:rsidP="00477A54">
            <w:pPr>
              <w:rPr>
                <w:rFonts w:ascii="Arial" w:eastAsia="Arial" w:hAnsi="Arial" w:cs="Arial"/>
              </w:rPr>
            </w:pPr>
            <w:r w:rsidRPr="002F517C">
              <w:rPr>
                <w:rFonts w:ascii="Arial" w:eastAsia="Arial" w:hAnsi="Arial" w:cs="Arial"/>
              </w:rPr>
              <w:t>Assessment Models or Tools</w:t>
            </w:r>
          </w:p>
        </w:tc>
        <w:tc>
          <w:tcPr>
            <w:tcW w:w="9175" w:type="dxa"/>
            <w:tcBorders>
              <w:top w:val="single" w:sz="4" w:space="0" w:color="000000"/>
            </w:tcBorders>
            <w:shd w:val="clear" w:color="auto" w:fill="FFD965"/>
          </w:tcPr>
          <w:p w14:paraId="6C576131" w14:textId="77777777" w:rsidR="006B2AE3" w:rsidRPr="002F517C"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Clinical evaluations</w:t>
            </w:r>
          </w:p>
          <w:p w14:paraId="6F387575" w14:textId="77777777" w:rsidR="00884456"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Direct observation</w:t>
            </w:r>
          </w:p>
          <w:p w14:paraId="63FEEFA1" w14:textId="45FA97C6" w:rsidR="00884456"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Multisource evaluations</w:t>
            </w:r>
          </w:p>
          <w:p w14:paraId="463BE382" w14:textId="77777777"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color w:val="000000"/>
              </w:rPr>
              <w:t>Simulation exercises</w:t>
            </w:r>
          </w:p>
        </w:tc>
      </w:tr>
      <w:tr w:rsidR="000B68F5" w:rsidRPr="00C8226B" w14:paraId="653CD893" w14:textId="77777777">
        <w:tc>
          <w:tcPr>
            <w:tcW w:w="4950" w:type="dxa"/>
            <w:shd w:val="clear" w:color="auto" w:fill="8DB3E2"/>
          </w:tcPr>
          <w:p w14:paraId="78763776" w14:textId="77777777" w:rsidR="000B68F5" w:rsidRPr="002F517C" w:rsidRDefault="008654BD" w:rsidP="00477A54">
            <w:pPr>
              <w:rPr>
                <w:rFonts w:ascii="Arial" w:eastAsia="Arial" w:hAnsi="Arial" w:cs="Arial"/>
              </w:rPr>
            </w:pPr>
            <w:r w:rsidRPr="002F517C">
              <w:rPr>
                <w:rFonts w:ascii="Arial" w:eastAsia="Arial" w:hAnsi="Arial" w:cs="Arial"/>
              </w:rPr>
              <w:t xml:space="preserve">Curriculum Mapping </w:t>
            </w:r>
          </w:p>
        </w:tc>
        <w:tc>
          <w:tcPr>
            <w:tcW w:w="9175" w:type="dxa"/>
            <w:shd w:val="clear" w:color="auto" w:fill="8DB3E2"/>
          </w:tcPr>
          <w:p w14:paraId="6A3A9A42" w14:textId="77777777" w:rsidR="000B68F5" w:rsidRPr="002F517C"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20462AD" w14:textId="77777777">
        <w:trPr>
          <w:trHeight w:val="80"/>
        </w:trPr>
        <w:tc>
          <w:tcPr>
            <w:tcW w:w="4950" w:type="dxa"/>
            <w:shd w:val="clear" w:color="auto" w:fill="A8D08D"/>
          </w:tcPr>
          <w:p w14:paraId="6A4D703E" w14:textId="77777777" w:rsidR="000B68F5" w:rsidRPr="002F517C" w:rsidRDefault="008654BD" w:rsidP="00477A54">
            <w:pPr>
              <w:rPr>
                <w:rFonts w:ascii="Arial" w:eastAsia="Arial" w:hAnsi="Arial" w:cs="Arial"/>
              </w:rPr>
            </w:pPr>
            <w:r w:rsidRPr="002F517C">
              <w:rPr>
                <w:rFonts w:ascii="Arial" w:eastAsia="Arial" w:hAnsi="Arial" w:cs="Arial"/>
              </w:rPr>
              <w:t>Notes or Resources</w:t>
            </w:r>
          </w:p>
        </w:tc>
        <w:tc>
          <w:tcPr>
            <w:tcW w:w="9175" w:type="dxa"/>
            <w:shd w:val="clear" w:color="auto" w:fill="A8D08D"/>
          </w:tcPr>
          <w:p w14:paraId="37D7E97E" w14:textId="77777777" w:rsidR="00296B78" w:rsidRPr="002F517C" w:rsidRDefault="00296B78"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rPr>
              <w:t xml:space="preserve">CORD. Standardized Direct Observation Tool. </w:t>
            </w:r>
            <w:hyperlink r:id="rId24" w:history="1">
              <w:r w:rsidRPr="002F517C">
                <w:rPr>
                  <w:rStyle w:val="Hyperlink"/>
                  <w:rFonts w:ascii="Arial" w:eastAsia="Arial" w:hAnsi="Arial" w:cs="Arial"/>
                </w:rPr>
                <w:t>https://www.cordem.org/resources/residency-management/cord-standardized-assessment-methods/</w:t>
              </w:r>
            </w:hyperlink>
            <w:r w:rsidRPr="002F517C">
              <w:rPr>
                <w:rFonts w:ascii="Arial" w:eastAsia="Arial" w:hAnsi="Arial" w:cs="Arial"/>
              </w:rPr>
              <w:t>. 2020.</w:t>
            </w:r>
          </w:p>
          <w:p w14:paraId="712560FC" w14:textId="77777777" w:rsidR="00884456"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rPr>
              <w:t>Heng</w:t>
            </w:r>
            <w:r w:rsidR="00296B78" w:rsidRPr="002F517C">
              <w:rPr>
                <w:rFonts w:ascii="Arial" w:eastAsia="Arial" w:hAnsi="Arial" w:cs="Arial"/>
              </w:rPr>
              <w:t xml:space="preserve"> K</w:t>
            </w:r>
            <w:r w:rsidRPr="002F517C">
              <w:rPr>
                <w:rFonts w:ascii="Arial" w:eastAsia="Arial" w:hAnsi="Arial" w:cs="Arial"/>
              </w:rPr>
              <w:t>WJ. Teaching and evaluating multitasking ability in emergency medicine residents-what is the best practice?</w:t>
            </w:r>
            <w:r w:rsidR="00296B78" w:rsidRPr="002F517C">
              <w:rPr>
                <w:rFonts w:ascii="Arial" w:eastAsia="Arial" w:hAnsi="Arial" w:cs="Arial"/>
              </w:rPr>
              <w:t>.</w:t>
            </w:r>
            <w:r w:rsidRPr="002F517C">
              <w:rPr>
                <w:rFonts w:ascii="Arial" w:eastAsia="Arial" w:hAnsi="Arial" w:cs="Arial"/>
              </w:rPr>
              <w:t xml:space="preserve"> </w:t>
            </w:r>
            <w:r w:rsidR="00296B78" w:rsidRPr="002F517C">
              <w:rPr>
                <w:rFonts w:ascii="Arial" w:eastAsia="Arial" w:hAnsi="Arial" w:cs="Arial"/>
                <w:i/>
                <w:iCs/>
              </w:rPr>
              <w:t>Int</w:t>
            </w:r>
            <w:r w:rsidRPr="002F517C">
              <w:rPr>
                <w:rFonts w:ascii="Arial" w:eastAsia="Arial" w:hAnsi="Arial" w:cs="Arial"/>
                <w:i/>
                <w:iCs/>
              </w:rPr>
              <w:t xml:space="preserve"> </w:t>
            </w:r>
            <w:r w:rsidR="00296B78" w:rsidRPr="002F517C">
              <w:rPr>
                <w:rFonts w:ascii="Arial" w:eastAsia="Arial" w:hAnsi="Arial" w:cs="Arial"/>
                <w:i/>
                <w:iCs/>
              </w:rPr>
              <w:t>J</w:t>
            </w:r>
            <w:r w:rsidRPr="002F517C">
              <w:rPr>
                <w:rFonts w:ascii="Arial" w:eastAsia="Arial" w:hAnsi="Arial" w:cs="Arial"/>
                <w:i/>
                <w:iCs/>
              </w:rPr>
              <w:t xml:space="preserve"> </w:t>
            </w:r>
            <w:r w:rsidR="00296B78" w:rsidRPr="002F517C">
              <w:rPr>
                <w:rFonts w:ascii="Arial" w:eastAsia="Arial" w:hAnsi="Arial" w:cs="Arial"/>
                <w:i/>
                <w:iCs/>
              </w:rPr>
              <w:t>Emerg Med</w:t>
            </w:r>
            <w:r w:rsidR="00296B78" w:rsidRPr="002F517C">
              <w:rPr>
                <w:rFonts w:ascii="Arial" w:eastAsia="Arial" w:hAnsi="Arial" w:cs="Arial"/>
              </w:rPr>
              <w:t>.</w:t>
            </w:r>
            <w:r w:rsidRPr="002F517C">
              <w:rPr>
                <w:rFonts w:ascii="Arial" w:eastAsia="Arial" w:hAnsi="Arial" w:cs="Arial"/>
              </w:rPr>
              <w:t xml:space="preserve"> 2014</w:t>
            </w:r>
            <w:r w:rsidR="00296B78" w:rsidRPr="002F517C">
              <w:rPr>
                <w:rFonts w:ascii="Arial" w:eastAsia="Arial" w:hAnsi="Arial" w:cs="Arial"/>
              </w:rPr>
              <w:t xml:space="preserve">;7:41. </w:t>
            </w:r>
            <w:hyperlink r:id="rId25" w:history="1">
              <w:r w:rsidR="00296B78" w:rsidRPr="002F517C">
                <w:rPr>
                  <w:rStyle w:val="Hyperlink"/>
                  <w:rFonts w:ascii="Arial" w:eastAsia="Arial" w:hAnsi="Arial" w:cs="Arial"/>
                </w:rPr>
                <w:t>https://www.ncbi.nlm.nih.gov/pmc/articles/PMC4306081/</w:t>
              </w:r>
            </w:hyperlink>
            <w:r w:rsidR="00296B78" w:rsidRPr="002F517C">
              <w:rPr>
                <w:rFonts w:ascii="Arial" w:eastAsia="Arial" w:hAnsi="Arial" w:cs="Arial"/>
              </w:rPr>
              <w:t>. 2020.</w:t>
            </w:r>
          </w:p>
          <w:p w14:paraId="42069810" w14:textId="77777777" w:rsidR="000B68F5" w:rsidRPr="002F517C"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2F517C">
              <w:rPr>
                <w:rFonts w:ascii="Arial" w:eastAsia="Arial" w:hAnsi="Arial" w:cs="Arial"/>
              </w:rPr>
              <w:t>Skaugset</w:t>
            </w:r>
            <w:r w:rsidR="00296B78" w:rsidRPr="002F517C">
              <w:rPr>
                <w:rFonts w:ascii="Arial" w:eastAsia="Arial" w:hAnsi="Arial" w:cs="Arial"/>
              </w:rPr>
              <w:t xml:space="preserve"> </w:t>
            </w:r>
            <w:r w:rsidRPr="002F517C">
              <w:rPr>
                <w:rFonts w:ascii="Arial" w:eastAsia="Arial" w:hAnsi="Arial" w:cs="Arial"/>
              </w:rPr>
              <w:t>LM</w:t>
            </w:r>
            <w:r w:rsidR="00296B78" w:rsidRPr="002F517C">
              <w:rPr>
                <w:rFonts w:ascii="Arial" w:eastAsia="Arial" w:hAnsi="Arial" w:cs="Arial"/>
              </w:rPr>
              <w:t>, Farrell S, Carney M, et al</w:t>
            </w:r>
            <w:r w:rsidRPr="002F517C">
              <w:rPr>
                <w:rFonts w:ascii="Arial" w:eastAsia="Arial" w:hAnsi="Arial" w:cs="Arial"/>
              </w:rPr>
              <w:t xml:space="preserve">. Can you multitask? Evidence and limitations of task switching and multitasking in emergency medicine. </w:t>
            </w:r>
            <w:r w:rsidR="00296B78" w:rsidRPr="002F517C">
              <w:rPr>
                <w:rFonts w:ascii="Arial" w:eastAsia="Arial" w:hAnsi="Arial" w:cs="Arial"/>
                <w:i/>
                <w:iCs/>
              </w:rPr>
              <w:t>Ann Emerg Med</w:t>
            </w:r>
            <w:r w:rsidR="00296B78" w:rsidRPr="002F517C">
              <w:rPr>
                <w:rFonts w:ascii="Arial" w:eastAsia="Arial" w:hAnsi="Arial" w:cs="Arial"/>
              </w:rPr>
              <w:t>.</w:t>
            </w:r>
            <w:r w:rsidRPr="002F517C">
              <w:rPr>
                <w:rFonts w:ascii="Arial" w:eastAsia="Arial" w:hAnsi="Arial" w:cs="Arial"/>
              </w:rPr>
              <w:t xml:space="preserve"> </w:t>
            </w:r>
            <w:r w:rsidR="00296B78" w:rsidRPr="002F517C">
              <w:rPr>
                <w:rFonts w:ascii="Arial" w:eastAsia="Arial" w:hAnsi="Arial" w:cs="Arial"/>
              </w:rPr>
              <w:t xml:space="preserve">2015;68(2):189-195. </w:t>
            </w:r>
            <w:hyperlink r:id="rId26" w:history="1">
              <w:r w:rsidR="00296B78" w:rsidRPr="002F517C">
                <w:rPr>
                  <w:rStyle w:val="Hyperlink"/>
                  <w:rFonts w:ascii="Arial" w:eastAsia="Arial" w:hAnsi="Arial" w:cs="Arial"/>
                </w:rPr>
                <w:t>https://pubmed.ncbi.nlm.nih.gov/26585046/</w:t>
              </w:r>
            </w:hyperlink>
            <w:r w:rsidR="00296B78" w:rsidRPr="002F517C">
              <w:rPr>
                <w:rFonts w:ascii="Arial" w:eastAsia="Arial" w:hAnsi="Arial" w:cs="Arial"/>
              </w:rPr>
              <w:t>. 2020.</w:t>
            </w:r>
          </w:p>
        </w:tc>
      </w:tr>
    </w:tbl>
    <w:p w14:paraId="4D4A378D" w14:textId="77777777" w:rsidR="000B68F5" w:rsidRDefault="000B68F5">
      <w:pPr>
        <w:rPr>
          <w:rFonts w:ascii="Arial" w:eastAsia="Arial" w:hAnsi="Arial" w:cs="Arial"/>
        </w:rPr>
      </w:pPr>
    </w:p>
    <w:p w14:paraId="3341F89C" w14:textId="77777777" w:rsidR="000B68F5" w:rsidRDefault="008654BD">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5E0630CE" w14:textId="77777777">
        <w:trPr>
          <w:trHeight w:val="769"/>
        </w:trPr>
        <w:tc>
          <w:tcPr>
            <w:tcW w:w="14125" w:type="dxa"/>
            <w:gridSpan w:val="2"/>
            <w:shd w:val="clear" w:color="auto" w:fill="9CC3E5"/>
          </w:tcPr>
          <w:p w14:paraId="04EB5117"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Patient Care 8: General Approach to Procedures</w:t>
            </w:r>
          </w:p>
          <w:p w14:paraId="52929FB8" w14:textId="3EBF8E4E"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perform the indicated procedure on all appropriate patients (including those who are uncooperative, at the extremes of age, hemodynamically unstable and those who have multiple comorbidities, poorly defined anatomy, high risk for pain or procedural complications, sedation requirement)</w:t>
            </w:r>
            <w:r w:rsidR="004B776C">
              <w:rPr>
                <w:rFonts w:ascii="Arial" w:eastAsia="Arial" w:hAnsi="Arial" w:cs="Arial"/>
              </w:rPr>
              <w:t>;</w:t>
            </w:r>
            <w:r w:rsidRPr="00C8226B">
              <w:rPr>
                <w:rFonts w:ascii="Arial" w:eastAsia="Arial" w:hAnsi="Arial" w:cs="Arial"/>
              </w:rPr>
              <w:t xml:space="preserve"> to take steps to avoid potential complications, and to recognize the outcome and/or complications resulting from the procedure</w:t>
            </w:r>
          </w:p>
        </w:tc>
      </w:tr>
      <w:tr w:rsidR="000B68F5" w:rsidRPr="00C8226B" w14:paraId="34429510" w14:textId="77777777">
        <w:tc>
          <w:tcPr>
            <w:tcW w:w="4950" w:type="dxa"/>
            <w:shd w:val="clear" w:color="auto" w:fill="FAC090"/>
          </w:tcPr>
          <w:p w14:paraId="2E8B3C4F"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2E9564A3"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1237D975" w14:textId="77777777" w:rsidTr="00BB6350">
        <w:tc>
          <w:tcPr>
            <w:tcW w:w="4950" w:type="dxa"/>
            <w:tcBorders>
              <w:top w:val="single" w:sz="4" w:space="0" w:color="000000"/>
              <w:bottom w:val="single" w:sz="4" w:space="0" w:color="000000"/>
            </w:tcBorders>
            <w:shd w:val="clear" w:color="auto" w:fill="C9C9C9"/>
          </w:tcPr>
          <w:p w14:paraId="57CB1A84" w14:textId="77777777" w:rsidR="002F517C" w:rsidRPr="002F517C" w:rsidRDefault="008654BD" w:rsidP="002F517C">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2F517C" w:rsidRPr="002F517C">
              <w:rPr>
                <w:rFonts w:ascii="Arial" w:eastAsia="Arial" w:hAnsi="Arial" w:cs="Arial"/>
                <w:i/>
              </w:rPr>
              <w:t>Identifies indications for a procedure and pertinent anatomy and physiology</w:t>
            </w:r>
          </w:p>
          <w:p w14:paraId="25C50F4C" w14:textId="77777777" w:rsidR="002F517C" w:rsidRPr="002F517C" w:rsidRDefault="002F517C" w:rsidP="002F517C">
            <w:pPr>
              <w:rPr>
                <w:rFonts w:ascii="Arial" w:eastAsia="Arial" w:hAnsi="Arial" w:cs="Arial"/>
                <w:i/>
              </w:rPr>
            </w:pPr>
          </w:p>
          <w:p w14:paraId="13E8AC2E" w14:textId="64A711E6" w:rsidR="002F517C" w:rsidRDefault="002F517C" w:rsidP="002F517C">
            <w:pPr>
              <w:rPr>
                <w:rFonts w:ascii="Arial" w:eastAsia="Arial" w:hAnsi="Arial" w:cs="Arial"/>
                <w:i/>
              </w:rPr>
            </w:pPr>
          </w:p>
          <w:p w14:paraId="786695C5" w14:textId="128C9204" w:rsidR="002F517C" w:rsidRDefault="002F517C" w:rsidP="002F517C">
            <w:pPr>
              <w:rPr>
                <w:rFonts w:ascii="Arial" w:eastAsia="Arial" w:hAnsi="Arial" w:cs="Arial"/>
                <w:i/>
              </w:rPr>
            </w:pPr>
          </w:p>
          <w:p w14:paraId="35CA6936" w14:textId="77777777" w:rsidR="002F517C" w:rsidRPr="002F517C" w:rsidRDefault="002F517C" w:rsidP="002F517C">
            <w:pPr>
              <w:rPr>
                <w:rFonts w:ascii="Arial" w:eastAsia="Arial" w:hAnsi="Arial" w:cs="Arial"/>
                <w:i/>
              </w:rPr>
            </w:pPr>
          </w:p>
          <w:p w14:paraId="602224D2" w14:textId="77777777" w:rsidR="002F517C" w:rsidRPr="002F517C" w:rsidRDefault="002F517C" w:rsidP="002F517C">
            <w:pPr>
              <w:rPr>
                <w:rFonts w:ascii="Arial" w:eastAsia="Arial" w:hAnsi="Arial" w:cs="Arial"/>
                <w:i/>
              </w:rPr>
            </w:pPr>
          </w:p>
          <w:p w14:paraId="07FB0514" w14:textId="18EB6A67" w:rsidR="000B68F5" w:rsidRPr="00C8226B" w:rsidRDefault="002F517C" w:rsidP="002F517C">
            <w:pPr>
              <w:rPr>
                <w:rFonts w:ascii="Arial" w:eastAsia="Arial" w:hAnsi="Arial" w:cs="Arial"/>
                <w:i/>
                <w:color w:val="000000"/>
              </w:rPr>
            </w:pPr>
            <w:r w:rsidRPr="002F517C">
              <w:rPr>
                <w:rFonts w:ascii="Arial" w:eastAsia="Arial" w:hAnsi="Arial" w:cs="Arial"/>
                <w:i/>
              </w:rPr>
              <w:t>Performs basic therapeutic procedures (e.g., suturing, splinting)</w:t>
            </w:r>
          </w:p>
        </w:tc>
        <w:tc>
          <w:tcPr>
            <w:tcW w:w="9175" w:type="dxa"/>
            <w:tcBorders>
              <w:top w:val="single" w:sz="4" w:space="0" w:color="000000"/>
              <w:left w:val="nil"/>
              <w:bottom w:val="single" w:sz="4" w:space="0" w:color="000000"/>
              <w:right w:val="single" w:sz="4" w:space="0" w:color="auto"/>
            </w:tcBorders>
            <w:shd w:val="clear" w:color="auto" w:fill="C9C9C9"/>
          </w:tcPr>
          <w:p w14:paraId="43FE8B4F" w14:textId="37C3766C" w:rsidR="00884456" w:rsidRPr="00C8226B" w:rsidRDefault="004B776C"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With prompting, i</w:t>
            </w:r>
            <w:r w:rsidR="008654BD" w:rsidRPr="00C8226B">
              <w:rPr>
                <w:rFonts w:ascii="Arial" w:eastAsia="Arial" w:hAnsi="Arial" w:cs="Arial"/>
                <w:color w:val="000000"/>
              </w:rPr>
              <w:t>dentifies the indications for basic emergency medicine procedures, such as ultrasound, laceration repair, splinting, and lumbar punctures and lists the involved anatomy</w:t>
            </w:r>
          </w:p>
          <w:p w14:paraId="173334A3" w14:textId="7F1D5166" w:rsidR="00884456" w:rsidRPr="00C8226B" w:rsidRDefault="00884456"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A</w:t>
            </w:r>
            <w:r w:rsidR="008654BD" w:rsidRPr="00C8226B">
              <w:rPr>
                <w:rFonts w:ascii="Arial" w:eastAsia="Arial" w:hAnsi="Arial" w:cs="Arial"/>
                <w:color w:val="000000"/>
              </w:rPr>
              <w:t xml:space="preserve">fter evaluating a patient with a stable distal fibular fracture, ascertains there is no medial malleolar, proximal fibular, or base of </w:t>
            </w:r>
            <w:r w:rsidR="00A16664">
              <w:rPr>
                <w:rFonts w:ascii="Arial" w:eastAsia="Arial" w:hAnsi="Arial" w:cs="Arial"/>
                <w:color w:val="000000"/>
              </w:rPr>
              <w:t>fif</w:t>
            </w:r>
            <w:r w:rsidR="008654BD" w:rsidRPr="00C8226B">
              <w:rPr>
                <w:rFonts w:ascii="Arial" w:eastAsia="Arial" w:hAnsi="Arial" w:cs="Arial"/>
                <w:color w:val="000000"/>
              </w:rPr>
              <w:t>th metatarsal pain</w:t>
            </w:r>
            <w:r w:rsidR="00A16664">
              <w:rPr>
                <w:rFonts w:ascii="Arial" w:eastAsia="Arial" w:hAnsi="Arial" w:cs="Arial"/>
                <w:color w:val="000000"/>
              </w:rPr>
              <w:t xml:space="preserve">; </w:t>
            </w:r>
            <w:r w:rsidR="008654BD" w:rsidRPr="00C8226B">
              <w:rPr>
                <w:rFonts w:ascii="Arial" w:eastAsia="Arial" w:hAnsi="Arial" w:cs="Arial"/>
                <w:color w:val="000000"/>
              </w:rPr>
              <w:t xml:space="preserve">identifies the need for splint stabilization until </w:t>
            </w:r>
            <w:r w:rsidR="00A16664">
              <w:rPr>
                <w:rFonts w:ascii="Arial" w:eastAsia="Arial" w:hAnsi="Arial" w:cs="Arial"/>
                <w:color w:val="000000"/>
              </w:rPr>
              <w:t xml:space="preserve">the patient is </w:t>
            </w:r>
            <w:r w:rsidR="008654BD" w:rsidRPr="00C8226B">
              <w:rPr>
                <w:rFonts w:ascii="Arial" w:eastAsia="Arial" w:hAnsi="Arial" w:cs="Arial"/>
                <w:color w:val="000000"/>
              </w:rPr>
              <w:t>seen by orthop</w:t>
            </w:r>
            <w:r w:rsidR="00A02E8A">
              <w:rPr>
                <w:rFonts w:ascii="Arial" w:eastAsia="Arial" w:hAnsi="Arial" w:cs="Arial"/>
                <w:color w:val="000000"/>
              </w:rPr>
              <w:t>a</w:t>
            </w:r>
            <w:r w:rsidR="008654BD" w:rsidRPr="00C8226B">
              <w:rPr>
                <w:rFonts w:ascii="Arial" w:eastAsia="Arial" w:hAnsi="Arial" w:cs="Arial"/>
                <w:color w:val="000000"/>
              </w:rPr>
              <w:t>edics</w:t>
            </w:r>
          </w:p>
          <w:p w14:paraId="22770A03" w14:textId="77777777" w:rsidR="00884456" w:rsidRPr="00C8226B" w:rsidRDefault="00884456" w:rsidP="007854F0">
            <w:pPr>
              <w:pBdr>
                <w:top w:val="nil"/>
                <w:left w:val="nil"/>
                <w:bottom w:val="nil"/>
                <w:right w:val="nil"/>
                <w:between w:val="nil"/>
              </w:pBdr>
              <w:rPr>
                <w:rFonts w:ascii="Arial" w:hAnsi="Arial" w:cs="Arial"/>
                <w:color w:val="000000"/>
              </w:rPr>
            </w:pPr>
          </w:p>
          <w:p w14:paraId="4BC7E2CA" w14:textId="3FDF4AC5" w:rsidR="000B68F5"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Applies a well-padded posterior short</w:t>
            </w:r>
            <w:r w:rsidR="00A16664">
              <w:rPr>
                <w:rFonts w:ascii="Arial" w:eastAsia="Arial" w:hAnsi="Arial" w:cs="Arial"/>
                <w:color w:val="000000"/>
              </w:rPr>
              <w:t>-</w:t>
            </w:r>
            <w:r w:rsidRPr="00C8226B">
              <w:rPr>
                <w:rFonts w:ascii="Arial" w:eastAsia="Arial" w:hAnsi="Arial" w:cs="Arial"/>
                <w:color w:val="000000"/>
              </w:rPr>
              <w:t>leg fiberglass splint</w:t>
            </w:r>
          </w:p>
          <w:p w14:paraId="4E544715" w14:textId="27C428C2" w:rsidR="000B68F5" w:rsidRPr="00C8226B" w:rsidRDefault="00D1525B" w:rsidP="007854F0">
            <w:pPr>
              <w:numPr>
                <w:ilvl w:val="0"/>
                <w:numId w:val="20"/>
              </w:numPr>
              <w:pBdr>
                <w:top w:val="nil"/>
                <w:left w:val="nil"/>
                <w:bottom w:val="nil"/>
                <w:right w:val="nil"/>
                <w:between w:val="nil"/>
              </w:pBdr>
              <w:ind w:left="187" w:hanging="187"/>
              <w:rPr>
                <w:rFonts w:ascii="Arial" w:eastAsia="Arial" w:hAnsi="Arial" w:cs="Arial"/>
                <w:color w:val="000000"/>
              </w:rPr>
            </w:pPr>
            <w:r>
              <w:rPr>
                <w:rFonts w:ascii="Arial" w:hAnsi="Arial" w:cs="Arial"/>
                <w:color w:val="000000"/>
              </w:rPr>
              <w:t xml:space="preserve">Knows the indication for POCUS </w:t>
            </w:r>
          </w:p>
        </w:tc>
      </w:tr>
      <w:tr w:rsidR="000B68F5" w:rsidRPr="00C8226B" w14:paraId="16757C33" w14:textId="77777777" w:rsidTr="00BB6350">
        <w:tc>
          <w:tcPr>
            <w:tcW w:w="4950" w:type="dxa"/>
            <w:tcBorders>
              <w:top w:val="single" w:sz="4" w:space="0" w:color="000000"/>
              <w:bottom w:val="single" w:sz="4" w:space="0" w:color="000000"/>
            </w:tcBorders>
            <w:shd w:val="clear" w:color="auto" w:fill="C9C9C9"/>
          </w:tcPr>
          <w:p w14:paraId="5D78431E" w14:textId="77777777" w:rsidR="002F517C" w:rsidRPr="002F517C" w:rsidRDefault="008654BD" w:rsidP="002F517C">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2F517C" w:rsidRPr="002F517C">
              <w:rPr>
                <w:rFonts w:ascii="Arial" w:eastAsia="Arial" w:hAnsi="Arial" w:cs="Arial"/>
                <w:i/>
              </w:rPr>
              <w:t>Assesses indications, risks, benefits, and alternatives and obtains informed consent in low-to moderate-risk situations</w:t>
            </w:r>
          </w:p>
          <w:p w14:paraId="69B3AFE3" w14:textId="31331A94" w:rsidR="002F517C" w:rsidRDefault="002F517C" w:rsidP="002F517C">
            <w:pPr>
              <w:rPr>
                <w:rFonts w:ascii="Arial" w:eastAsia="Arial" w:hAnsi="Arial" w:cs="Arial"/>
                <w:i/>
              </w:rPr>
            </w:pPr>
          </w:p>
          <w:p w14:paraId="108F7111" w14:textId="69F14FB9" w:rsidR="002F517C" w:rsidRDefault="002F517C" w:rsidP="002F517C">
            <w:pPr>
              <w:rPr>
                <w:rFonts w:ascii="Arial" w:eastAsia="Arial" w:hAnsi="Arial" w:cs="Arial"/>
                <w:i/>
              </w:rPr>
            </w:pPr>
          </w:p>
          <w:p w14:paraId="698C4F09" w14:textId="77777777" w:rsidR="002F517C" w:rsidRPr="002F517C" w:rsidRDefault="002F517C" w:rsidP="002F517C">
            <w:pPr>
              <w:rPr>
                <w:rFonts w:ascii="Arial" w:eastAsia="Arial" w:hAnsi="Arial" w:cs="Arial"/>
                <w:i/>
              </w:rPr>
            </w:pPr>
          </w:p>
          <w:p w14:paraId="2D6F7713" w14:textId="77777777" w:rsidR="002F517C" w:rsidRPr="002F517C" w:rsidRDefault="002F517C" w:rsidP="002F517C">
            <w:pPr>
              <w:rPr>
                <w:rFonts w:ascii="Arial" w:eastAsia="Arial" w:hAnsi="Arial" w:cs="Arial"/>
                <w:i/>
              </w:rPr>
            </w:pPr>
            <w:r w:rsidRPr="002F517C">
              <w:rPr>
                <w:rFonts w:ascii="Arial" w:eastAsia="Arial" w:hAnsi="Arial" w:cs="Arial"/>
                <w:i/>
              </w:rPr>
              <w:t>Performs and interprets basic procedures, with assistance</w:t>
            </w:r>
          </w:p>
          <w:p w14:paraId="2837E50D" w14:textId="77777777" w:rsidR="002F517C" w:rsidRPr="002F517C" w:rsidRDefault="002F517C" w:rsidP="002F517C">
            <w:pPr>
              <w:rPr>
                <w:rFonts w:ascii="Arial" w:eastAsia="Arial" w:hAnsi="Arial" w:cs="Arial"/>
                <w:i/>
              </w:rPr>
            </w:pPr>
          </w:p>
          <w:p w14:paraId="035AF2B3" w14:textId="77777777" w:rsidR="002F517C" w:rsidRPr="002F517C" w:rsidRDefault="002F517C" w:rsidP="002F517C">
            <w:pPr>
              <w:rPr>
                <w:rFonts w:ascii="Arial" w:eastAsia="Arial" w:hAnsi="Arial" w:cs="Arial"/>
                <w:i/>
              </w:rPr>
            </w:pPr>
          </w:p>
          <w:p w14:paraId="531D81BC" w14:textId="77777777" w:rsidR="002F517C" w:rsidRPr="002F517C" w:rsidRDefault="002F517C" w:rsidP="002F517C">
            <w:pPr>
              <w:rPr>
                <w:rFonts w:ascii="Arial" w:eastAsia="Arial" w:hAnsi="Arial" w:cs="Arial"/>
                <w:i/>
              </w:rPr>
            </w:pPr>
          </w:p>
          <w:p w14:paraId="46CEB53D" w14:textId="2E06F8CB" w:rsidR="000B68F5" w:rsidRPr="00C8226B" w:rsidRDefault="002F517C" w:rsidP="002F517C">
            <w:pPr>
              <w:rPr>
                <w:rFonts w:ascii="Arial" w:eastAsia="Arial" w:hAnsi="Arial" w:cs="Arial"/>
                <w:i/>
              </w:rPr>
            </w:pPr>
            <w:r w:rsidRPr="002F517C">
              <w:rPr>
                <w:rFonts w:ascii="Arial" w:eastAsia="Arial" w:hAnsi="Arial" w:cs="Arial"/>
                <w:i/>
              </w:rPr>
              <w:t>Recognizes common complications</w:t>
            </w:r>
          </w:p>
        </w:tc>
        <w:tc>
          <w:tcPr>
            <w:tcW w:w="9175" w:type="dxa"/>
            <w:tcBorders>
              <w:top w:val="single" w:sz="4" w:space="0" w:color="000000"/>
              <w:left w:val="nil"/>
              <w:bottom w:val="single" w:sz="4" w:space="0" w:color="000000"/>
              <w:right w:val="single" w:sz="4" w:space="0" w:color="auto"/>
            </w:tcBorders>
            <w:shd w:val="clear" w:color="auto" w:fill="C9C9C9"/>
          </w:tcPr>
          <w:p w14:paraId="030BD0C3" w14:textId="23B37B7E"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Has a comprehensive knowledge of indications, risks, benefits, complications, and alternatives</w:t>
            </w:r>
            <w:r w:rsidR="00A16664">
              <w:rPr>
                <w:rFonts w:ascii="Arial" w:eastAsia="Arial" w:hAnsi="Arial" w:cs="Arial"/>
              </w:rPr>
              <w:t xml:space="preserve">; </w:t>
            </w:r>
            <w:r w:rsidRPr="00C8226B">
              <w:rPr>
                <w:rFonts w:ascii="Arial" w:eastAsia="Arial" w:hAnsi="Arial" w:cs="Arial"/>
              </w:rPr>
              <w:t>help</w:t>
            </w:r>
            <w:r w:rsidR="00A16664">
              <w:rPr>
                <w:rFonts w:ascii="Arial" w:eastAsia="Arial" w:hAnsi="Arial" w:cs="Arial"/>
              </w:rPr>
              <w:t>s</w:t>
            </w:r>
            <w:r w:rsidRPr="00C8226B">
              <w:rPr>
                <w:rFonts w:ascii="Arial" w:eastAsia="Arial" w:hAnsi="Arial" w:cs="Arial"/>
              </w:rPr>
              <w:t xml:space="preserve"> the patient make informed decisions when there is no time pressure</w:t>
            </w:r>
          </w:p>
          <w:p w14:paraId="77547605" w14:textId="46F45896" w:rsidR="00884456" w:rsidRPr="00C8226B" w:rsidRDefault="00A16664"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w:t>
            </w:r>
            <w:r w:rsidRPr="00C8226B">
              <w:rPr>
                <w:rFonts w:ascii="Arial" w:eastAsia="Arial" w:hAnsi="Arial" w:cs="Arial"/>
                <w:color w:val="000000"/>
              </w:rPr>
              <w:t xml:space="preserve"> </w:t>
            </w:r>
            <w:r w:rsidR="008654BD" w:rsidRPr="00C8226B">
              <w:rPr>
                <w:rFonts w:ascii="Arial" w:eastAsia="Arial" w:hAnsi="Arial" w:cs="Arial"/>
                <w:color w:val="000000"/>
              </w:rPr>
              <w:t xml:space="preserve">caring for a patient with a facial laceration, discusses the benefits of laceration repair </w:t>
            </w:r>
            <w:r>
              <w:rPr>
                <w:rFonts w:ascii="Arial" w:eastAsia="Arial" w:hAnsi="Arial" w:cs="Arial"/>
                <w:color w:val="000000"/>
              </w:rPr>
              <w:t xml:space="preserve">and </w:t>
            </w:r>
            <w:r w:rsidR="008654BD" w:rsidRPr="00C8226B">
              <w:rPr>
                <w:rFonts w:ascii="Arial" w:eastAsia="Arial" w:hAnsi="Arial" w:cs="Arial"/>
                <w:color w:val="000000"/>
              </w:rPr>
              <w:t>the risk of scarring or infection, and obtains the patient’s consent for a specific method</w:t>
            </w:r>
          </w:p>
          <w:p w14:paraId="7E408BF6" w14:textId="77777777" w:rsidR="00884456" w:rsidRPr="00C8226B" w:rsidRDefault="00884456" w:rsidP="007854F0">
            <w:pPr>
              <w:pBdr>
                <w:top w:val="nil"/>
                <w:left w:val="nil"/>
                <w:bottom w:val="nil"/>
                <w:right w:val="nil"/>
                <w:between w:val="nil"/>
              </w:pBdr>
              <w:rPr>
                <w:rFonts w:ascii="Arial" w:hAnsi="Arial" w:cs="Arial"/>
                <w:color w:val="000000"/>
              </w:rPr>
            </w:pPr>
          </w:p>
          <w:p w14:paraId="0D464DBD" w14:textId="31AC2E14" w:rsidR="00884456"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Performs a FAST exam and identifies free fluid, with supervision</w:t>
            </w:r>
          </w:p>
          <w:p w14:paraId="41C43562" w14:textId="3570704F" w:rsidR="00D1525B" w:rsidRPr="00C8226B" w:rsidRDefault="00D1525B" w:rsidP="007854F0">
            <w:pPr>
              <w:numPr>
                <w:ilvl w:val="0"/>
                <w:numId w:val="20"/>
              </w:numPr>
              <w:pBdr>
                <w:top w:val="nil"/>
                <w:left w:val="nil"/>
                <w:bottom w:val="nil"/>
                <w:right w:val="nil"/>
                <w:between w:val="nil"/>
              </w:pBdr>
              <w:ind w:left="187" w:hanging="187"/>
              <w:rPr>
                <w:rFonts w:ascii="Arial" w:hAnsi="Arial" w:cs="Arial"/>
                <w:color w:val="000000"/>
              </w:rPr>
            </w:pPr>
            <w:r>
              <w:rPr>
                <w:rFonts w:ascii="Arial" w:hAnsi="Arial" w:cs="Arial"/>
                <w:color w:val="000000"/>
              </w:rPr>
              <w:t xml:space="preserve">Performs basic ultrasound exams, optimizes images, identifies normal anatomy, as well as grossly pathologic findings (large pericardial fluid, large intra-abdominal fluid, severe hydronephrosis, etc.); uses ultrasound for procedural guidance including central line placement, arterial line placement, and abscess </w:t>
            </w:r>
            <w:r w:rsidR="00A02E8A">
              <w:rPr>
                <w:rFonts w:ascii="Arial" w:hAnsi="Arial" w:cs="Arial"/>
                <w:color w:val="000000"/>
              </w:rPr>
              <w:t>incision and drainage</w:t>
            </w:r>
          </w:p>
          <w:p w14:paraId="54E5FF06" w14:textId="58DB3B4A" w:rsidR="000B68F5"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Before performing a lumbar puncture, explain</w:t>
            </w:r>
            <w:r w:rsidR="00DF3F79">
              <w:rPr>
                <w:rFonts w:ascii="Arial" w:eastAsia="Arial" w:hAnsi="Arial" w:cs="Arial"/>
              </w:rPr>
              <w:t>s</w:t>
            </w:r>
            <w:r w:rsidRPr="00C8226B">
              <w:rPr>
                <w:rFonts w:ascii="Arial" w:eastAsia="Arial" w:hAnsi="Arial" w:cs="Arial"/>
              </w:rPr>
              <w:t xml:space="preserve"> methods to reduce the risk of postdural puncture headaches</w:t>
            </w:r>
            <w:r w:rsidR="00DF3F79">
              <w:rPr>
                <w:rFonts w:ascii="Arial" w:eastAsia="Arial" w:hAnsi="Arial" w:cs="Arial"/>
              </w:rPr>
              <w:t>;</w:t>
            </w:r>
            <w:r w:rsidRPr="00C8226B">
              <w:rPr>
                <w:rFonts w:ascii="Arial" w:eastAsia="Arial" w:hAnsi="Arial" w:cs="Arial"/>
              </w:rPr>
              <w:t xml:space="preserve"> initiate</w:t>
            </w:r>
            <w:r w:rsidR="00DF3F79">
              <w:rPr>
                <w:rFonts w:ascii="Arial" w:eastAsia="Arial" w:hAnsi="Arial" w:cs="Arial"/>
              </w:rPr>
              <w:t>s</w:t>
            </w:r>
            <w:r w:rsidRPr="00C8226B">
              <w:rPr>
                <w:rFonts w:ascii="Arial" w:eastAsia="Arial" w:hAnsi="Arial" w:cs="Arial"/>
              </w:rPr>
              <w:t xml:space="preserve"> those methods</w:t>
            </w:r>
            <w:r w:rsidR="00DF3F79">
              <w:rPr>
                <w:rFonts w:ascii="Arial" w:eastAsia="Arial" w:hAnsi="Arial" w:cs="Arial"/>
              </w:rPr>
              <w:t xml:space="preserve"> and </w:t>
            </w:r>
            <w:r w:rsidRPr="00C8226B">
              <w:rPr>
                <w:rFonts w:ascii="Arial" w:eastAsia="Arial" w:hAnsi="Arial" w:cs="Arial"/>
              </w:rPr>
              <w:t>explain</w:t>
            </w:r>
            <w:r w:rsidR="00A16664">
              <w:rPr>
                <w:rFonts w:ascii="Arial" w:eastAsia="Arial" w:hAnsi="Arial" w:cs="Arial"/>
              </w:rPr>
              <w:t>s</w:t>
            </w:r>
            <w:r w:rsidRPr="00C8226B">
              <w:rPr>
                <w:rFonts w:ascii="Arial" w:eastAsia="Arial" w:hAnsi="Arial" w:cs="Arial"/>
              </w:rPr>
              <w:t xml:space="preserve"> how a </w:t>
            </w:r>
            <w:r w:rsidR="00AB6213">
              <w:rPr>
                <w:rFonts w:ascii="Arial" w:eastAsia="Arial" w:hAnsi="Arial" w:cs="Arial"/>
              </w:rPr>
              <w:t>postdural puncture headache</w:t>
            </w:r>
            <w:r w:rsidRPr="00C8226B">
              <w:rPr>
                <w:rFonts w:ascii="Arial" w:eastAsia="Arial" w:hAnsi="Arial" w:cs="Arial"/>
              </w:rPr>
              <w:t xml:space="preserve"> would present and can list therapeutic interventions to attempt should the complication arise</w:t>
            </w:r>
          </w:p>
        </w:tc>
      </w:tr>
      <w:tr w:rsidR="000B68F5" w:rsidRPr="00C8226B" w14:paraId="5F84C431" w14:textId="77777777" w:rsidTr="00BB6350">
        <w:tc>
          <w:tcPr>
            <w:tcW w:w="4950" w:type="dxa"/>
            <w:tcBorders>
              <w:top w:val="single" w:sz="4" w:space="0" w:color="000000"/>
              <w:bottom w:val="single" w:sz="4" w:space="0" w:color="000000"/>
            </w:tcBorders>
            <w:shd w:val="clear" w:color="auto" w:fill="C9C9C9"/>
          </w:tcPr>
          <w:p w14:paraId="34FF9E1B" w14:textId="77777777" w:rsidR="00BB6350" w:rsidRPr="00BB6350" w:rsidRDefault="008654BD" w:rsidP="00BB6350">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B6350" w:rsidRPr="00BB6350">
              <w:rPr>
                <w:rFonts w:ascii="Arial" w:eastAsia="Arial" w:hAnsi="Arial" w:cs="Arial"/>
                <w:i/>
              </w:rPr>
              <w:t>Assesses indications, risks, and benefits and weighs alternatives in high-risk situations</w:t>
            </w:r>
          </w:p>
          <w:p w14:paraId="4D61352B" w14:textId="77777777" w:rsidR="00BB6350" w:rsidRPr="00BB6350" w:rsidRDefault="00BB6350" w:rsidP="00BB6350">
            <w:pPr>
              <w:rPr>
                <w:rFonts w:ascii="Arial" w:eastAsia="Arial" w:hAnsi="Arial" w:cs="Arial"/>
                <w:i/>
              </w:rPr>
            </w:pPr>
          </w:p>
          <w:p w14:paraId="20916904" w14:textId="77777777" w:rsidR="00BB6350" w:rsidRPr="00BB6350" w:rsidRDefault="00BB6350" w:rsidP="00BB6350">
            <w:pPr>
              <w:rPr>
                <w:rFonts w:ascii="Arial" w:eastAsia="Arial" w:hAnsi="Arial" w:cs="Arial"/>
                <w:i/>
              </w:rPr>
            </w:pPr>
            <w:r w:rsidRPr="00BB6350">
              <w:rPr>
                <w:rFonts w:ascii="Arial" w:eastAsia="Arial" w:hAnsi="Arial" w:cs="Arial"/>
                <w:i/>
              </w:rPr>
              <w:t>Performs and interprets advanced procedures, with guidance</w:t>
            </w:r>
          </w:p>
          <w:p w14:paraId="05767887" w14:textId="77777777" w:rsidR="00BB6350" w:rsidRPr="00BB6350" w:rsidRDefault="00BB6350" w:rsidP="00BB6350">
            <w:pPr>
              <w:rPr>
                <w:rFonts w:ascii="Arial" w:eastAsia="Arial" w:hAnsi="Arial" w:cs="Arial"/>
                <w:i/>
              </w:rPr>
            </w:pPr>
          </w:p>
          <w:p w14:paraId="3692F7A2" w14:textId="2BE4F718" w:rsidR="000B68F5" w:rsidRPr="00C8226B" w:rsidRDefault="00BB6350" w:rsidP="00BB6350">
            <w:pPr>
              <w:rPr>
                <w:rFonts w:ascii="Arial" w:eastAsia="Arial" w:hAnsi="Arial" w:cs="Arial"/>
                <w:i/>
                <w:color w:val="000000"/>
              </w:rPr>
            </w:pPr>
            <w:r w:rsidRPr="00BB6350">
              <w:rPr>
                <w:rFonts w:ascii="Arial" w:eastAsia="Arial" w:hAnsi="Arial" w:cs="Arial"/>
                <w:i/>
              </w:rPr>
              <w:lastRenderedPageBreak/>
              <w:t>Manages common complications</w:t>
            </w:r>
          </w:p>
        </w:tc>
        <w:tc>
          <w:tcPr>
            <w:tcW w:w="9175" w:type="dxa"/>
            <w:tcBorders>
              <w:top w:val="single" w:sz="4" w:space="0" w:color="000000"/>
              <w:left w:val="nil"/>
              <w:bottom w:val="single" w:sz="4" w:space="0" w:color="000000"/>
              <w:right w:val="single" w:sz="4" w:space="0" w:color="auto"/>
            </w:tcBorders>
            <w:shd w:val="clear" w:color="auto" w:fill="C9C9C9"/>
          </w:tcPr>
          <w:p w14:paraId="3F32CE0E" w14:textId="6ADF5F63"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Has comprehensive knowledge of indications, risks, benefits, complications, and alternatives</w:t>
            </w:r>
            <w:r w:rsidR="00A16664">
              <w:rPr>
                <w:rFonts w:ascii="Arial" w:eastAsia="Arial" w:hAnsi="Arial" w:cs="Arial"/>
                <w:color w:val="000000"/>
              </w:rPr>
              <w:t xml:space="preserve">; </w:t>
            </w:r>
            <w:r w:rsidRPr="00C8226B">
              <w:rPr>
                <w:rFonts w:ascii="Arial" w:eastAsia="Arial" w:hAnsi="Arial" w:cs="Arial"/>
                <w:color w:val="000000"/>
              </w:rPr>
              <w:t>urgently consent</w:t>
            </w:r>
            <w:r w:rsidR="00A16664">
              <w:rPr>
                <w:rFonts w:ascii="Arial" w:eastAsia="Arial" w:hAnsi="Arial" w:cs="Arial"/>
                <w:color w:val="000000"/>
              </w:rPr>
              <w:t>s</w:t>
            </w:r>
            <w:r w:rsidRPr="00C8226B">
              <w:rPr>
                <w:rFonts w:ascii="Arial" w:eastAsia="Arial" w:hAnsi="Arial" w:cs="Arial"/>
                <w:color w:val="000000"/>
              </w:rPr>
              <w:t xml:space="preserve"> patients in time</w:t>
            </w:r>
            <w:r w:rsidR="00A16664">
              <w:rPr>
                <w:rFonts w:ascii="Arial" w:eastAsia="Arial" w:hAnsi="Arial" w:cs="Arial"/>
                <w:color w:val="000000"/>
              </w:rPr>
              <w:t>-</w:t>
            </w:r>
            <w:r w:rsidRPr="00C8226B">
              <w:rPr>
                <w:rFonts w:ascii="Arial" w:eastAsia="Arial" w:hAnsi="Arial" w:cs="Arial"/>
                <w:color w:val="000000"/>
              </w:rPr>
              <w:t>pressured situations and know</w:t>
            </w:r>
            <w:r w:rsidR="00A16664">
              <w:rPr>
                <w:rFonts w:ascii="Arial" w:eastAsia="Arial" w:hAnsi="Arial" w:cs="Arial"/>
                <w:color w:val="000000"/>
              </w:rPr>
              <w:t>s</w:t>
            </w:r>
            <w:r w:rsidRPr="00C8226B">
              <w:rPr>
                <w:rFonts w:ascii="Arial" w:eastAsia="Arial" w:hAnsi="Arial" w:cs="Arial"/>
                <w:color w:val="000000"/>
              </w:rPr>
              <w:t xml:space="preserve"> when consent is implied, moving towards intervention</w:t>
            </w:r>
          </w:p>
          <w:p w14:paraId="1B17BE83" w14:textId="359165A2" w:rsidR="00884456"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After evaluating a patient with a dyspnea, performs a bedside </w:t>
            </w:r>
            <w:r w:rsidR="00AB6213">
              <w:rPr>
                <w:rFonts w:ascii="Arial" w:eastAsia="Arial" w:hAnsi="Arial" w:cs="Arial"/>
                <w:color w:val="000000"/>
              </w:rPr>
              <w:t>echocardiogram</w:t>
            </w:r>
            <w:r w:rsidRPr="00C8226B">
              <w:rPr>
                <w:rFonts w:ascii="Arial" w:eastAsia="Arial" w:hAnsi="Arial" w:cs="Arial"/>
                <w:color w:val="000000"/>
              </w:rPr>
              <w:t xml:space="preserve"> and identifies a pericardial effusion; discusses the possibility of tamponade, listing the common findings on </w:t>
            </w:r>
            <w:r w:rsidR="00AB6213">
              <w:rPr>
                <w:rFonts w:ascii="Arial" w:eastAsia="Arial" w:hAnsi="Arial" w:cs="Arial"/>
                <w:color w:val="000000"/>
              </w:rPr>
              <w:t>echocardiogram</w:t>
            </w:r>
            <w:r w:rsidRPr="00C8226B">
              <w:rPr>
                <w:rFonts w:ascii="Arial" w:eastAsia="Arial" w:hAnsi="Arial" w:cs="Arial"/>
                <w:color w:val="000000"/>
              </w:rPr>
              <w:t xml:space="preserve"> and decides to proceed with pericardiocentesis with direct supervision</w:t>
            </w:r>
          </w:p>
          <w:p w14:paraId="4F6623A4" w14:textId="17B63F90" w:rsidR="00D1525B" w:rsidRPr="00C8226B" w:rsidRDefault="00D1525B" w:rsidP="007854F0">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Routinely uses ultrasound in clinical decision making and identifies subtle pathologic findings (small pericardial effusions, right heart strain, cholecystitis, decrease ejection fraction) </w:t>
            </w:r>
          </w:p>
          <w:p w14:paraId="546FC927" w14:textId="4F368700" w:rsidR="000B68F5"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While placing a</w:t>
            </w:r>
            <w:r w:rsidR="00D1525B">
              <w:rPr>
                <w:rFonts w:ascii="Arial" w:eastAsia="Arial" w:hAnsi="Arial" w:cs="Arial"/>
                <w:color w:val="000000"/>
              </w:rPr>
              <w:t>n ultrasound-guided</w:t>
            </w:r>
            <w:r w:rsidRPr="00C8226B">
              <w:rPr>
                <w:rFonts w:ascii="Arial" w:eastAsia="Arial" w:hAnsi="Arial" w:cs="Arial"/>
                <w:color w:val="000000"/>
              </w:rPr>
              <w:t xml:space="preserve"> central line, </w:t>
            </w:r>
            <w:r w:rsidR="00A16664">
              <w:rPr>
                <w:rFonts w:ascii="Arial" w:eastAsia="Arial" w:hAnsi="Arial" w:cs="Arial"/>
                <w:color w:val="000000"/>
              </w:rPr>
              <w:t>expresses</w:t>
            </w:r>
            <w:r w:rsidR="00A16664" w:rsidRPr="00C8226B">
              <w:rPr>
                <w:rFonts w:ascii="Arial" w:eastAsia="Arial" w:hAnsi="Arial" w:cs="Arial"/>
                <w:color w:val="000000"/>
              </w:rPr>
              <w:t xml:space="preserve"> </w:t>
            </w:r>
            <w:r w:rsidRPr="00C8226B">
              <w:rPr>
                <w:rFonts w:ascii="Arial" w:eastAsia="Arial" w:hAnsi="Arial" w:cs="Arial"/>
                <w:color w:val="000000"/>
              </w:rPr>
              <w:t xml:space="preserve">concern </w:t>
            </w:r>
            <w:r w:rsidR="00AB6213">
              <w:rPr>
                <w:rFonts w:ascii="Arial" w:eastAsia="Arial" w:hAnsi="Arial" w:cs="Arial"/>
                <w:color w:val="000000"/>
              </w:rPr>
              <w:t xml:space="preserve">about </w:t>
            </w:r>
            <w:r w:rsidRPr="00C8226B">
              <w:rPr>
                <w:rFonts w:ascii="Arial" w:eastAsia="Arial" w:hAnsi="Arial" w:cs="Arial"/>
                <w:color w:val="000000"/>
              </w:rPr>
              <w:t>inadvertently punctur</w:t>
            </w:r>
            <w:r w:rsidR="00AB6213">
              <w:rPr>
                <w:rFonts w:ascii="Arial" w:eastAsia="Arial" w:hAnsi="Arial" w:cs="Arial"/>
                <w:color w:val="000000"/>
              </w:rPr>
              <w:t>ing</w:t>
            </w:r>
            <w:r w:rsidRPr="00C8226B">
              <w:rPr>
                <w:rFonts w:ascii="Arial" w:eastAsia="Arial" w:hAnsi="Arial" w:cs="Arial"/>
                <w:color w:val="000000"/>
              </w:rPr>
              <w:t xml:space="preserve"> the artery and confirms suspicion using several techniques</w:t>
            </w:r>
            <w:r w:rsidR="00A16664">
              <w:rPr>
                <w:rFonts w:ascii="Arial" w:eastAsia="Arial" w:hAnsi="Arial" w:cs="Arial"/>
                <w:color w:val="000000"/>
              </w:rPr>
              <w:t>; a</w:t>
            </w:r>
            <w:r w:rsidRPr="00C8226B">
              <w:rPr>
                <w:rFonts w:ascii="Arial" w:eastAsia="Arial" w:hAnsi="Arial" w:cs="Arial"/>
                <w:color w:val="000000"/>
              </w:rPr>
              <w:t>fter confirming suspicion, removes the needle and holds pressure for a prolonged period before reattempting the line placement</w:t>
            </w:r>
          </w:p>
        </w:tc>
      </w:tr>
      <w:tr w:rsidR="000B68F5" w:rsidRPr="00C8226B" w14:paraId="46270BD9" w14:textId="77777777" w:rsidTr="00BB6350">
        <w:tc>
          <w:tcPr>
            <w:tcW w:w="4950" w:type="dxa"/>
            <w:tcBorders>
              <w:top w:val="single" w:sz="4" w:space="0" w:color="000000"/>
              <w:bottom w:val="single" w:sz="4" w:space="0" w:color="000000"/>
            </w:tcBorders>
            <w:shd w:val="clear" w:color="auto" w:fill="C9C9C9"/>
          </w:tcPr>
          <w:p w14:paraId="4FDBAA90" w14:textId="77777777" w:rsidR="002F517C" w:rsidRPr="002F517C" w:rsidRDefault="008654BD" w:rsidP="002F517C">
            <w:pPr>
              <w:rPr>
                <w:rFonts w:ascii="Arial" w:eastAsia="Arial" w:hAnsi="Arial" w:cs="Arial"/>
                <w:i/>
              </w:rPr>
            </w:pPr>
            <w:r w:rsidRPr="00C8226B">
              <w:rPr>
                <w:rFonts w:ascii="Arial" w:eastAsia="Arial" w:hAnsi="Arial" w:cs="Arial"/>
                <w:b/>
              </w:rPr>
              <w:lastRenderedPageBreak/>
              <w:t>Level 4</w:t>
            </w:r>
            <w:r w:rsidRPr="00C8226B">
              <w:rPr>
                <w:rFonts w:ascii="Arial" w:eastAsia="Arial" w:hAnsi="Arial" w:cs="Arial"/>
              </w:rPr>
              <w:t xml:space="preserve"> </w:t>
            </w:r>
            <w:r w:rsidR="002F517C" w:rsidRPr="002F517C">
              <w:rPr>
                <w:rFonts w:ascii="Arial" w:eastAsia="Arial" w:hAnsi="Arial" w:cs="Arial"/>
                <w:i/>
              </w:rPr>
              <w:t>Acts to mitigate modifiable risk factors in high-risk situations</w:t>
            </w:r>
          </w:p>
          <w:p w14:paraId="392B248A" w14:textId="77777777" w:rsidR="002F517C" w:rsidRPr="002F517C" w:rsidRDefault="002F517C" w:rsidP="002F517C">
            <w:pPr>
              <w:rPr>
                <w:rFonts w:ascii="Arial" w:eastAsia="Arial" w:hAnsi="Arial" w:cs="Arial"/>
                <w:i/>
              </w:rPr>
            </w:pPr>
          </w:p>
          <w:p w14:paraId="69F3E957" w14:textId="77777777" w:rsidR="002F517C" w:rsidRPr="002F517C" w:rsidRDefault="002F517C" w:rsidP="002F517C">
            <w:pPr>
              <w:rPr>
                <w:rFonts w:ascii="Arial" w:eastAsia="Arial" w:hAnsi="Arial" w:cs="Arial"/>
                <w:i/>
              </w:rPr>
            </w:pPr>
            <w:r w:rsidRPr="002F517C">
              <w:rPr>
                <w:rFonts w:ascii="Arial" w:eastAsia="Arial" w:hAnsi="Arial" w:cs="Arial"/>
                <w:i/>
              </w:rPr>
              <w:t>Independently performs and interprets advanced procedures</w:t>
            </w:r>
          </w:p>
          <w:p w14:paraId="4D4BAA9C" w14:textId="77777777" w:rsidR="002F517C" w:rsidRPr="002F517C" w:rsidRDefault="002F517C" w:rsidP="002F517C">
            <w:pPr>
              <w:rPr>
                <w:rFonts w:ascii="Arial" w:eastAsia="Arial" w:hAnsi="Arial" w:cs="Arial"/>
                <w:i/>
              </w:rPr>
            </w:pPr>
          </w:p>
          <w:p w14:paraId="6D48D963" w14:textId="0924D25E" w:rsidR="000B68F5" w:rsidRPr="00C8226B" w:rsidRDefault="002F517C" w:rsidP="002F517C">
            <w:pPr>
              <w:rPr>
                <w:rFonts w:ascii="Arial" w:eastAsia="Arial" w:hAnsi="Arial" w:cs="Arial"/>
                <w:i/>
              </w:rPr>
            </w:pPr>
            <w:r w:rsidRPr="002F517C">
              <w:rPr>
                <w:rFonts w:ascii="Arial" w:eastAsia="Arial" w:hAnsi="Arial" w:cs="Arial"/>
                <w:i/>
              </w:rPr>
              <w:t>Independently recognizes and manages complex and uncommon complications</w:t>
            </w:r>
          </w:p>
        </w:tc>
        <w:tc>
          <w:tcPr>
            <w:tcW w:w="9175" w:type="dxa"/>
            <w:tcBorders>
              <w:top w:val="single" w:sz="4" w:space="0" w:color="000000"/>
              <w:left w:val="nil"/>
              <w:bottom w:val="single" w:sz="4" w:space="0" w:color="000000"/>
              <w:right w:val="single" w:sz="4" w:space="0" w:color="auto"/>
            </w:tcBorders>
            <w:shd w:val="clear" w:color="auto" w:fill="C9C9C9"/>
          </w:tcPr>
          <w:p w14:paraId="1EC8A2A1" w14:textId="1F075C83"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 a hypotensive, septic, obese patient, uses ultrasound, volume expansion, and proper positioning to place a central catheter</w:t>
            </w:r>
          </w:p>
          <w:p w14:paraId="1213B11D" w14:textId="77777777" w:rsidR="00884456" w:rsidRPr="00C8226B" w:rsidRDefault="00884456" w:rsidP="007854F0">
            <w:pPr>
              <w:pBdr>
                <w:top w:val="nil"/>
                <w:left w:val="nil"/>
                <w:bottom w:val="nil"/>
                <w:right w:val="nil"/>
                <w:between w:val="nil"/>
              </w:pBdr>
              <w:rPr>
                <w:rFonts w:ascii="Arial" w:hAnsi="Arial" w:cs="Arial"/>
                <w:color w:val="000000"/>
              </w:rPr>
            </w:pPr>
          </w:p>
          <w:p w14:paraId="187E68F9" w14:textId="77777777" w:rsidR="00884456"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 a peri</w:t>
            </w:r>
            <w:r w:rsidR="00A16664">
              <w:rPr>
                <w:rFonts w:ascii="Arial" w:eastAsia="Arial" w:hAnsi="Arial" w:cs="Arial"/>
              </w:rPr>
              <w:t>-</w:t>
            </w:r>
            <w:r w:rsidRPr="00C8226B">
              <w:rPr>
                <w:rFonts w:ascii="Arial" w:eastAsia="Arial" w:hAnsi="Arial" w:cs="Arial"/>
              </w:rPr>
              <w:t>arrest trauma patient, identifies tamponade on FAST exam and communicates this finding along with the recommendation that a thoracotomy is indicated</w:t>
            </w:r>
          </w:p>
          <w:p w14:paraId="448DDE37" w14:textId="77777777" w:rsidR="00884456" w:rsidRPr="00C8226B" w:rsidRDefault="00884456" w:rsidP="007854F0">
            <w:pPr>
              <w:pBdr>
                <w:top w:val="nil"/>
                <w:left w:val="nil"/>
                <w:bottom w:val="nil"/>
                <w:right w:val="nil"/>
                <w:between w:val="nil"/>
              </w:pBdr>
              <w:rPr>
                <w:rFonts w:ascii="Arial" w:hAnsi="Arial" w:cs="Arial"/>
                <w:color w:val="000000"/>
              </w:rPr>
            </w:pPr>
          </w:p>
          <w:p w14:paraId="048B9224" w14:textId="77777777" w:rsidR="000B68F5"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While placing a central line, </w:t>
            </w:r>
            <w:r w:rsidR="00A16664">
              <w:rPr>
                <w:rFonts w:ascii="Arial" w:eastAsia="Arial" w:hAnsi="Arial" w:cs="Arial"/>
                <w:color w:val="000000"/>
              </w:rPr>
              <w:t>expresses</w:t>
            </w:r>
            <w:r w:rsidR="00A16664" w:rsidRPr="00C8226B">
              <w:rPr>
                <w:rFonts w:ascii="Arial" w:eastAsia="Arial" w:hAnsi="Arial" w:cs="Arial"/>
                <w:color w:val="000000"/>
              </w:rPr>
              <w:t xml:space="preserve"> </w:t>
            </w:r>
            <w:r w:rsidRPr="00C8226B">
              <w:rPr>
                <w:rFonts w:ascii="Arial" w:eastAsia="Arial" w:hAnsi="Arial" w:cs="Arial"/>
                <w:color w:val="000000"/>
              </w:rPr>
              <w:t>concern about an air embolism</w:t>
            </w:r>
            <w:r w:rsidR="00A16664">
              <w:rPr>
                <w:rFonts w:ascii="Arial" w:eastAsia="Arial" w:hAnsi="Arial" w:cs="Arial"/>
                <w:color w:val="000000"/>
              </w:rPr>
              <w:t xml:space="preserve"> and </w:t>
            </w:r>
            <w:r w:rsidR="00A16664" w:rsidRPr="00C8226B">
              <w:rPr>
                <w:rFonts w:ascii="Arial" w:eastAsia="Arial" w:hAnsi="Arial" w:cs="Arial"/>
                <w:color w:val="000000"/>
              </w:rPr>
              <w:t>consider</w:t>
            </w:r>
            <w:r w:rsidR="00A16664">
              <w:rPr>
                <w:rFonts w:ascii="Arial" w:eastAsia="Arial" w:hAnsi="Arial" w:cs="Arial"/>
                <w:color w:val="000000"/>
              </w:rPr>
              <w:t>s</w:t>
            </w:r>
            <w:r w:rsidR="00A16664" w:rsidRPr="00C8226B">
              <w:rPr>
                <w:rFonts w:ascii="Arial" w:eastAsia="Arial" w:hAnsi="Arial" w:cs="Arial"/>
                <w:color w:val="000000"/>
              </w:rPr>
              <w:t xml:space="preserve"> hyperbaric therapy</w:t>
            </w:r>
            <w:r w:rsidR="00A16664">
              <w:rPr>
                <w:rFonts w:ascii="Arial" w:eastAsia="Arial" w:hAnsi="Arial" w:cs="Arial"/>
                <w:color w:val="000000"/>
              </w:rPr>
              <w:t xml:space="preserve"> a</w:t>
            </w:r>
            <w:r w:rsidRPr="00C8226B">
              <w:rPr>
                <w:rFonts w:ascii="Arial" w:eastAsia="Arial" w:hAnsi="Arial" w:cs="Arial"/>
                <w:color w:val="000000"/>
              </w:rPr>
              <w:t xml:space="preserve">fter confirming </w:t>
            </w:r>
            <w:r w:rsidR="00A16664">
              <w:rPr>
                <w:rFonts w:ascii="Arial" w:eastAsia="Arial" w:hAnsi="Arial" w:cs="Arial"/>
                <w:color w:val="000000"/>
              </w:rPr>
              <w:t xml:space="preserve">that </w:t>
            </w:r>
            <w:r w:rsidRPr="00C8226B">
              <w:rPr>
                <w:rFonts w:ascii="Arial" w:eastAsia="Arial" w:hAnsi="Arial" w:cs="Arial"/>
                <w:color w:val="000000"/>
              </w:rPr>
              <w:t xml:space="preserve">suspicion </w:t>
            </w:r>
          </w:p>
          <w:p w14:paraId="1192C1F2" w14:textId="3CE95BCA" w:rsidR="00D1525B" w:rsidRPr="007854F0" w:rsidRDefault="00D1525B" w:rsidP="007854F0">
            <w:pPr>
              <w:numPr>
                <w:ilvl w:val="0"/>
                <w:numId w:val="20"/>
              </w:numPr>
              <w:pBdr>
                <w:top w:val="nil"/>
                <w:left w:val="nil"/>
                <w:bottom w:val="nil"/>
                <w:right w:val="nil"/>
                <w:between w:val="nil"/>
              </w:pBdr>
              <w:ind w:left="187" w:hanging="187"/>
              <w:rPr>
                <w:rFonts w:ascii="Arial" w:hAnsi="Arial" w:cs="Arial"/>
                <w:color w:val="000000"/>
              </w:rPr>
            </w:pPr>
            <w:r>
              <w:rPr>
                <w:rFonts w:ascii="Arial" w:hAnsi="Arial" w:cs="Arial"/>
                <w:color w:val="000000"/>
              </w:rPr>
              <w:t xml:space="preserve">Independently </w:t>
            </w:r>
            <w:r w:rsidR="00A02E8A">
              <w:rPr>
                <w:rFonts w:ascii="Arial" w:hAnsi="Arial" w:cs="Arial"/>
                <w:color w:val="000000"/>
              </w:rPr>
              <w:t xml:space="preserve">uses </w:t>
            </w:r>
            <w:r>
              <w:rPr>
                <w:rFonts w:ascii="Arial" w:hAnsi="Arial" w:cs="Arial"/>
                <w:color w:val="000000"/>
              </w:rPr>
              <w:t>and integrates appropriate POCUS applications for clinical management and identifies procedural success and evaluates complications</w:t>
            </w:r>
          </w:p>
        </w:tc>
      </w:tr>
      <w:tr w:rsidR="000B68F5" w:rsidRPr="00C8226B" w14:paraId="7374B45F" w14:textId="77777777" w:rsidTr="00BB6350">
        <w:tc>
          <w:tcPr>
            <w:tcW w:w="4950" w:type="dxa"/>
            <w:tcBorders>
              <w:top w:val="single" w:sz="4" w:space="0" w:color="000000"/>
              <w:bottom w:val="single" w:sz="4" w:space="0" w:color="000000"/>
            </w:tcBorders>
            <w:shd w:val="clear" w:color="auto" w:fill="C9C9C9"/>
          </w:tcPr>
          <w:p w14:paraId="1ACF9D0A" w14:textId="77777777" w:rsidR="002F517C" w:rsidRPr="002F517C" w:rsidRDefault="008654BD" w:rsidP="002F517C">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2F517C" w:rsidRPr="002F517C">
              <w:rPr>
                <w:rFonts w:ascii="Arial" w:eastAsia="Arial" w:hAnsi="Arial" w:cs="Arial"/>
                <w:i/>
              </w:rPr>
              <w:t>Teaches advanced procedures and independently performs rare, time-sensitive procedures</w:t>
            </w:r>
          </w:p>
          <w:p w14:paraId="29C83AD6" w14:textId="77777777" w:rsidR="002F517C" w:rsidRPr="002F517C" w:rsidRDefault="002F517C" w:rsidP="002F517C">
            <w:pPr>
              <w:rPr>
                <w:rFonts w:ascii="Arial" w:eastAsia="Arial" w:hAnsi="Arial" w:cs="Arial"/>
                <w:i/>
              </w:rPr>
            </w:pPr>
          </w:p>
          <w:p w14:paraId="434F0A70" w14:textId="0185F20C" w:rsidR="000B68F5" w:rsidRPr="00C8226B" w:rsidRDefault="002F517C" w:rsidP="002F517C">
            <w:pPr>
              <w:rPr>
                <w:rFonts w:ascii="Arial" w:eastAsia="Arial" w:hAnsi="Arial" w:cs="Arial"/>
                <w:i/>
              </w:rPr>
            </w:pPr>
            <w:r w:rsidRPr="002F517C">
              <w:rPr>
                <w:rFonts w:ascii="Arial" w:eastAsia="Arial" w:hAnsi="Arial" w:cs="Arial"/>
                <w:i/>
              </w:rPr>
              <w:t>Performs procedural peer review</w:t>
            </w:r>
          </w:p>
        </w:tc>
        <w:tc>
          <w:tcPr>
            <w:tcW w:w="9175" w:type="dxa"/>
            <w:tcBorders>
              <w:top w:val="single" w:sz="4" w:space="0" w:color="000000"/>
              <w:left w:val="nil"/>
              <w:bottom w:val="single" w:sz="4" w:space="0" w:color="000000"/>
              <w:right w:val="single" w:sz="4" w:space="0" w:color="auto"/>
            </w:tcBorders>
            <w:shd w:val="clear" w:color="auto" w:fill="C9C9C9"/>
          </w:tcPr>
          <w:p w14:paraId="4A504846" w14:textId="6D4A0AC2" w:rsidR="00884456" w:rsidRPr="00015784"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Teaches thoracotomy in the simulation center to </w:t>
            </w:r>
            <w:r w:rsidR="00A02E8A">
              <w:rPr>
                <w:rFonts w:ascii="Arial" w:eastAsia="Arial" w:hAnsi="Arial" w:cs="Arial"/>
                <w:color w:val="000000"/>
              </w:rPr>
              <w:t xml:space="preserve">more </w:t>
            </w:r>
            <w:r w:rsidRPr="00C8226B">
              <w:rPr>
                <w:rFonts w:ascii="Arial" w:eastAsia="Arial" w:hAnsi="Arial" w:cs="Arial"/>
                <w:color w:val="000000"/>
              </w:rPr>
              <w:t>junior residents and medical students</w:t>
            </w:r>
            <w:r w:rsidR="00A16664">
              <w:rPr>
                <w:rFonts w:ascii="Arial" w:eastAsia="Arial" w:hAnsi="Arial" w:cs="Arial"/>
                <w:color w:val="000000"/>
              </w:rPr>
              <w:t>;</w:t>
            </w:r>
            <w:r w:rsidRPr="00C8226B">
              <w:rPr>
                <w:rFonts w:ascii="Arial" w:eastAsia="Arial" w:hAnsi="Arial" w:cs="Arial"/>
                <w:color w:val="000000"/>
              </w:rPr>
              <w:t xml:space="preserve"> performs rare procedures </w:t>
            </w:r>
            <w:r w:rsidR="00A16664">
              <w:rPr>
                <w:rFonts w:ascii="Arial" w:eastAsia="Arial" w:hAnsi="Arial" w:cs="Arial"/>
                <w:color w:val="000000"/>
              </w:rPr>
              <w:t xml:space="preserve">(e.g., </w:t>
            </w:r>
            <w:r w:rsidRPr="00C8226B">
              <w:rPr>
                <w:rFonts w:ascii="Arial" w:eastAsia="Arial" w:hAnsi="Arial" w:cs="Arial"/>
                <w:color w:val="000000"/>
              </w:rPr>
              <w:t>cricothyrotomy</w:t>
            </w:r>
            <w:r w:rsidR="00A16664">
              <w:rPr>
                <w:rFonts w:ascii="Arial" w:eastAsia="Arial" w:hAnsi="Arial" w:cs="Arial"/>
                <w:color w:val="000000"/>
              </w:rPr>
              <w:t>)</w:t>
            </w:r>
            <w:r w:rsidR="00BB6350">
              <w:rPr>
                <w:rFonts w:ascii="Arial" w:eastAsia="Arial" w:hAnsi="Arial" w:cs="Arial"/>
                <w:color w:val="000000"/>
              </w:rPr>
              <w:t xml:space="preserve"> </w:t>
            </w:r>
            <w:r w:rsidRPr="00C8226B">
              <w:rPr>
                <w:rFonts w:ascii="Arial" w:eastAsia="Arial" w:hAnsi="Arial" w:cs="Arial"/>
                <w:color w:val="000000"/>
              </w:rPr>
              <w:t>as needed in the emergency department</w:t>
            </w:r>
          </w:p>
          <w:p w14:paraId="04F17A41" w14:textId="6697373D" w:rsidR="00884456" w:rsidRDefault="00884456" w:rsidP="007854F0">
            <w:pPr>
              <w:pBdr>
                <w:top w:val="nil"/>
                <w:left w:val="nil"/>
                <w:bottom w:val="nil"/>
                <w:right w:val="nil"/>
                <w:between w:val="nil"/>
              </w:pBdr>
              <w:rPr>
                <w:rFonts w:ascii="Arial" w:hAnsi="Arial" w:cs="Arial"/>
                <w:color w:val="000000"/>
              </w:rPr>
            </w:pPr>
          </w:p>
          <w:p w14:paraId="3EEBB467" w14:textId="5F733C15" w:rsidR="000B68F5" w:rsidRPr="00C8226B"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Participates in peer</w:t>
            </w:r>
            <w:r w:rsidR="00A02E8A">
              <w:rPr>
                <w:rFonts w:ascii="Arial" w:eastAsia="Arial" w:hAnsi="Arial" w:cs="Arial"/>
                <w:color w:val="000000"/>
              </w:rPr>
              <w:t>-</w:t>
            </w:r>
            <w:r w:rsidRPr="00C8226B">
              <w:rPr>
                <w:rFonts w:ascii="Arial" w:eastAsia="Arial" w:hAnsi="Arial" w:cs="Arial"/>
                <w:color w:val="000000"/>
              </w:rPr>
              <w:t>review processes that evaluate procedural competency</w:t>
            </w:r>
          </w:p>
        </w:tc>
      </w:tr>
      <w:tr w:rsidR="000B68F5" w:rsidRPr="00C8226B" w14:paraId="3C1B71E1" w14:textId="77777777" w:rsidTr="00BB6350">
        <w:tc>
          <w:tcPr>
            <w:tcW w:w="4950" w:type="dxa"/>
            <w:tcBorders>
              <w:top w:val="single" w:sz="4" w:space="0" w:color="000000"/>
            </w:tcBorders>
            <w:shd w:val="clear" w:color="auto" w:fill="FFD965"/>
          </w:tcPr>
          <w:p w14:paraId="5F38A25C"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1AB99B62"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Clinical evaluations</w:t>
            </w:r>
          </w:p>
          <w:p w14:paraId="5D8AD105"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3181A587" w14:textId="257265CB"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evaluations</w:t>
            </w:r>
          </w:p>
          <w:p w14:paraId="55B7F76B"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cases</w:t>
            </w:r>
          </w:p>
          <w:p w14:paraId="0D9BB9BD"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Procedural labs</w:t>
            </w:r>
          </w:p>
          <w:p w14:paraId="2A31306C"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 exercises</w:t>
            </w:r>
          </w:p>
        </w:tc>
      </w:tr>
      <w:tr w:rsidR="000B68F5" w:rsidRPr="00C8226B" w14:paraId="6B585D81" w14:textId="77777777">
        <w:tc>
          <w:tcPr>
            <w:tcW w:w="4950" w:type="dxa"/>
            <w:shd w:val="clear" w:color="auto" w:fill="8DB3E2"/>
          </w:tcPr>
          <w:p w14:paraId="03ECABFE"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298EEE4A"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2E8B14FC" w14:textId="77777777">
        <w:trPr>
          <w:trHeight w:val="80"/>
        </w:trPr>
        <w:tc>
          <w:tcPr>
            <w:tcW w:w="4950" w:type="dxa"/>
            <w:shd w:val="clear" w:color="auto" w:fill="A8D08D"/>
          </w:tcPr>
          <w:p w14:paraId="380808C9"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2745E8A7"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w:t>
            </w:r>
            <w:r w:rsidR="0047672B" w:rsidRPr="00C8226B">
              <w:rPr>
                <w:rFonts w:ascii="Arial" w:eastAsia="Arial" w:hAnsi="Arial" w:cs="Arial"/>
              </w:rPr>
              <w:t xml:space="preserve">merican </w:t>
            </w:r>
            <w:r w:rsidRPr="00C8226B">
              <w:rPr>
                <w:rFonts w:ascii="Arial" w:eastAsia="Arial" w:hAnsi="Arial" w:cs="Arial"/>
              </w:rPr>
              <w:t>C</w:t>
            </w:r>
            <w:r w:rsidR="0047672B" w:rsidRPr="00C8226B">
              <w:rPr>
                <w:rFonts w:ascii="Arial" w:eastAsia="Arial" w:hAnsi="Arial" w:cs="Arial"/>
              </w:rPr>
              <w:t xml:space="preserve">ollege of </w:t>
            </w:r>
            <w:r w:rsidRPr="00C8226B">
              <w:rPr>
                <w:rFonts w:ascii="Arial" w:eastAsia="Arial" w:hAnsi="Arial" w:cs="Arial"/>
              </w:rPr>
              <w:t>E</w:t>
            </w:r>
            <w:r w:rsidR="0047672B" w:rsidRPr="00C8226B">
              <w:rPr>
                <w:rFonts w:ascii="Arial" w:eastAsia="Arial" w:hAnsi="Arial" w:cs="Arial"/>
              </w:rPr>
              <w:t xml:space="preserve">mergency </w:t>
            </w:r>
            <w:r w:rsidRPr="00C8226B">
              <w:rPr>
                <w:rFonts w:ascii="Arial" w:eastAsia="Arial" w:hAnsi="Arial" w:cs="Arial"/>
              </w:rPr>
              <w:t>P</w:t>
            </w:r>
            <w:r w:rsidR="0047672B" w:rsidRPr="00C8226B">
              <w:rPr>
                <w:rFonts w:ascii="Arial" w:eastAsia="Arial" w:hAnsi="Arial" w:cs="Arial"/>
              </w:rPr>
              <w:t>hysicians.</w:t>
            </w:r>
            <w:r w:rsidRPr="00C8226B">
              <w:rPr>
                <w:rFonts w:ascii="Arial" w:eastAsia="Arial" w:hAnsi="Arial" w:cs="Arial"/>
              </w:rPr>
              <w:t xml:space="preserve"> Ultrasound Policy Statement</w:t>
            </w:r>
            <w:r w:rsidR="0047672B" w:rsidRPr="00C8226B">
              <w:rPr>
                <w:rFonts w:ascii="Arial" w:eastAsia="Arial" w:hAnsi="Arial" w:cs="Arial"/>
              </w:rPr>
              <w:t>.</w:t>
            </w:r>
            <w:r w:rsidRPr="00C8226B">
              <w:rPr>
                <w:rFonts w:ascii="Arial" w:eastAsia="Arial" w:hAnsi="Arial" w:cs="Arial"/>
              </w:rPr>
              <w:t xml:space="preserve"> </w:t>
            </w:r>
            <w:hyperlink r:id="rId27" w:history="1">
              <w:r w:rsidR="0047672B" w:rsidRPr="00C8226B">
                <w:rPr>
                  <w:rStyle w:val="Hyperlink"/>
                  <w:rFonts w:ascii="Arial" w:eastAsia="Arial" w:hAnsi="Arial" w:cs="Arial"/>
                </w:rPr>
                <w:t>https://www.acep.org/globalassets/new-pdfs/policy-statements/ultrasound-guidelines---emergency-point-of-care-and-clinical-ultrasound-guidelines-in-medicine.pdf</w:t>
              </w:r>
            </w:hyperlink>
            <w:r w:rsidR="0047672B" w:rsidRPr="00C8226B">
              <w:rPr>
                <w:rFonts w:ascii="Arial" w:eastAsia="Arial" w:hAnsi="Arial" w:cs="Arial"/>
              </w:rPr>
              <w:t>. 2020.</w:t>
            </w:r>
          </w:p>
          <w:p w14:paraId="3FFB1C25" w14:textId="77777777" w:rsidR="0047672B" w:rsidRPr="00C8226B" w:rsidRDefault="008654BD" w:rsidP="0047672B">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Hughes</w:t>
            </w:r>
            <w:r w:rsidR="0047672B" w:rsidRPr="00C8226B">
              <w:rPr>
                <w:rFonts w:ascii="Arial" w:eastAsia="Arial" w:hAnsi="Arial" w:cs="Arial"/>
              </w:rPr>
              <w:t xml:space="preserve"> P</w:t>
            </w:r>
            <w:r w:rsidRPr="00C8226B">
              <w:rPr>
                <w:rFonts w:ascii="Arial" w:eastAsia="Arial" w:hAnsi="Arial" w:cs="Arial"/>
              </w:rPr>
              <w:t>G</w:t>
            </w:r>
            <w:r w:rsidR="0047672B" w:rsidRPr="00C8226B">
              <w:rPr>
                <w:rFonts w:ascii="Arial" w:eastAsia="Arial" w:hAnsi="Arial" w:cs="Arial"/>
              </w:rPr>
              <w:t xml:space="preserve">, Crespo M, Maier T, Whitman A, Ahmed R. </w:t>
            </w:r>
            <w:r w:rsidRPr="00C8226B">
              <w:rPr>
                <w:rFonts w:ascii="Arial" w:eastAsia="Arial" w:hAnsi="Arial" w:cs="Arial"/>
              </w:rPr>
              <w:t xml:space="preserve">Ten tips for maximizing the effectiveness of emergency medicine procedure laboratories. </w:t>
            </w:r>
            <w:r w:rsidRPr="00C8226B">
              <w:rPr>
                <w:rFonts w:ascii="Arial" w:eastAsia="Arial" w:hAnsi="Arial" w:cs="Arial"/>
                <w:i/>
                <w:iCs/>
              </w:rPr>
              <w:t>J Am Osteopath Assoc</w:t>
            </w:r>
            <w:r w:rsidR="0047672B" w:rsidRPr="00C8226B">
              <w:rPr>
                <w:rFonts w:ascii="Arial" w:eastAsia="Arial" w:hAnsi="Arial" w:cs="Arial"/>
              </w:rPr>
              <w:t xml:space="preserve">. </w:t>
            </w:r>
            <w:r w:rsidRPr="00C8226B">
              <w:rPr>
                <w:rFonts w:ascii="Arial" w:eastAsia="Arial" w:hAnsi="Arial" w:cs="Arial"/>
              </w:rPr>
              <w:t>2016</w:t>
            </w:r>
            <w:r w:rsidR="0047672B" w:rsidRPr="00C8226B">
              <w:rPr>
                <w:rFonts w:ascii="Arial" w:eastAsia="Arial" w:hAnsi="Arial" w:cs="Arial"/>
              </w:rPr>
              <w:t>;116(6):</w:t>
            </w:r>
            <w:r w:rsidRPr="00C8226B">
              <w:rPr>
                <w:rFonts w:ascii="Arial" w:eastAsia="Arial" w:hAnsi="Arial" w:cs="Arial"/>
              </w:rPr>
              <w:t>384-390.</w:t>
            </w:r>
            <w:r w:rsidR="0047672B" w:rsidRPr="00C8226B">
              <w:rPr>
                <w:rFonts w:ascii="Arial" w:eastAsia="Arial" w:hAnsi="Arial" w:cs="Arial"/>
              </w:rPr>
              <w:t xml:space="preserve"> </w:t>
            </w:r>
            <w:hyperlink r:id="rId28" w:history="1">
              <w:r w:rsidR="0047672B" w:rsidRPr="00C8226B">
                <w:rPr>
                  <w:rStyle w:val="Hyperlink"/>
                  <w:rFonts w:ascii="Arial" w:eastAsia="Arial" w:hAnsi="Arial" w:cs="Arial"/>
                </w:rPr>
                <w:t>https://pubmed.ncbi.nlm.nih.gov/27214775/</w:t>
              </w:r>
            </w:hyperlink>
            <w:r w:rsidR="0047672B" w:rsidRPr="00C8226B">
              <w:rPr>
                <w:rFonts w:ascii="Arial" w:hAnsi="Arial" w:cs="Arial"/>
                <w:color w:val="000000"/>
              </w:rPr>
              <w:t>. 2020.</w:t>
            </w:r>
          </w:p>
          <w:p w14:paraId="1F738A3D" w14:textId="1ACD726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R</w:t>
            </w:r>
            <w:r w:rsidR="00A02E8A">
              <w:rPr>
                <w:rFonts w:ascii="Arial" w:hAnsi="Arial" w:cs="Arial"/>
                <w:color w:val="000000"/>
              </w:rPr>
              <w:t>eview Committee a</w:t>
            </w:r>
            <w:r w:rsidRPr="00C8226B">
              <w:rPr>
                <w:rFonts w:ascii="Arial" w:hAnsi="Arial" w:cs="Arial"/>
                <w:color w:val="000000"/>
              </w:rPr>
              <w:t>dvanced procedure list can be used for additional Level 5 examples</w:t>
            </w:r>
          </w:p>
        </w:tc>
      </w:tr>
    </w:tbl>
    <w:p w14:paraId="28B0E4AF" w14:textId="77777777" w:rsidR="000B68F5" w:rsidRDefault="008654BD">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4B6DC375" w14:textId="77777777">
        <w:trPr>
          <w:trHeight w:val="769"/>
        </w:trPr>
        <w:tc>
          <w:tcPr>
            <w:tcW w:w="14125" w:type="dxa"/>
            <w:gridSpan w:val="2"/>
            <w:shd w:val="clear" w:color="auto" w:fill="9CC3E5"/>
          </w:tcPr>
          <w:p w14:paraId="2541DEF3"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lastRenderedPageBreak/>
              <w:t>Medical Knowledge 1: Scientific Knowledge</w:t>
            </w:r>
          </w:p>
          <w:p w14:paraId="6B12CDCB" w14:textId="56AAA039"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w:t>
            </w:r>
            <w:r w:rsidR="00BA2BB3">
              <w:rPr>
                <w:rFonts w:ascii="Arial" w:eastAsia="Arial" w:hAnsi="Arial" w:cs="Arial"/>
              </w:rPr>
              <w:t>understand</w:t>
            </w:r>
            <w:r w:rsidRPr="00C8226B">
              <w:rPr>
                <w:rFonts w:ascii="Arial" w:eastAsia="Arial" w:hAnsi="Arial" w:cs="Arial"/>
              </w:rPr>
              <w:t xml:space="preserve"> the pathophysiology of the primary disease processes seen and treated in </w:t>
            </w:r>
            <w:r w:rsidR="00BA2BB3">
              <w:rPr>
                <w:rFonts w:ascii="Arial" w:eastAsia="Arial" w:hAnsi="Arial" w:cs="Arial"/>
              </w:rPr>
              <w:t>e</w:t>
            </w:r>
            <w:r w:rsidRPr="00C8226B">
              <w:rPr>
                <w:rFonts w:ascii="Arial" w:eastAsia="Arial" w:hAnsi="Arial" w:cs="Arial"/>
              </w:rPr>
              <w:t xml:space="preserve">mergency </w:t>
            </w:r>
            <w:r w:rsidR="00BA2BB3">
              <w:rPr>
                <w:rFonts w:ascii="Arial" w:eastAsia="Arial" w:hAnsi="Arial" w:cs="Arial"/>
              </w:rPr>
              <w:t>m</w:t>
            </w:r>
            <w:r w:rsidRPr="00C8226B">
              <w:rPr>
                <w:rFonts w:ascii="Arial" w:eastAsia="Arial" w:hAnsi="Arial" w:cs="Arial"/>
              </w:rPr>
              <w:t>edicine</w:t>
            </w:r>
          </w:p>
        </w:tc>
      </w:tr>
      <w:tr w:rsidR="000B68F5" w:rsidRPr="00C8226B" w14:paraId="003981B7" w14:textId="77777777">
        <w:tc>
          <w:tcPr>
            <w:tcW w:w="4950" w:type="dxa"/>
            <w:shd w:val="clear" w:color="auto" w:fill="FAC090"/>
          </w:tcPr>
          <w:p w14:paraId="4CF029C2"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347ED18B"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49E3E8E2" w14:textId="77777777" w:rsidTr="00BB6350">
        <w:tc>
          <w:tcPr>
            <w:tcW w:w="4950" w:type="dxa"/>
            <w:tcBorders>
              <w:top w:val="single" w:sz="4" w:space="0" w:color="000000"/>
              <w:bottom w:val="single" w:sz="4" w:space="0" w:color="000000"/>
            </w:tcBorders>
            <w:shd w:val="clear" w:color="auto" w:fill="C9C9C9"/>
          </w:tcPr>
          <w:p w14:paraId="3931F025" w14:textId="07BF81AA" w:rsidR="000B68F5" w:rsidRPr="00C8226B" w:rsidRDefault="008654BD" w:rsidP="00477A54">
            <w:pPr>
              <w:rPr>
                <w:rFonts w:ascii="Arial" w:eastAsia="Arial" w:hAnsi="Arial" w:cs="Arial"/>
              </w:rPr>
            </w:pPr>
            <w:r w:rsidRPr="00C8226B">
              <w:rPr>
                <w:rFonts w:ascii="Arial" w:eastAsia="Arial" w:hAnsi="Arial" w:cs="Arial"/>
                <w:b/>
              </w:rPr>
              <w:t>Level 1</w:t>
            </w:r>
            <w:r w:rsidRPr="00C8226B">
              <w:rPr>
                <w:rFonts w:ascii="Arial" w:eastAsia="Arial" w:hAnsi="Arial" w:cs="Arial"/>
              </w:rPr>
              <w:t xml:space="preserve"> </w:t>
            </w:r>
            <w:r w:rsidR="002F517C" w:rsidRPr="002F517C">
              <w:rPr>
                <w:rFonts w:ascii="Arial" w:eastAsia="Arial" w:hAnsi="Arial" w:cs="Arial"/>
                <w:i/>
              </w:rPr>
              <w:t>Demonstrates scientific knowledge of common presentations and conditions</w:t>
            </w:r>
          </w:p>
          <w:p w14:paraId="4BD68ACB" w14:textId="77777777" w:rsidR="000B68F5" w:rsidRPr="00C8226B" w:rsidRDefault="000B68F5" w:rsidP="00477A54">
            <w:pPr>
              <w:rPr>
                <w:rFonts w:ascii="Arial" w:eastAsia="Arial" w:hAnsi="Arial" w:cs="Arial"/>
                <w:i/>
                <w:color w:val="000000"/>
              </w:rPr>
            </w:pPr>
          </w:p>
        </w:tc>
        <w:tc>
          <w:tcPr>
            <w:tcW w:w="9175" w:type="dxa"/>
            <w:tcBorders>
              <w:top w:val="single" w:sz="4" w:space="0" w:color="000000"/>
              <w:left w:val="nil"/>
              <w:bottom w:val="single" w:sz="4" w:space="0" w:color="000000"/>
              <w:right w:val="single" w:sz="4" w:space="0" w:color="auto"/>
            </w:tcBorders>
            <w:shd w:val="clear" w:color="auto" w:fill="C9C9C9"/>
          </w:tcPr>
          <w:p w14:paraId="00975D53" w14:textId="6AD19D7F"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basic knowledge about the evaluation, differential, work</w:t>
            </w:r>
            <w:r w:rsidR="00BA2BB3">
              <w:rPr>
                <w:rFonts w:ascii="Arial" w:eastAsia="Arial" w:hAnsi="Arial" w:cs="Arial"/>
                <w:color w:val="000000"/>
              </w:rPr>
              <w:t>-</w:t>
            </w:r>
            <w:r w:rsidRPr="00C8226B">
              <w:rPr>
                <w:rFonts w:ascii="Arial" w:eastAsia="Arial" w:hAnsi="Arial" w:cs="Arial"/>
                <w:color w:val="000000"/>
              </w:rPr>
              <w:t>up, and management of common presenting complaints</w:t>
            </w:r>
            <w:r w:rsidR="00BA2BB3">
              <w:rPr>
                <w:rFonts w:ascii="Arial" w:eastAsia="Arial" w:hAnsi="Arial" w:cs="Arial"/>
                <w:color w:val="000000"/>
              </w:rPr>
              <w:t xml:space="preserve">; </w:t>
            </w:r>
            <w:r w:rsidRPr="00C8226B">
              <w:rPr>
                <w:rFonts w:ascii="Arial" w:eastAsia="Arial" w:hAnsi="Arial" w:cs="Arial"/>
                <w:color w:val="000000"/>
              </w:rPr>
              <w:t>lists textbook answers for common conditions and use</w:t>
            </w:r>
            <w:r w:rsidR="00BA2BB3">
              <w:rPr>
                <w:rFonts w:ascii="Arial" w:eastAsia="Arial" w:hAnsi="Arial" w:cs="Arial"/>
                <w:color w:val="000000"/>
              </w:rPr>
              <w:t>s</w:t>
            </w:r>
            <w:r w:rsidRPr="00C8226B">
              <w:rPr>
                <w:rFonts w:ascii="Arial" w:eastAsia="Arial" w:hAnsi="Arial" w:cs="Arial"/>
                <w:color w:val="000000"/>
              </w:rPr>
              <w:t xml:space="preserve"> decision aids, but ha</w:t>
            </w:r>
            <w:r w:rsidR="00BA2BB3">
              <w:rPr>
                <w:rFonts w:ascii="Arial" w:eastAsia="Arial" w:hAnsi="Arial" w:cs="Arial"/>
                <w:color w:val="000000"/>
              </w:rPr>
              <w:t>s</w:t>
            </w:r>
            <w:r w:rsidRPr="00C8226B">
              <w:rPr>
                <w:rFonts w:ascii="Arial" w:eastAsia="Arial" w:hAnsi="Arial" w:cs="Arial"/>
                <w:color w:val="000000"/>
              </w:rPr>
              <w:t xml:space="preserve"> difficulty knowing when to </w:t>
            </w:r>
            <w:r w:rsidR="00BA2BB3">
              <w:rPr>
                <w:rFonts w:ascii="Arial" w:eastAsia="Arial" w:hAnsi="Arial" w:cs="Arial"/>
                <w:color w:val="000000"/>
              </w:rPr>
              <w:t>stop using</w:t>
            </w:r>
            <w:r w:rsidR="00BA2BB3" w:rsidRPr="00C8226B">
              <w:rPr>
                <w:rFonts w:ascii="Arial" w:eastAsia="Arial" w:hAnsi="Arial" w:cs="Arial"/>
                <w:color w:val="000000"/>
              </w:rPr>
              <w:t xml:space="preserve"> </w:t>
            </w:r>
            <w:r w:rsidRPr="00C8226B">
              <w:rPr>
                <w:rFonts w:ascii="Arial" w:eastAsia="Arial" w:hAnsi="Arial" w:cs="Arial"/>
                <w:color w:val="000000"/>
              </w:rPr>
              <w:t>decision aids</w:t>
            </w:r>
          </w:p>
        </w:tc>
      </w:tr>
      <w:tr w:rsidR="000B68F5" w:rsidRPr="00C8226B" w14:paraId="32351FC2" w14:textId="77777777" w:rsidTr="00BB6350">
        <w:tc>
          <w:tcPr>
            <w:tcW w:w="4950" w:type="dxa"/>
            <w:tcBorders>
              <w:top w:val="single" w:sz="4" w:space="0" w:color="000000"/>
              <w:bottom w:val="single" w:sz="4" w:space="0" w:color="000000"/>
            </w:tcBorders>
            <w:shd w:val="clear" w:color="auto" w:fill="C9C9C9"/>
          </w:tcPr>
          <w:p w14:paraId="4769F4A1" w14:textId="05AC33CC" w:rsidR="000B68F5" w:rsidRPr="00C8226B" w:rsidRDefault="008654BD" w:rsidP="00477A54">
            <w:pPr>
              <w:rPr>
                <w:rFonts w:ascii="Arial" w:eastAsia="Arial" w:hAnsi="Arial" w:cs="Arial"/>
              </w:rPr>
            </w:pPr>
            <w:r w:rsidRPr="00C8226B">
              <w:rPr>
                <w:rFonts w:ascii="Arial" w:eastAsia="Arial" w:hAnsi="Arial" w:cs="Arial"/>
                <w:b/>
              </w:rPr>
              <w:t>Level 2</w:t>
            </w:r>
            <w:r w:rsidRPr="00C8226B">
              <w:rPr>
                <w:rFonts w:ascii="Arial" w:eastAsia="Arial" w:hAnsi="Arial" w:cs="Arial"/>
              </w:rPr>
              <w:t xml:space="preserve"> </w:t>
            </w:r>
            <w:r w:rsidR="002F517C" w:rsidRPr="002F517C">
              <w:rPr>
                <w:rFonts w:ascii="Arial" w:eastAsia="Arial" w:hAnsi="Arial" w:cs="Arial"/>
                <w:i/>
              </w:rPr>
              <w:t>Demonstrates scientific knowledge of complex presentations and conditions</w:t>
            </w:r>
          </w:p>
          <w:p w14:paraId="46DA9137" w14:textId="77777777" w:rsidR="000B68F5" w:rsidRPr="00C8226B" w:rsidRDefault="000B68F5" w:rsidP="00477A54">
            <w:pPr>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4A01C4D2" w14:textId="7D4FA145"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Translates level</w:t>
            </w:r>
            <w:r w:rsidR="00BA2BB3">
              <w:rPr>
                <w:rFonts w:ascii="Arial" w:eastAsia="Arial" w:hAnsi="Arial" w:cs="Arial"/>
                <w:color w:val="000000"/>
              </w:rPr>
              <w:t>-</w:t>
            </w:r>
            <w:r w:rsidRPr="00C8226B">
              <w:rPr>
                <w:rFonts w:ascii="Arial" w:eastAsia="Arial" w:hAnsi="Arial" w:cs="Arial"/>
                <w:color w:val="000000"/>
              </w:rPr>
              <w:t>appropriate medical knowledge to multi-dimensional patient presentation</w:t>
            </w:r>
          </w:p>
          <w:p w14:paraId="40E87DF6" w14:textId="3EE601A3"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Discusses more advanced knowledge about the evaluation, differential, work</w:t>
            </w:r>
            <w:r w:rsidR="00BA2BB3">
              <w:rPr>
                <w:rFonts w:ascii="Arial" w:eastAsia="Arial" w:hAnsi="Arial" w:cs="Arial"/>
                <w:color w:val="000000"/>
              </w:rPr>
              <w:t>-</w:t>
            </w:r>
            <w:r w:rsidRPr="00C8226B">
              <w:rPr>
                <w:rFonts w:ascii="Arial" w:eastAsia="Arial" w:hAnsi="Arial" w:cs="Arial"/>
                <w:color w:val="000000"/>
              </w:rPr>
              <w:t>up, and management of common presenting complaints and can go beyond textbook answers, incorporating up</w:t>
            </w:r>
            <w:r w:rsidR="00BA2BB3">
              <w:rPr>
                <w:rFonts w:ascii="Arial" w:eastAsia="Arial" w:hAnsi="Arial" w:cs="Arial"/>
                <w:color w:val="000000"/>
              </w:rPr>
              <w:t>-</w:t>
            </w:r>
            <w:r w:rsidRPr="00C8226B">
              <w:rPr>
                <w:rFonts w:ascii="Arial" w:eastAsia="Arial" w:hAnsi="Arial" w:cs="Arial"/>
                <w:color w:val="000000"/>
              </w:rPr>
              <w:t>to</w:t>
            </w:r>
            <w:r w:rsidR="00BA2BB3">
              <w:rPr>
                <w:rFonts w:ascii="Arial" w:eastAsia="Arial" w:hAnsi="Arial" w:cs="Arial"/>
                <w:color w:val="000000"/>
              </w:rPr>
              <w:t>-</w:t>
            </w:r>
            <w:r w:rsidRPr="00C8226B">
              <w:rPr>
                <w:rFonts w:ascii="Arial" w:eastAsia="Arial" w:hAnsi="Arial" w:cs="Arial"/>
                <w:color w:val="000000"/>
              </w:rPr>
              <w:t>date evidence about common conditions</w:t>
            </w:r>
            <w:r w:rsidR="00BA2BB3">
              <w:rPr>
                <w:rFonts w:ascii="Arial" w:eastAsia="Arial" w:hAnsi="Arial" w:cs="Arial"/>
                <w:color w:val="000000"/>
              </w:rPr>
              <w:t xml:space="preserve">; </w:t>
            </w:r>
            <w:r w:rsidRPr="00C8226B">
              <w:rPr>
                <w:rFonts w:ascii="Arial" w:eastAsia="Arial" w:hAnsi="Arial" w:cs="Arial"/>
                <w:color w:val="000000"/>
              </w:rPr>
              <w:t>beginning to master more complex presentations</w:t>
            </w:r>
            <w:r w:rsidR="00BA2BB3">
              <w:rPr>
                <w:rFonts w:ascii="Arial" w:eastAsia="Arial" w:hAnsi="Arial" w:cs="Arial"/>
                <w:color w:val="000000"/>
              </w:rPr>
              <w:t xml:space="preserve">; </w:t>
            </w:r>
            <w:r w:rsidRPr="00C8226B">
              <w:rPr>
                <w:rFonts w:ascii="Arial" w:eastAsia="Arial" w:hAnsi="Arial" w:cs="Arial"/>
                <w:color w:val="000000"/>
              </w:rPr>
              <w:t>starts to consider how thinking is influenced by the probability of disease</w:t>
            </w:r>
          </w:p>
        </w:tc>
      </w:tr>
      <w:tr w:rsidR="000B68F5" w:rsidRPr="00C8226B" w14:paraId="4645636B" w14:textId="77777777" w:rsidTr="00BB6350">
        <w:tc>
          <w:tcPr>
            <w:tcW w:w="4950" w:type="dxa"/>
            <w:tcBorders>
              <w:top w:val="single" w:sz="4" w:space="0" w:color="000000"/>
              <w:bottom w:val="single" w:sz="4" w:space="0" w:color="000000"/>
            </w:tcBorders>
            <w:shd w:val="clear" w:color="auto" w:fill="C9C9C9"/>
          </w:tcPr>
          <w:p w14:paraId="3B1023B4" w14:textId="1D750A1D"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2F517C" w:rsidRPr="002F517C">
              <w:rPr>
                <w:rFonts w:ascii="Arial" w:eastAsia="Arial" w:hAnsi="Arial" w:cs="Arial"/>
                <w:i/>
              </w:rPr>
              <w:t>Integrates scientific knowledge of comorbid conditions for complex presentations</w:t>
            </w:r>
          </w:p>
        </w:tc>
        <w:tc>
          <w:tcPr>
            <w:tcW w:w="9175" w:type="dxa"/>
            <w:tcBorders>
              <w:top w:val="single" w:sz="4" w:space="0" w:color="000000"/>
              <w:left w:val="nil"/>
              <w:bottom w:val="single" w:sz="4" w:space="0" w:color="000000"/>
              <w:right w:val="single" w:sz="4" w:space="0" w:color="auto"/>
            </w:tcBorders>
            <w:shd w:val="clear" w:color="auto" w:fill="C9C9C9"/>
          </w:tcPr>
          <w:p w14:paraId="75367C24" w14:textId="36D63FC8"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Has mastered basic presentations and has a high degree of knowledge about complex presentations; explains how thinking is guided by a patient's presentation and can weigh multiple factors to appropriately risk stratify and guide diagnostic and therapeutic plans, often incorporating emerging evidence to guide patient management</w:t>
            </w:r>
          </w:p>
        </w:tc>
      </w:tr>
      <w:tr w:rsidR="000B68F5" w:rsidRPr="00C8226B" w14:paraId="2EC7906D" w14:textId="77777777" w:rsidTr="00BB6350">
        <w:tc>
          <w:tcPr>
            <w:tcW w:w="4950" w:type="dxa"/>
            <w:tcBorders>
              <w:top w:val="single" w:sz="4" w:space="0" w:color="000000"/>
              <w:bottom w:val="single" w:sz="4" w:space="0" w:color="000000"/>
            </w:tcBorders>
            <w:shd w:val="clear" w:color="auto" w:fill="C9C9C9"/>
          </w:tcPr>
          <w:p w14:paraId="6F03E0E7" w14:textId="6F7BF824"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2F517C" w:rsidRPr="002F517C">
              <w:rPr>
                <w:rFonts w:ascii="Arial" w:eastAsia="Arial" w:hAnsi="Arial" w:cs="Arial"/>
                <w:i/>
              </w:rPr>
              <w:t>Integrates scientific knowledge of uncommon, atypical, or complex comorbid conditions for complex presentations</w:t>
            </w:r>
          </w:p>
        </w:tc>
        <w:tc>
          <w:tcPr>
            <w:tcW w:w="9175" w:type="dxa"/>
            <w:tcBorders>
              <w:top w:val="single" w:sz="4" w:space="0" w:color="000000"/>
              <w:left w:val="nil"/>
              <w:bottom w:val="single" w:sz="4" w:space="0" w:color="000000"/>
              <w:right w:val="single" w:sz="4" w:space="0" w:color="auto"/>
            </w:tcBorders>
            <w:shd w:val="clear" w:color="auto" w:fill="C9C9C9"/>
          </w:tcPr>
          <w:p w14:paraId="02D7E061" w14:textId="36CB30C9"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Has mastered basic and complex presentations </w:t>
            </w:r>
            <w:r w:rsidR="00BA2BB3">
              <w:rPr>
                <w:rFonts w:ascii="Arial" w:eastAsia="Arial" w:hAnsi="Arial" w:cs="Arial"/>
                <w:color w:val="000000"/>
              </w:rPr>
              <w:t xml:space="preserve">while </w:t>
            </w:r>
            <w:r w:rsidRPr="00C8226B">
              <w:rPr>
                <w:rFonts w:ascii="Arial" w:eastAsia="Arial" w:hAnsi="Arial" w:cs="Arial"/>
                <w:color w:val="000000"/>
              </w:rPr>
              <w:t>consider</w:t>
            </w:r>
            <w:r w:rsidR="00BA2BB3">
              <w:rPr>
                <w:rFonts w:ascii="Arial" w:eastAsia="Arial" w:hAnsi="Arial" w:cs="Arial"/>
                <w:color w:val="000000"/>
              </w:rPr>
              <w:t>ing</w:t>
            </w:r>
            <w:r w:rsidRPr="00C8226B">
              <w:rPr>
                <w:rFonts w:ascii="Arial" w:eastAsia="Arial" w:hAnsi="Arial" w:cs="Arial"/>
                <w:color w:val="000000"/>
              </w:rPr>
              <w:t xml:space="preserve"> a wider differential </w:t>
            </w:r>
            <w:r w:rsidR="00BA2BB3">
              <w:rPr>
                <w:rFonts w:ascii="Arial" w:eastAsia="Arial" w:hAnsi="Arial" w:cs="Arial"/>
                <w:color w:val="000000"/>
              </w:rPr>
              <w:t xml:space="preserve">diagnoses </w:t>
            </w:r>
            <w:r w:rsidRPr="00C8226B">
              <w:rPr>
                <w:rFonts w:ascii="Arial" w:eastAsia="Arial" w:hAnsi="Arial" w:cs="Arial"/>
                <w:color w:val="000000"/>
              </w:rPr>
              <w:t>includ</w:t>
            </w:r>
            <w:r w:rsidR="00BA2BB3">
              <w:rPr>
                <w:rFonts w:ascii="Arial" w:eastAsia="Arial" w:hAnsi="Arial" w:cs="Arial"/>
                <w:color w:val="000000"/>
              </w:rPr>
              <w:t>ing</w:t>
            </w:r>
            <w:r w:rsidRPr="00C8226B">
              <w:rPr>
                <w:rFonts w:ascii="Arial" w:eastAsia="Arial" w:hAnsi="Arial" w:cs="Arial"/>
                <w:color w:val="000000"/>
              </w:rPr>
              <w:t xml:space="preserve"> rare conditions; explains </w:t>
            </w:r>
            <w:r w:rsidR="00BA2BB3">
              <w:rPr>
                <w:rFonts w:ascii="Arial" w:eastAsia="Arial" w:hAnsi="Arial" w:cs="Arial"/>
                <w:color w:val="000000"/>
              </w:rPr>
              <w:t xml:space="preserve">reasoning </w:t>
            </w:r>
            <w:r w:rsidRPr="00C8226B">
              <w:rPr>
                <w:rFonts w:ascii="Arial" w:eastAsia="Arial" w:hAnsi="Arial" w:cs="Arial"/>
                <w:color w:val="000000"/>
              </w:rPr>
              <w:t xml:space="preserve">why a patient is </w:t>
            </w:r>
            <w:r w:rsidR="00BA2BB3">
              <w:rPr>
                <w:rFonts w:ascii="Arial" w:eastAsia="Arial" w:hAnsi="Arial" w:cs="Arial"/>
                <w:color w:val="000000"/>
              </w:rPr>
              <w:t xml:space="preserve">or is not </w:t>
            </w:r>
            <w:r w:rsidRPr="00C8226B">
              <w:rPr>
                <w:rFonts w:ascii="Arial" w:eastAsia="Arial" w:hAnsi="Arial" w:cs="Arial"/>
                <w:color w:val="000000"/>
              </w:rPr>
              <w:t xml:space="preserve">at risk for these conditions and demonstrates the ability to risk stratify presenting complaints by integrating data from the literature, the patient’s presentation, and </w:t>
            </w:r>
            <w:r w:rsidR="00BA2BB3">
              <w:rPr>
                <w:rFonts w:ascii="Arial" w:eastAsia="Arial" w:hAnsi="Arial" w:cs="Arial"/>
                <w:color w:val="000000"/>
              </w:rPr>
              <w:t>personal</w:t>
            </w:r>
            <w:r w:rsidR="00BA2BB3" w:rsidRPr="00C8226B">
              <w:rPr>
                <w:rFonts w:ascii="Arial" w:eastAsia="Arial" w:hAnsi="Arial" w:cs="Arial"/>
                <w:color w:val="000000"/>
              </w:rPr>
              <w:t xml:space="preserve"> </w:t>
            </w:r>
            <w:r w:rsidRPr="00C8226B">
              <w:rPr>
                <w:rFonts w:ascii="Arial" w:eastAsia="Arial" w:hAnsi="Arial" w:cs="Arial"/>
                <w:color w:val="000000"/>
              </w:rPr>
              <w:t xml:space="preserve">clinical experience </w:t>
            </w:r>
          </w:p>
        </w:tc>
      </w:tr>
      <w:tr w:rsidR="000B68F5" w:rsidRPr="00C8226B" w14:paraId="3B1FE505" w14:textId="77777777" w:rsidTr="00BB6350">
        <w:tc>
          <w:tcPr>
            <w:tcW w:w="4950" w:type="dxa"/>
            <w:tcBorders>
              <w:top w:val="single" w:sz="4" w:space="0" w:color="000000"/>
              <w:bottom w:val="single" w:sz="4" w:space="0" w:color="000000"/>
            </w:tcBorders>
            <w:shd w:val="clear" w:color="auto" w:fill="C9C9C9"/>
          </w:tcPr>
          <w:p w14:paraId="38FC7F5D" w14:textId="1D100111"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2F517C" w:rsidRPr="002F517C">
              <w:rPr>
                <w:rFonts w:ascii="Arial" w:eastAsia="Arial" w:hAnsi="Arial" w:cs="Arial"/>
                <w:i/>
              </w:rPr>
              <w:t>Pursues and integrates new and emerging knowledge</w:t>
            </w:r>
          </w:p>
        </w:tc>
        <w:tc>
          <w:tcPr>
            <w:tcW w:w="9175" w:type="dxa"/>
            <w:tcBorders>
              <w:top w:val="single" w:sz="4" w:space="0" w:color="000000"/>
              <w:left w:val="nil"/>
              <w:bottom w:val="single" w:sz="4" w:space="0" w:color="000000"/>
              <w:right w:val="single" w:sz="4" w:space="0" w:color="auto"/>
            </w:tcBorders>
            <w:shd w:val="clear" w:color="auto" w:fill="C9C9C9"/>
          </w:tcPr>
          <w:p w14:paraId="49AEF47E" w14:textId="57D24CAB" w:rsidR="00BA2BB3" w:rsidRPr="00BB6350"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Demonstrates a high degree of incorporation of evidence-based practice into </w:t>
            </w:r>
            <w:r w:rsidR="00BA2BB3">
              <w:rPr>
                <w:rFonts w:ascii="Arial" w:eastAsia="Arial" w:hAnsi="Arial" w:cs="Arial"/>
                <w:color w:val="000000"/>
              </w:rPr>
              <w:t xml:space="preserve">personal body </w:t>
            </w:r>
            <w:r w:rsidRPr="00C8226B">
              <w:rPr>
                <w:rFonts w:ascii="Arial" w:eastAsia="Arial" w:hAnsi="Arial" w:cs="Arial"/>
                <w:color w:val="000000"/>
              </w:rPr>
              <w:t>of knowledge</w:t>
            </w:r>
            <w:r w:rsidR="00BA2BB3">
              <w:rPr>
                <w:rFonts w:ascii="Arial" w:eastAsia="Arial" w:hAnsi="Arial" w:cs="Arial"/>
                <w:color w:val="000000"/>
              </w:rPr>
              <w:t xml:space="preserve">; </w:t>
            </w:r>
            <w:r w:rsidRPr="00C8226B">
              <w:rPr>
                <w:rFonts w:ascii="Arial" w:eastAsia="Arial" w:hAnsi="Arial" w:cs="Arial"/>
                <w:color w:val="000000"/>
              </w:rPr>
              <w:t>articulates how the</w:t>
            </w:r>
            <w:r w:rsidR="00BA2BB3">
              <w:rPr>
                <w:rFonts w:ascii="Arial" w:eastAsia="Arial" w:hAnsi="Arial" w:cs="Arial"/>
                <w:color w:val="000000"/>
              </w:rPr>
              <w:t xml:space="preserve"> evidence has been </w:t>
            </w:r>
            <w:r w:rsidRPr="00C8226B">
              <w:rPr>
                <w:rFonts w:ascii="Arial" w:eastAsia="Arial" w:hAnsi="Arial" w:cs="Arial"/>
                <w:color w:val="000000"/>
              </w:rPr>
              <w:t>evaluated and how to apply it to a given patient</w:t>
            </w:r>
          </w:p>
          <w:p w14:paraId="57E65A37" w14:textId="17921918" w:rsidR="000B68F5"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Participates </w:t>
            </w:r>
            <w:r w:rsidR="008654BD" w:rsidRPr="00C8226B">
              <w:rPr>
                <w:rFonts w:ascii="Arial" w:eastAsia="Arial" w:hAnsi="Arial" w:cs="Arial"/>
                <w:color w:val="000000"/>
              </w:rPr>
              <w:t>in scholarly activities focused on direct patient care</w:t>
            </w:r>
          </w:p>
        </w:tc>
      </w:tr>
      <w:tr w:rsidR="000B68F5" w:rsidRPr="00C8226B" w14:paraId="7E6ED5D1" w14:textId="77777777" w:rsidTr="00BB6350">
        <w:tc>
          <w:tcPr>
            <w:tcW w:w="4950" w:type="dxa"/>
            <w:tcBorders>
              <w:top w:val="single" w:sz="4" w:space="0" w:color="000000"/>
            </w:tcBorders>
            <w:shd w:val="clear" w:color="auto" w:fill="FFD965"/>
          </w:tcPr>
          <w:p w14:paraId="51A1C004"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4550331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Exercises</w:t>
            </w:r>
          </w:p>
          <w:p w14:paraId="30C3F64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Multiple choice exams</w:t>
            </w:r>
          </w:p>
          <w:p w14:paraId="68CCF416"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board simulations</w:t>
            </w:r>
          </w:p>
          <w:p w14:paraId="19BCE376"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Simulations</w:t>
            </w:r>
          </w:p>
        </w:tc>
      </w:tr>
      <w:tr w:rsidR="000B68F5" w:rsidRPr="00C8226B" w14:paraId="10AC60BD" w14:textId="77777777">
        <w:tc>
          <w:tcPr>
            <w:tcW w:w="4950" w:type="dxa"/>
            <w:shd w:val="clear" w:color="auto" w:fill="8DB3E2"/>
          </w:tcPr>
          <w:p w14:paraId="7D0DBCB7"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30DBA2F"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7B288754" w14:textId="77777777">
        <w:trPr>
          <w:trHeight w:val="80"/>
        </w:trPr>
        <w:tc>
          <w:tcPr>
            <w:tcW w:w="4950" w:type="dxa"/>
            <w:shd w:val="clear" w:color="auto" w:fill="A8D08D"/>
          </w:tcPr>
          <w:p w14:paraId="4007E6F6"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A343CF8" w14:textId="77777777" w:rsidR="0047672B" w:rsidRPr="00C8226B" w:rsidRDefault="00F80B27"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Tintinalli J, John OM, Yealy D, et al. </w:t>
            </w:r>
            <w:r w:rsidRPr="00C8226B">
              <w:rPr>
                <w:rFonts w:ascii="Arial" w:eastAsia="Arial" w:hAnsi="Arial" w:cs="Arial"/>
                <w:i/>
                <w:iCs/>
              </w:rPr>
              <w:t>Tintinalli’s Emergency Medicine: A Comprehensive Study Guide</w:t>
            </w:r>
            <w:r w:rsidRPr="00C8226B">
              <w:rPr>
                <w:rFonts w:ascii="Arial" w:eastAsia="Arial" w:hAnsi="Arial" w:cs="Arial"/>
              </w:rPr>
              <w:t xml:space="preserve">. 9th ed. New York, NY: McGraw-Hill Education; 2019. </w:t>
            </w:r>
          </w:p>
          <w:p w14:paraId="1113A228" w14:textId="77777777" w:rsidR="00751174" w:rsidRPr="00C8226B" w:rsidRDefault="00751174"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Walls R, Hockberger R, Gausche-Hill M. </w:t>
            </w:r>
            <w:r w:rsidRPr="00C8226B">
              <w:rPr>
                <w:rFonts w:ascii="Arial" w:eastAsia="Arial" w:hAnsi="Arial" w:cs="Arial"/>
                <w:i/>
                <w:iCs/>
              </w:rPr>
              <w:t>Rosen’s Emergency Medicine: Concepts and Clinical Practice</w:t>
            </w:r>
            <w:r w:rsidRPr="00C8226B">
              <w:rPr>
                <w:rFonts w:ascii="Arial" w:eastAsia="Arial" w:hAnsi="Arial" w:cs="Arial"/>
              </w:rPr>
              <w:t>. 9th ed. Philadelphia, PA: Elsevier; 2017.</w:t>
            </w:r>
          </w:p>
          <w:p w14:paraId="39408484"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JAMA</w:t>
            </w:r>
            <w:r w:rsidR="00751174" w:rsidRPr="00C8226B">
              <w:rPr>
                <w:rFonts w:ascii="Arial" w:eastAsia="Arial" w:hAnsi="Arial" w:cs="Arial"/>
              </w:rPr>
              <w:t xml:space="preserve">edivdence. Users’ Guides to the Medical Literature: A Manual for Evidence-Based </w:t>
            </w:r>
            <w:r w:rsidR="00E83FFE" w:rsidRPr="00C8226B">
              <w:rPr>
                <w:rFonts w:ascii="Arial" w:eastAsia="Arial" w:hAnsi="Arial" w:cs="Arial"/>
              </w:rPr>
              <w:t>Clinical</w:t>
            </w:r>
            <w:r w:rsidR="00751174" w:rsidRPr="00C8226B">
              <w:rPr>
                <w:rFonts w:ascii="Arial" w:eastAsia="Arial" w:hAnsi="Arial" w:cs="Arial"/>
              </w:rPr>
              <w:t xml:space="preserve"> Practice</w:t>
            </w:r>
            <w:r w:rsidR="00E83FFE" w:rsidRPr="00C8226B">
              <w:rPr>
                <w:rFonts w:ascii="Arial" w:eastAsia="Arial" w:hAnsi="Arial" w:cs="Arial"/>
              </w:rPr>
              <w:t xml:space="preserve">, 3rd ed. </w:t>
            </w:r>
            <w:hyperlink r:id="rId29" w:history="1">
              <w:r w:rsidR="00E83FFE" w:rsidRPr="00C8226B">
                <w:rPr>
                  <w:rStyle w:val="Hyperlink"/>
                  <w:rFonts w:ascii="Arial" w:eastAsia="Arial" w:hAnsi="Arial" w:cs="Arial"/>
                </w:rPr>
                <w:t>https://jamaevidence.mhmedical.com/Book.aspx?bookId=847</w:t>
              </w:r>
            </w:hyperlink>
            <w:r w:rsidR="00E83FFE" w:rsidRPr="00C8226B">
              <w:rPr>
                <w:rFonts w:ascii="Arial" w:eastAsia="Arial" w:hAnsi="Arial" w:cs="Arial"/>
              </w:rPr>
              <w:t>. 2020.</w:t>
            </w:r>
          </w:p>
        </w:tc>
      </w:tr>
    </w:tbl>
    <w:p w14:paraId="5CDC9760" w14:textId="77777777" w:rsidR="00A301A7" w:rsidRDefault="00A301A7">
      <w:pPr>
        <w:rPr>
          <w:rFonts w:ascii="Arial" w:eastAsia="Arial" w:hAnsi="Arial" w:cs="Arial"/>
          <w:sz w:val="2"/>
          <w:szCs w:val="2"/>
        </w:rPr>
      </w:pPr>
    </w:p>
    <w:p w14:paraId="15A83371" w14:textId="77777777" w:rsidR="00A301A7" w:rsidRDefault="00A301A7">
      <w:pPr>
        <w:rPr>
          <w:rFonts w:ascii="Arial" w:eastAsia="Arial" w:hAnsi="Arial" w:cs="Arial"/>
          <w:sz w:val="2"/>
          <w:szCs w:val="2"/>
        </w:rPr>
      </w:pPr>
      <w:r>
        <w:rPr>
          <w:rFonts w:ascii="Arial" w:eastAsia="Arial" w:hAnsi="Arial" w:cs="Arial"/>
          <w:sz w:val="2"/>
          <w:szCs w:val="2"/>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7EF4727F" w14:textId="77777777">
        <w:trPr>
          <w:trHeight w:val="769"/>
        </w:trPr>
        <w:tc>
          <w:tcPr>
            <w:tcW w:w="14125" w:type="dxa"/>
            <w:gridSpan w:val="2"/>
            <w:shd w:val="clear" w:color="auto" w:fill="9CC3E5"/>
          </w:tcPr>
          <w:p w14:paraId="169F521B" w14:textId="0693F578" w:rsidR="000B68F5" w:rsidRPr="00C8226B" w:rsidRDefault="008654BD" w:rsidP="00477A54">
            <w:pPr>
              <w:ind w:hanging="14"/>
              <w:jc w:val="center"/>
              <w:rPr>
                <w:rFonts w:ascii="Arial" w:eastAsia="Arial" w:hAnsi="Arial" w:cs="Arial"/>
                <w:b/>
              </w:rPr>
            </w:pPr>
            <w:r w:rsidRPr="00C8226B">
              <w:rPr>
                <w:rFonts w:ascii="Arial" w:eastAsia="Arial" w:hAnsi="Arial" w:cs="Arial"/>
                <w:b/>
              </w:rPr>
              <w:lastRenderedPageBreak/>
              <w:t>Medical Knowledge 2: Treatment and Clinical Reasoning</w:t>
            </w:r>
          </w:p>
          <w:p w14:paraId="791D9545"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appropriately treat common and complex patients</w:t>
            </w:r>
          </w:p>
        </w:tc>
      </w:tr>
      <w:tr w:rsidR="000B68F5" w:rsidRPr="00C8226B" w14:paraId="0A6410FE" w14:textId="77777777" w:rsidTr="00BE2015">
        <w:tc>
          <w:tcPr>
            <w:tcW w:w="4950" w:type="dxa"/>
            <w:tcBorders>
              <w:bottom w:val="single" w:sz="4" w:space="0" w:color="000000"/>
            </w:tcBorders>
            <w:shd w:val="clear" w:color="auto" w:fill="FAC090"/>
          </w:tcPr>
          <w:p w14:paraId="02D96ADA"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tcBorders>
              <w:bottom w:val="single" w:sz="4" w:space="0" w:color="000000"/>
            </w:tcBorders>
            <w:shd w:val="clear" w:color="auto" w:fill="FAC090"/>
          </w:tcPr>
          <w:p w14:paraId="69E4D248"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5D6E5120" w14:textId="77777777" w:rsidTr="00BE2015">
        <w:tc>
          <w:tcPr>
            <w:tcW w:w="4950" w:type="dxa"/>
            <w:tcBorders>
              <w:top w:val="single" w:sz="4" w:space="0" w:color="000000"/>
              <w:bottom w:val="single" w:sz="4" w:space="0" w:color="000000"/>
            </w:tcBorders>
            <w:shd w:val="clear" w:color="auto" w:fill="C9C9C9"/>
          </w:tcPr>
          <w:p w14:paraId="1A685062" w14:textId="77777777" w:rsidR="00B51321" w:rsidRPr="00B51321" w:rsidRDefault="008654BD" w:rsidP="00B51321">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treatment of common conditions</w:t>
            </w:r>
          </w:p>
          <w:p w14:paraId="2EE07D58" w14:textId="77777777" w:rsidR="00B51321" w:rsidRPr="00B51321" w:rsidRDefault="00B51321" w:rsidP="00B51321">
            <w:pPr>
              <w:rPr>
                <w:rFonts w:ascii="Arial" w:eastAsia="Arial" w:hAnsi="Arial" w:cs="Arial"/>
                <w:i/>
              </w:rPr>
            </w:pPr>
          </w:p>
          <w:p w14:paraId="7BE464B4" w14:textId="3B55FAC4" w:rsidR="000B68F5" w:rsidRPr="00C8226B" w:rsidRDefault="00B51321" w:rsidP="00B51321">
            <w:pPr>
              <w:rPr>
                <w:rFonts w:ascii="Arial" w:eastAsia="Arial" w:hAnsi="Arial" w:cs="Arial"/>
                <w:i/>
                <w:color w:val="000000"/>
              </w:rPr>
            </w:pPr>
            <w:r w:rsidRPr="00B51321">
              <w:rPr>
                <w:rFonts w:ascii="Arial" w:eastAsia="Arial" w:hAnsi="Arial" w:cs="Arial"/>
                <w:i/>
              </w:rPr>
              <w:t>Identifies types of clinical reasoning errors within patient care, with substantial guidance</w:t>
            </w:r>
          </w:p>
        </w:tc>
        <w:tc>
          <w:tcPr>
            <w:tcW w:w="9175" w:type="dxa"/>
            <w:tcBorders>
              <w:top w:val="single" w:sz="4" w:space="0" w:color="000000"/>
              <w:left w:val="nil"/>
              <w:bottom w:val="single" w:sz="4" w:space="0" w:color="000000"/>
              <w:right w:val="single" w:sz="4" w:space="0" w:color="auto"/>
            </w:tcBorders>
            <w:shd w:val="clear" w:color="auto" w:fill="C9C9C9"/>
          </w:tcPr>
          <w:p w14:paraId="03F8449B" w14:textId="77777777" w:rsidR="00884456" w:rsidRPr="00C8226B" w:rsidRDefault="00884456"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w:t>
            </w:r>
            <w:r w:rsidR="008654BD" w:rsidRPr="00C8226B">
              <w:rPr>
                <w:rFonts w:ascii="Arial" w:eastAsia="Arial" w:hAnsi="Arial" w:cs="Arial"/>
                <w:color w:val="000000"/>
              </w:rPr>
              <w:t xml:space="preserve">iscusses textbook answers about the treatments for common complaints and determines common medications but </w:t>
            </w:r>
            <w:r w:rsidR="00BA2BB3">
              <w:rPr>
                <w:rFonts w:ascii="Arial" w:eastAsia="Arial" w:hAnsi="Arial" w:cs="Arial"/>
                <w:color w:val="000000"/>
              </w:rPr>
              <w:t xml:space="preserve">is </w:t>
            </w:r>
            <w:r w:rsidR="008654BD" w:rsidRPr="00C8226B">
              <w:rPr>
                <w:rFonts w:ascii="Arial" w:eastAsia="Arial" w:hAnsi="Arial" w:cs="Arial"/>
                <w:color w:val="000000"/>
              </w:rPr>
              <w:t>unable to describe alternatives</w:t>
            </w:r>
          </w:p>
          <w:p w14:paraId="666CA17C" w14:textId="77777777" w:rsidR="00884456" w:rsidRPr="00C8226B" w:rsidRDefault="00884456" w:rsidP="00884456">
            <w:pPr>
              <w:pBdr>
                <w:top w:val="nil"/>
                <w:left w:val="nil"/>
                <w:bottom w:val="nil"/>
                <w:right w:val="nil"/>
                <w:between w:val="nil"/>
              </w:pBdr>
              <w:rPr>
                <w:rFonts w:ascii="Arial" w:hAnsi="Arial" w:cs="Arial"/>
                <w:color w:val="000000"/>
              </w:rPr>
            </w:pPr>
          </w:p>
          <w:p w14:paraId="707BEE35" w14:textId="357D65BA"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Is beginning to learn about physician cognition and has an awareness of cognitive errors but </w:t>
            </w:r>
            <w:r w:rsidR="00FC7E52">
              <w:rPr>
                <w:rFonts w:ascii="Arial" w:eastAsia="Arial" w:hAnsi="Arial" w:cs="Arial"/>
                <w:color w:val="000000"/>
              </w:rPr>
              <w:t xml:space="preserve">cannot </w:t>
            </w:r>
            <w:r w:rsidRPr="00C8226B">
              <w:rPr>
                <w:rFonts w:ascii="Arial" w:eastAsia="Arial" w:hAnsi="Arial" w:cs="Arial"/>
                <w:color w:val="000000"/>
              </w:rPr>
              <w:t xml:space="preserve">yet describe how </w:t>
            </w:r>
            <w:r w:rsidR="00BA2BB3">
              <w:rPr>
                <w:rFonts w:ascii="Arial" w:eastAsia="Arial" w:hAnsi="Arial" w:cs="Arial"/>
                <w:color w:val="000000"/>
              </w:rPr>
              <w:t xml:space="preserve">personal </w:t>
            </w:r>
            <w:r w:rsidRPr="00C8226B">
              <w:rPr>
                <w:rFonts w:ascii="Arial" w:eastAsia="Arial" w:hAnsi="Arial" w:cs="Arial"/>
                <w:color w:val="000000"/>
              </w:rPr>
              <w:t>thinking may be influenced by these error</w:t>
            </w:r>
            <w:r w:rsidR="00BA2BB3">
              <w:rPr>
                <w:rFonts w:ascii="Arial" w:eastAsia="Arial" w:hAnsi="Arial" w:cs="Arial"/>
                <w:color w:val="000000"/>
              </w:rPr>
              <w:t>s</w:t>
            </w:r>
          </w:p>
        </w:tc>
      </w:tr>
      <w:tr w:rsidR="000B68F5" w:rsidRPr="00C8226B" w14:paraId="4BBF10CD" w14:textId="77777777" w:rsidTr="00BE2015">
        <w:tc>
          <w:tcPr>
            <w:tcW w:w="4950" w:type="dxa"/>
            <w:tcBorders>
              <w:top w:val="single" w:sz="4" w:space="0" w:color="000000"/>
              <w:bottom w:val="single" w:sz="4" w:space="0" w:color="000000"/>
            </w:tcBorders>
            <w:shd w:val="clear" w:color="auto" w:fill="C9C9C9"/>
          </w:tcPr>
          <w:p w14:paraId="754A853C" w14:textId="77777777" w:rsidR="00B51321" w:rsidRPr="00B51321" w:rsidRDefault="008654BD" w:rsidP="00B51321">
            <w:pPr>
              <w:rPr>
                <w:rFonts w:ascii="Arial" w:eastAsia="Arial" w:hAnsi="Arial" w:cs="Arial"/>
                <w:i/>
              </w:rPr>
            </w:pPr>
            <w:r w:rsidRPr="00C8226B">
              <w:rPr>
                <w:rFonts w:ascii="Arial" w:eastAsia="Arial" w:hAnsi="Arial" w:cs="Arial"/>
                <w:b/>
              </w:rPr>
              <w:t>Level 2</w:t>
            </w:r>
            <w:r w:rsidRPr="00C8226B">
              <w:rPr>
                <w:rFonts w:ascii="Arial" w:eastAsia="Arial" w:hAnsi="Arial" w:cs="Arial"/>
                <w:i/>
              </w:rPr>
              <w:t xml:space="preserve"> </w:t>
            </w:r>
            <w:r w:rsidR="00B51321" w:rsidRPr="00B51321">
              <w:rPr>
                <w:rFonts w:ascii="Arial" w:eastAsia="Arial" w:hAnsi="Arial" w:cs="Arial"/>
                <w:i/>
              </w:rPr>
              <w:t>Demonstrates knowledge of treatment of patients with complex conditions</w:t>
            </w:r>
          </w:p>
          <w:p w14:paraId="51B7D896" w14:textId="77777777" w:rsidR="00B51321" w:rsidRPr="00B51321" w:rsidRDefault="00B51321" w:rsidP="00B51321">
            <w:pPr>
              <w:rPr>
                <w:rFonts w:ascii="Arial" w:eastAsia="Arial" w:hAnsi="Arial" w:cs="Arial"/>
                <w:i/>
              </w:rPr>
            </w:pPr>
          </w:p>
          <w:p w14:paraId="40487476" w14:textId="14FCE5BC" w:rsidR="000B68F5" w:rsidRPr="00C8226B" w:rsidRDefault="00B51321" w:rsidP="00B51321">
            <w:pPr>
              <w:rPr>
                <w:rFonts w:ascii="Arial" w:eastAsia="Arial" w:hAnsi="Arial" w:cs="Arial"/>
                <w:i/>
              </w:rPr>
            </w:pPr>
            <w:r w:rsidRPr="00B51321">
              <w:rPr>
                <w:rFonts w:ascii="Arial" w:eastAsia="Arial" w:hAnsi="Arial" w:cs="Arial"/>
                <w:i/>
              </w:rPr>
              <w:t>Identifies types of clinical reasoning errors within patient care</w:t>
            </w:r>
          </w:p>
        </w:tc>
        <w:tc>
          <w:tcPr>
            <w:tcW w:w="9175" w:type="dxa"/>
            <w:tcBorders>
              <w:top w:val="single" w:sz="4" w:space="0" w:color="000000"/>
              <w:left w:val="nil"/>
              <w:bottom w:val="single" w:sz="4" w:space="0" w:color="000000"/>
              <w:right w:val="single" w:sz="4" w:space="0" w:color="auto"/>
            </w:tcBorders>
            <w:shd w:val="clear" w:color="auto" w:fill="C9C9C9"/>
          </w:tcPr>
          <w:p w14:paraId="36A89D92" w14:textId="2FAEF3F9" w:rsidR="00884456"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8654BD" w:rsidRPr="00C8226B">
              <w:rPr>
                <w:rFonts w:ascii="Arial" w:eastAsia="Arial" w:hAnsi="Arial" w:cs="Arial"/>
                <w:color w:val="000000"/>
              </w:rPr>
              <w:t>ncorporate</w:t>
            </w:r>
            <w:r>
              <w:rPr>
                <w:rFonts w:ascii="Arial" w:eastAsia="Arial" w:hAnsi="Arial" w:cs="Arial"/>
                <w:color w:val="000000"/>
              </w:rPr>
              <w:t>s</w:t>
            </w:r>
            <w:r w:rsidR="008654BD" w:rsidRPr="00C8226B">
              <w:rPr>
                <w:rFonts w:ascii="Arial" w:eastAsia="Arial" w:hAnsi="Arial" w:cs="Arial"/>
                <w:color w:val="000000"/>
              </w:rPr>
              <w:t xml:space="preserve"> more advanced knowledge </w:t>
            </w:r>
            <w:r>
              <w:rPr>
                <w:rFonts w:ascii="Arial" w:eastAsia="Arial" w:hAnsi="Arial" w:cs="Arial"/>
                <w:color w:val="000000"/>
              </w:rPr>
              <w:t xml:space="preserve">beyond the </w:t>
            </w:r>
            <w:r w:rsidR="008654BD" w:rsidRPr="00C8226B">
              <w:rPr>
                <w:rFonts w:ascii="Arial" w:eastAsia="Arial" w:hAnsi="Arial" w:cs="Arial"/>
                <w:color w:val="000000"/>
              </w:rPr>
              <w:t>textbook, as well as guidelines and expert opinion into the management of more advanced patient presentations</w:t>
            </w:r>
          </w:p>
          <w:p w14:paraId="7DB1C78C" w14:textId="77777777" w:rsidR="00884456" w:rsidRPr="00C8226B" w:rsidRDefault="00884456" w:rsidP="00884456">
            <w:pPr>
              <w:pBdr>
                <w:top w:val="nil"/>
                <w:left w:val="nil"/>
                <w:bottom w:val="nil"/>
                <w:right w:val="nil"/>
                <w:between w:val="nil"/>
              </w:pBdr>
              <w:rPr>
                <w:rFonts w:ascii="Arial" w:hAnsi="Arial" w:cs="Arial"/>
                <w:color w:val="000000"/>
              </w:rPr>
            </w:pPr>
          </w:p>
          <w:p w14:paraId="28413A13" w14:textId="65D26FDF"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potential cognitive errors and biases in </w:t>
            </w:r>
            <w:r w:rsidR="00BA2BB3">
              <w:rPr>
                <w:rFonts w:ascii="Arial" w:eastAsia="Arial" w:hAnsi="Arial" w:cs="Arial"/>
                <w:color w:val="000000"/>
              </w:rPr>
              <w:t>patient</w:t>
            </w:r>
            <w:r w:rsidR="00BA2BB3" w:rsidRPr="00C8226B">
              <w:rPr>
                <w:rFonts w:ascii="Arial" w:eastAsia="Arial" w:hAnsi="Arial" w:cs="Arial"/>
                <w:color w:val="000000"/>
              </w:rPr>
              <w:t xml:space="preserve"> </w:t>
            </w:r>
            <w:r w:rsidRPr="00C8226B">
              <w:rPr>
                <w:rFonts w:ascii="Arial" w:eastAsia="Arial" w:hAnsi="Arial" w:cs="Arial"/>
                <w:color w:val="000000"/>
              </w:rPr>
              <w:t>management and recognizes how the influence of fatigue, hunger, and stress may contribute to reasoning errors</w:t>
            </w:r>
          </w:p>
          <w:p w14:paraId="695DBA40"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Names common heuristics and cognitive errors</w:t>
            </w:r>
          </w:p>
        </w:tc>
      </w:tr>
      <w:tr w:rsidR="000B68F5" w:rsidRPr="00C8226B" w14:paraId="4894A9E8" w14:textId="77777777" w:rsidTr="00BE2015">
        <w:tc>
          <w:tcPr>
            <w:tcW w:w="4950" w:type="dxa"/>
            <w:tcBorders>
              <w:top w:val="single" w:sz="4" w:space="0" w:color="000000"/>
              <w:bottom w:val="single" w:sz="4" w:space="0" w:color="000000"/>
            </w:tcBorders>
            <w:shd w:val="clear" w:color="auto" w:fill="C9C9C9"/>
          </w:tcPr>
          <w:p w14:paraId="3BC19EC1" w14:textId="77777777" w:rsidR="00B51321" w:rsidRPr="00B51321" w:rsidRDefault="008654BD" w:rsidP="00B51321">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Demonstrates knowledge of the impact of patient factors on treatment</w:t>
            </w:r>
          </w:p>
          <w:p w14:paraId="0DF416E7" w14:textId="77777777" w:rsidR="00B51321" w:rsidRPr="00B51321" w:rsidRDefault="00B51321" w:rsidP="00B51321">
            <w:pPr>
              <w:rPr>
                <w:rFonts w:ascii="Arial" w:eastAsia="Arial" w:hAnsi="Arial" w:cs="Arial"/>
                <w:i/>
              </w:rPr>
            </w:pPr>
          </w:p>
          <w:p w14:paraId="681F45A7" w14:textId="77777777" w:rsidR="00B51321" w:rsidRPr="00B51321" w:rsidRDefault="00B51321" w:rsidP="00B51321">
            <w:pPr>
              <w:rPr>
                <w:rFonts w:ascii="Arial" w:eastAsia="Arial" w:hAnsi="Arial" w:cs="Arial"/>
                <w:i/>
              </w:rPr>
            </w:pPr>
          </w:p>
          <w:p w14:paraId="24DE0A01" w14:textId="185EA7AD" w:rsidR="000B68F5" w:rsidRPr="00C8226B" w:rsidRDefault="00B51321" w:rsidP="00B51321">
            <w:pPr>
              <w:rPr>
                <w:rFonts w:ascii="Arial" w:eastAsia="Arial" w:hAnsi="Arial" w:cs="Arial"/>
                <w:i/>
                <w:color w:val="000000"/>
              </w:rPr>
            </w:pPr>
            <w:r w:rsidRPr="00B51321">
              <w:rPr>
                <w:rFonts w:ascii="Arial" w:eastAsia="Arial" w:hAnsi="Arial" w:cs="Arial"/>
                <w:i/>
              </w:rPr>
              <w:t>Applies clinical reasoning principles to retrospectively identify cognitive errors</w:t>
            </w:r>
          </w:p>
        </w:tc>
        <w:tc>
          <w:tcPr>
            <w:tcW w:w="9175" w:type="dxa"/>
            <w:tcBorders>
              <w:top w:val="single" w:sz="4" w:space="0" w:color="000000"/>
              <w:left w:val="nil"/>
              <w:bottom w:val="single" w:sz="4" w:space="0" w:color="000000"/>
              <w:right w:val="single" w:sz="4" w:space="0" w:color="auto"/>
            </w:tcBorders>
            <w:shd w:val="clear" w:color="auto" w:fill="C9C9C9"/>
          </w:tcPr>
          <w:p w14:paraId="7532892C" w14:textId="7A2EC19F" w:rsidR="00884456" w:rsidRPr="00C8226B" w:rsidRDefault="00AB621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w:t>
            </w:r>
            <w:r w:rsidR="008654BD" w:rsidRPr="00C8226B">
              <w:rPr>
                <w:rFonts w:ascii="Arial" w:eastAsia="Arial" w:hAnsi="Arial" w:cs="Arial"/>
                <w:color w:val="000000"/>
              </w:rPr>
              <w:t>isk-stratif</w:t>
            </w:r>
            <w:r>
              <w:rPr>
                <w:rFonts w:ascii="Arial" w:eastAsia="Arial" w:hAnsi="Arial" w:cs="Arial"/>
                <w:color w:val="000000"/>
              </w:rPr>
              <w:t>ies</w:t>
            </w:r>
            <w:r w:rsidR="008654BD" w:rsidRPr="00C8226B">
              <w:rPr>
                <w:rFonts w:ascii="Arial" w:eastAsia="Arial" w:hAnsi="Arial" w:cs="Arial"/>
                <w:color w:val="000000"/>
              </w:rPr>
              <w:t xml:space="preserve"> a complex patient by combining the history, exam, and risk factors; explains how these factors interrelate to impact treatment decisions </w:t>
            </w:r>
            <w:r w:rsidR="00BA2BB3">
              <w:rPr>
                <w:rFonts w:ascii="Arial" w:eastAsia="Arial" w:hAnsi="Arial" w:cs="Arial"/>
                <w:color w:val="000000"/>
              </w:rPr>
              <w:t xml:space="preserve">and </w:t>
            </w:r>
            <w:r w:rsidR="008654BD" w:rsidRPr="00C8226B">
              <w:rPr>
                <w:rFonts w:ascii="Arial" w:eastAsia="Arial" w:hAnsi="Arial" w:cs="Arial"/>
                <w:color w:val="000000"/>
              </w:rPr>
              <w:t>explains when a patient fits into guideline recommendations and when to act outside of guidelines</w:t>
            </w:r>
          </w:p>
          <w:p w14:paraId="2EC561C2" w14:textId="77777777" w:rsidR="00884456" w:rsidRPr="00C8226B" w:rsidRDefault="00884456" w:rsidP="00884456">
            <w:pPr>
              <w:pBdr>
                <w:top w:val="nil"/>
                <w:left w:val="nil"/>
                <w:bottom w:val="nil"/>
                <w:right w:val="nil"/>
                <w:between w:val="nil"/>
              </w:pBdr>
              <w:rPr>
                <w:rFonts w:ascii="Arial" w:hAnsi="Arial" w:cs="Arial"/>
                <w:color w:val="000000"/>
              </w:rPr>
            </w:pPr>
          </w:p>
          <w:p w14:paraId="65442438" w14:textId="1A76911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Quickly reviews cases and determines </w:t>
            </w:r>
            <w:r w:rsidR="00BA2BB3">
              <w:rPr>
                <w:rFonts w:ascii="Arial" w:eastAsia="Arial" w:hAnsi="Arial" w:cs="Arial"/>
                <w:color w:val="000000"/>
              </w:rPr>
              <w:t>what</w:t>
            </w:r>
            <w:r w:rsidR="00BA2BB3" w:rsidRPr="00C8226B">
              <w:rPr>
                <w:rFonts w:ascii="Arial" w:eastAsia="Arial" w:hAnsi="Arial" w:cs="Arial"/>
                <w:color w:val="000000"/>
              </w:rPr>
              <w:t xml:space="preserve"> </w:t>
            </w:r>
            <w:r w:rsidRPr="00C8226B">
              <w:rPr>
                <w:rFonts w:ascii="Arial" w:eastAsia="Arial" w:hAnsi="Arial" w:cs="Arial"/>
                <w:color w:val="000000"/>
              </w:rPr>
              <w:t xml:space="preserve">errors </w:t>
            </w:r>
            <w:r w:rsidR="00BA2BB3">
              <w:rPr>
                <w:rFonts w:ascii="Arial" w:eastAsia="Arial" w:hAnsi="Arial" w:cs="Arial"/>
                <w:color w:val="000000"/>
              </w:rPr>
              <w:t>may</w:t>
            </w:r>
            <w:r w:rsidR="00BA2BB3" w:rsidRPr="00C8226B">
              <w:rPr>
                <w:rFonts w:ascii="Arial" w:eastAsia="Arial" w:hAnsi="Arial" w:cs="Arial"/>
                <w:color w:val="000000"/>
              </w:rPr>
              <w:t xml:space="preserve"> </w:t>
            </w:r>
            <w:r w:rsidRPr="00C8226B">
              <w:rPr>
                <w:rFonts w:ascii="Arial" w:eastAsia="Arial" w:hAnsi="Arial" w:cs="Arial"/>
                <w:color w:val="000000"/>
              </w:rPr>
              <w:t>have contributed; uncover</w:t>
            </w:r>
            <w:r w:rsidR="00BA2BB3">
              <w:rPr>
                <w:rFonts w:ascii="Arial" w:eastAsia="Arial" w:hAnsi="Arial" w:cs="Arial"/>
                <w:color w:val="000000"/>
              </w:rPr>
              <w:t>s</w:t>
            </w:r>
            <w:r w:rsidRPr="00C8226B">
              <w:rPr>
                <w:rFonts w:ascii="Arial" w:eastAsia="Arial" w:hAnsi="Arial" w:cs="Arial"/>
                <w:color w:val="000000"/>
              </w:rPr>
              <w:t xml:space="preserve"> basic systems issues that contributed to the error</w:t>
            </w:r>
          </w:p>
          <w:p w14:paraId="022E62E5" w14:textId="77777777"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Adapts treatment plan to address social determinants of health</w:t>
            </w:r>
          </w:p>
        </w:tc>
      </w:tr>
      <w:tr w:rsidR="000B68F5" w:rsidRPr="00C8226B" w14:paraId="4ED659DA" w14:textId="77777777" w:rsidTr="00BE2015">
        <w:tc>
          <w:tcPr>
            <w:tcW w:w="4950" w:type="dxa"/>
            <w:tcBorders>
              <w:top w:val="single" w:sz="4" w:space="0" w:color="000000"/>
              <w:bottom w:val="single" w:sz="4" w:space="0" w:color="000000"/>
            </w:tcBorders>
            <w:shd w:val="clear" w:color="auto" w:fill="C9C9C9"/>
          </w:tcPr>
          <w:p w14:paraId="031CE4D6" w14:textId="77777777" w:rsidR="00B51321" w:rsidRPr="00B51321" w:rsidRDefault="008654BD" w:rsidP="00B51321">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Demonstrates comprehensive knowledge of the varying patterns of disease presentation and alternative and adjuvant treatments of patients</w:t>
            </w:r>
          </w:p>
          <w:p w14:paraId="06839CD1" w14:textId="7DCA81DC" w:rsidR="00B51321" w:rsidRDefault="00B51321" w:rsidP="00B51321">
            <w:pPr>
              <w:rPr>
                <w:rFonts w:ascii="Arial" w:eastAsia="Arial" w:hAnsi="Arial" w:cs="Arial"/>
                <w:i/>
              </w:rPr>
            </w:pPr>
          </w:p>
          <w:p w14:paraId="5CE4E23C" w14:textId="77777777" w:rsidR="00B51321" w:rsidRPr="00B51321" w:rsidRDefault="00B51321" w:rsidP="00B51321">
            <w:pPr>
              <w:rPr>
                <w:rFonts w:ascii="Arial" w:eastAsia="Arial" w:hAnsi="Arial" w:cs="Arial"/>
                <w:i/>
              </w:rPr>
            </w:pPr>
          </w:p>
          <w:p w14:paraId="010FD317" w14:textId="0223C4D0" w:rsidR="000B68F5" w:rsidRPr="00C8226B" w:rsidRDefault="00B51321" w:rsidP="00B51321">
            <w:pPr>
              <w:rPr>
                <w:rFonts w:ascii="Arial" w:eastAsia="Arial" w:hAnsi="Arial" w:cs="Arial"/>
                <w:i/>
              </w:rPr>
            </w:pPr>
            <w:r w:rsidRPr="00B51321">
              <w:rPr>
                <w:rFonts w:ascii="Arial" w:eastAsia="Arial" w:hAnsi="Arial" w:cs="Arial"/>
                <w:i/>
              </w:rPr>
              <w:t>Continually re-appraises one’s clinical reasoning to prospectively minimize cognitive errors and manage uncertainty</w:t>
            </w:r>
          </w:p>
        </w:tc>
        <w:tc>
          <w:tcPr>
            <w:tcW w:w="9175" w:type="dxa"/>
            <w:tcBorders>
              <w:top w:val="single" w:sz="4" w:space="0" w:color="000000"/>
              <w:left w:val="nil"/>
              <w:bottom w:val="single" w:sz="4" w:space="0" w:color="000000"/>
              <w:right w:val="single" w:sz="4" w:space="0" w:color="auto"/>
            </w:tcBorders>
            <w:shd w:val="clear" w:color="auto" w:fill="C9C9C9"/>
          </w:tcPr>
          <w:p w14:paraId="5721CF87" w14:textId="77777777" w:rsidR="00BA2BB3" w:rsidRPr="00BE2015"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the ability to critically evaluate emerging medical evidence and applies it to their patient at the bedside</w:t>
            </w:r>
          </w:p>
          <w:p w14:paraId="47235465" w14:textId="554A4EF4" w:rsidR="00884456"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8654BD" w:rsidRPr="00C8226B">
              <w:rPr>
                <w:rFonts w:ascii="Arial" w:eastAsia="Arial" w:hAnsi="Arial" w:cs="Arial"/>
                <w:color w:val="000000"/>
              </w:rPr>
              <w:t xml:space="preserve">etermines </w:t>
            </w:r>
            <w:r>
              <w:rPr>
                <w:rFonts w:ascii="Arial" w:eastAsia="Arial" w:hAnsi="Arial" w:cs="Arial"/>
                <w:color w:val="000000"/>
              </w:rPr>
              <w:t xml:space="preserve">whether </w:t>
            </w:r>
            <w:r w:rsidR="008654BD" w:rsidRPr="00C8226B">
              <w:rPr>
                <w:rFonts w:ascii="Arial" w:eastAsia="Arial" w:hAnsi="Arial" w:cs="Arial"/>
                <w:color w:val="000000"/>
              </w:rPr>
              <w:t>a patient fit</w:t>
            </w:r>
            <w:r>
              <w:rPr>
                <w:rFonts w:ascii="Arial" w:eastAsia="Arial" w:hAnsi="Arial" w:cs="Arial"/>
                <w:color w:val="000000"/>
              </w:rPr>
              <w:t>s</w:t>
            </w:r>
            <w:r w:rsidR="008654BD" w:rsidRPr="00C8226B">
              <w:rPr>
                <w:rFonts w:ascii="Arial" w:eastAsia="Arial" w:hAnsi="Arial" w:cs="Arial"/>
                <w:color w:val="000000"/>
              </w:rPr>
              <w:t xml:space="preserve"> into an accepted treatment pathway and pursues a better course of treatment for a </w:t>
            </w:r>
            <w:r>
              <w:rPr>
                <w:rFonts w:ascii="Arial" w:eastAsia="Arial" w:hAnsi="Arial" w:cs="Arial"/>
                <w:color w:val="000000"/>
              </w:rPr>
              <w:t>that</w:t>
            </w:r>
            <w:r w:rsidRPr="00C8226B">
              <w:rPr>
                <w:rFonts w:ascii="Arial" w:eastAsia="Arial" w:hAnsi="Arial" w:cs="Arial"/>
                <w:color w:val="000000"/>
              </w:rPr>
              <w:t xml:space="preserve"> </w:t>
            </w:r>
            <w:r w:rsidR="008654BD" w:rsidRPr="00C8226B">
              <w:rPr>
                <w:rFonts w:ascii="Arial" w:eastAsia="Arial" w:hAnsi="Arial" w:cs="Arial"/>
                <w:color w:val="000000"/>
              </w:rPr>
              <w:t xml:space="preserve">patient; </w:t>
            </w:r>
            <w:r>
              <w:rPr>
                <w:rFonts w:ascii="Arial" w:eastAsia="Arial" w:hAnsi="Arial" w:cs="Arial"/>
                <w:color w:val="000000"/>
              </w:rPr>
              <w:t xml:space="preserve">embraces </w:t>
            </w:r>
            <w:r w:rsidR="008654BD" w:rsidRPr="00C8226B">
              <w:rPr>
                <w:rFonts w:ascii="Arial" w:eastAsia="Arial" w:hAnsi="Arial" w:cs="Arial"/>
                <w:color w:val="000000"/>
              </w:rPr>
              <w:t>uncertainty and appreciates how clinical reasoning is influenced by Bayesian logic, bias, and human cognition</w:t>
            </w:r>
          </w:p>
          <w:p w14:paraId="316990A4" w14:textId="77777777" w:rsidR="00884456" w:rsidRPr="00C8226B" w:rsidRDefault="00884456" w:rsidP="00884456">
            <w:pPr>
              <w:pBdr>
                <w:top w:val="nil"/>
                <w:left w:val="nil"/>
                <w:bottom w:val="nil"/>
                <w:right w:val="nil"/>
                <w:between w:val="nil"/>
              </w:pBdr>
              <w:rPr>
                <w:rFonts w:ascii="Arial" w:hAnsi="Arial" w:cs="Arial"/>
                <w:color w:val="000000"/>
              </w:rPr>
            </w:pPr>
          </w:p>
          <w:p w14:paraId="39DEB746" w14:textId="55F88926"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Regularly adjusts clinical reasoning </w:t>
            </w:r>
            <w:r w:rsidR="00BA2BB3">
              <w:rPr>
                <w:rFonts w:ascii="Arial" w:eastAsia="Arial" w:hAnsi="Arial" w:cs="Arial"/>
                <w:color w:val="000000"/>
              </w:rPr>
              <w:t xml:space="preserve">after </w:t>
            </w:r>
            <w:r w:rsidRPr="00C8226B">
              <w:rPr>
                <w:rFonts w:ascii="Arial" w:eastAsia="Arial" w:hAnsi="Arial" w:cs="Arial"/>
                <w:color w:val="000000"/>
              </w:rPr>
              <w:t>recogniz</w:t>
            </w:r>
            <w:r w:rsidR="00BA2BB3">
              <w:rPr>
                <w:rFonts w:ascii="Arial" w:eastAsia="Arial" w:hAnsi="Arial" w:cs="Arial"/>
                <w:color w:val="000000"/>
              </w:rPr>
              <w:t>ing</w:t>
            </w:r>
            <w:r w:rsidRPr="00C8226B">
              <w:rPr>
                <w:rFonts w:ascii="Arial" w:eastAsia="Arial" w:hAnsi="Arial" w:cs="Arial"/>
                <w:color w:val="000000"/>
              </w:rPr>
              <w:t xml:space="preserve"> a cognitive error</w:t>
            </w:r>
          </w:p>
          <w:p w14:paraId="3029CE26" w14:textId="677BC836" w:rsidR="000B68F5"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a high level of metacognition, recognizing where implicit biases and mental state may contribute to error while also recognizing and seeking to correct systems</w:t>
            </w:r>
            <w:r w:rsidR="00BA2BB3">
              <w:rPr>
                <w:rFonts w:ascii="Arial" w:eastAsia="Arial" w:hAnsi="Arial" w:cs="Arial"/>
                <w:color w:val="000000"/>
              </w:rPr>
              <w:t>-based</w:t>
            </w:r>
            <w:r w:rsidRPr="00C8226B">
              <w:rPr>
                <w:rFonts w:ascii="Arial" w:eastAsia="Arial" w:hAnsi="Arial" w:cs="Arial"/>
                <w:color w:val="000000"/>
              </w:rPr>
              <w:t xml:space="preserve"> issues that induce error</w:t>
            </w:r>
            <w:r w:rsidR="00BA2BB3">
              <w:rPr>
                <w:rFonts w:ascii="Arial" w:eastAsia="Arial" w:hAnsi="Arial" w:cs="Arial"/>
                <w:color w:val="000000"/>
              </w:rPr>
              <w:t>-</w:t>
            </w:r>
            <w:r w:rsidRPr="00C8226B">
              <w:rPr>
                <w:rFonts w:ascii="Arial" w:eastAsia="Arial" w:hAnsi="Arial" w:cs="Arial"/>
                <w:color w:val="000000"/>
              </w:rPr>
              <w:t>producing conditions</w:t>
            </w:r>
          </w:p>
        </w:tc>
      </w:tr>
      <w:tr w:rsidR="000B68F5" w:rsidRPr="00C8226B" w14:paraId="7BEEC17E" w14:textId="77777777" w:rsidTr="00BE2015">
        <w:tc>
          <w:tcPr>
            <w:tcW w:w="4950" w:type="dxa"/>
            <w:tcBorders>
              <w:top w:val="single" w:sz="4" w:space="0" w:color="000000"/>
              <w:bottom w:val="single" w:sz="4" w:space="0" w:color="000000"/>
            </w:tcBorders>
            <w:shd w:val="clear" w:color="auto" w:fill="C9C9C9"/>
          </w:tcPr>
          <w:p w14:paraId="5D4F1A12" w14:textId="77777777" w:rsidR="00B51321" w:rsidRPr="00B51321" w:rsidRDefault="008654BD" w:rsidP="00B51321">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B51321" w:rsidRPr="00B51321">
              <w:rPr>
                <w:rFonts w:ascii="Arial" w:eastAsia="Arial" w:hAnsi="Arial" w:cs="Arial"/>
                <w:i/>
              </w:rPr>
              <w:t>Contributes to the body of knowledge on the varying patterns of disease presentation, and alternative and adjuvant treatments of patients</w:t>
            </w:r>
          </w:p>
          <w:p w14:paraId="3EA80725" w14:textId="77777777" w:rsidR="00B51321" w:rsidRPr="00B51321" w:rsidRDefault="00B51321" w:rsidP="00B51321">
            <w:pPr>
              <w:rPr>
                <w:rFonts w:ascii="Arial" w:eastAsia="Arial" w:hAnsi="Arial" w:cs="Arial"/>
                <w:i/>
              </w:rPr>
            </w:pPr>
          </w:p>
          <w:p w14:paraId="4F26F1C7" w14:textId="77777777" w:rsidR="00B51321" w:rsidRPr="00B51321" w:rsidRDefault="00B51321" w:rsidP="00B51321">
            <w:pPr>
              <w:rPr>
                <w:rFonts w:ascii="Arial" w:eastAsia="Arial" w:hAnsi="Arial" w:cs="Arial"/>
                <w:i/>
              </w:rPr>
            </w:pPr>
          </w:p>
          <w:p w14:paraId="3CA476BC" w14:textId="0604A339" w:rsidR="000B68F5" w:rsidRPr="00C8226B" w:rsidRDefault="00B51321" w:rsidP="00B51321">
            <w:pPr>
              <w:rPr>
                <w:rFonts w:ascii="Arial" w:eastAsia="Arial" w:hAnsi="Arial" w:cs="Arial"/>
                <w:i/>
              </w:rPr>
            </w:pPr>
            <w:r w:rsidRPr="00B51321">
              <w:rPr>
                <w:rFonts w:ascii="Arial" w:eastAsia="Arial" w:hAnsi="Arial" w:cs="Arial"/>
                <w:i/>
              </w:rPr>
              <w:t>Coaches others to recognize and avoid cognitive errors</w:t>
            </w:r>
          </w:p>
        </w:tc>
        <w:tc>
          <w:tcPr>
            <w:tcW w:w="9175" w:type="dxa"/>
            <w:tcBorders>
              <w:top w:val="single" w:sz="4" w:space="0" w:color="000000"/>
              <w:left w:val="nil"/>
              <w:bottom w:val="single" w:sz="4" w:space="0" w:color="000000"/>
              <w:right w:val="single" w:sz="4" w:space="0" w:color="auto"/>
            </w:tcBorders>
            <w:shd w:val="clear" w:color="auto" w:fill="C9C9C9"/>
          </w:tcPr>
          <w:p w14:paraId="0C6BEB08" w14:textId="6D5FB53C" w:rsidR="00BA2BB3" w:rsidRPr="00BE2015"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T</w:t>
            </w:r>
            <w:r w:rsidR="008654BD" w:rsidRPr="00C8226B">
              <w:rPr>
                <w:rFonts w:ascii="Arial" w:eastAsia="Arial" w:hAnsi="Arial" w:cs="Arial"/>
                <w:color w:val="000000"/>
              </w:rPr>
              <w:t>each</w:t>
            </w:r>
            <w:r>
              <w:rPr>
                <w:rFonts w:ascii="Arial" w:eastAsia="Arial" w:hAnsi="Arial" w:cs="Arial"/>
                <w:color w:val="000000"/>
              </w:rPr>
              <w:t>es</w:t>
            </w:r>
            <w:r w:rsidR="008654BD" w:rsidRPr="00C8226B">
              <w:rPr>
                <w:rFonts w:ascii="Arial" w:eastAsia="Arial" w:hAnsi="Arial" w:cs="Arial"/>
                <w:color w:val="000000"/>
              </w:rPr>
              <w:t xml:space="preserve"> others about potentially niche presentations</w:t>
            </w:r>
          </w:p>
          <w:p w14:paraId="2324587E" w14:textId="0BB8B9C2" w:rsidR="00884456" w:rsidRPr="00C8226B"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Participates </w:t>
            </w:r>
            <w:r w:rsidR="008654BD" w:rsidRPr="00C8226B">
              <w:rPr>
                <w:rFonts w:ascii="Arial" w:eastAsia="Arial" w:hAnsi="Arial" w:cs="Arial"/>
                <w:color w:val="000000"/>
              </w:rPr>
              <w:t>in research that explores particular disease entities</w:t>
            </w:r>
          </w:p>
          <w:p w14:paraId="4463914C" w14:textId="77777777" w:rsidR="00884456" w:rsidRPr="00C8226B" w:rsidRDefault="00884456" w:rsidP="00884456">
            <w:pPr>
              <w:pBdr>
                <w:top w:val="nil"/>
                <w:left w:val="nil"/>
                <w:bottom w:val="nil"/>
                <w:right w:val="nil"/>
                <w:between w:val="nil"/>
              </w:pBdr>
              <w:rPr>
                <w:rFonts w:ascii="Arial" w:hAnsi="Arial" w:cs="Arial"/>
                <w:color w:val="000000"/>
              </w:rPr>
            </w:pPr>
          </w:p>
          <w:p w14:paraId="3AC9DAF0" w14:textId="77777777" w:rsidR="00884456" w:rsidRPr="00C8226B" w:rsidRDefault="00884456" w:rsidP="00884456">
            <w:pPr>
              <w:pBdr>
                <w:top w:val="nil"/>
                <w:left w:val="nil"/>
                <w:bottom w:val="nil"/>
                <w:right w:val="nil"/>
                <w:between w:val="nil"/>
              </w:pBdr>
              <w:rPr>
                <w:rFonts w:ascii="Arial" w:hAnsi="Arial" w:cs="Arial"/>
                <w:color w:val="000000"/>
              </w:rPr>
            </w:pPr>
          </w:p>
          <w:p w14:paraId="6CE10A38" w14:textId="77777777" w:rsidR="00884456" w:rsidRPr="00C8226B" w:rsidRDefault="00884456" w:rsidP="00884456">
            <w:pPr>
              <w:pBdr>
                <w:top w:val="nil"/>
                <w:left w:val="nil"/>
                <w:bottom w:val="nil"/>
                <w:right w:val="nil"/>
                <w:between w:val="nil"/>
              </w:pBdr>
              <w:rPr>
                <w:rFonts w:ascii="Arial" w:hAnsi="Arial" w:cs="Arial"/>
                <w:color w:val="000000"/>
              </w:rPr>
            </w:pPr>
          </w:p>
          <w:p w14:paraId="1051E8CE" w14:textId="77777777" w:rsidR="00884456" w:rsidRPr="00C8226B" w:rsidRDefault="00884456" w:rsidP="00884456">
            <w:pPr>
              <w:pBdr>
                <w:top w:val="nil"/>
                <w:left w:val="nil"/>
                <w:bottom w:val="nil"/>
                <w:right w:val="nil"/>
                <w:between w:val="nil"/>
              </w:pBdr>
              <w:rPr>
                <w:rFonts w:ascii="Arial" w:hAnsi="Arial" w:cs="Arial"/>
                <w:color w:val="000000"/>
              </w:rPr>
            </w:pPr>
          </w:p>
          <w:p w14:paraId="315CCE06" w14:textId="48BAFDCD" w:rsidR="00BA2BB3" w:rsidRPr="00BE2015"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Has a complex understanding of human cognition, including internal and external factors that contribute to cognitive</w:t>
            </w:r>
            <w:r w:rsidR="00BA2BB3">
              <w:rPr>
                <w:rFonts w:ascii="Arial" w:eastAsia="Arial" w:hAnsi="Arial" w:cs="Arial"/>
                <w:color w:val="000000"/>
              </w:rPr>
              <w:t xml:space="preserve"> </w:t>
            </w:r>
            <w:r w:rsidRPr="00C8226B">
              <w:rPr>
                <w:rFonts w:ascii="Arial" w:eastAsia="Arial" w:hAnsi="Arial" w:cs="Arial"/>
                <w:color w:val="000000"/>
              </w:rPr>
              <w:t>error</w:t>
            </w:r>
            <w:r w:rsidR="00BA2BB3">
              <w:rPr>
                <w:rFonts w:ascii="Arial" w:eastAsia="Arial" w:hAnsi="Arial" w:cs="Arial"/>
                <w:color w:val="000000"/>
              </w:rPr>
              <w:t>s</w:t>
            </w:r>
          </w:p>
          <w:p w14:paraId="505895F1" w14:textId="5A69724C" w:rsidR="00657ACA" w:rsidRPr="00BE2015" w:rsidRDefault="00BA2BB3"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E</w:t>
            </w:r>
            <w:r w:rsidR="008654BD" w:rsidRPr="00C8226B">
              <w:rPr>
                <w:rFonts w:ascii="Arial" w:eastAsia="Arial" w:hAnsi="Arial" w:cs="Arial"/>
                <w:color w:val="000000"/>
              </w:rPr>
              <w:t>ngage</w:t>
            </w:r>
            <w:r>
              <w:rPr>
                <w:rFonts w:ascii="Arial" w:eastAsia="Arial" w:hAnsi="Arial" w:cs="Arial"/>
                <w:color w:val="000000"/>
              </w:rPr>
              <w:t>s</w:t>
            </w:r>
            <w:r w:rsidR="008654BD" w:rsidRPr="00C8226B">
              <w:rPr>
                <w:rFonts w:ascii="Arial" w:eastAsia="Arial" w:hAnsi="Arial" w:cs="Arial"/>
                <w:color w:val="000000"/>
              </w:rPr>
              <w:t xml:space="preserve"> in scholarly activities that seek to better understand error</w:t>
            </w:r>
          </w:p>
          <w:p w14:paraId="717D2F9D" w14:textId="1A52AA13" w:rsidR="00657ACA" w:rsidRPr="00BE2015" w:rsidRDefault="00657ACA"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w:t>
            </w:r>
            <w:r w:rsidR="008654BD" w:rsidRPr="00C8226B">
              <w:rPr>
                <w:rFonts w:ascii="Arial" w:eastAsia="Arial" w:hAnsi="Arial" w:cs="Arial"/>
                <w:color w:val="000000"/>
              </w:rPr>
              <w:t>odel</w:t>
            </w:r>
            <w:r>
              <w:rPr>
                <w:rFonts w:ascii="Arial" w:eastAsia="Arial" w:hAnsi="Arial" w:cs="Arial"/>
                <w:color w:val="000000"/>
              </w:rPr>
              <w:t>s</w:t>
            </w:r>
            <w:r w:rsidR="008654BD" w:rsidRPr="00C8226B">
              <w:rPr>
                <w:rFonts w:ascii="Arial" w:eastAsia="Arial" w:hAnsi="Arial" w:cs="Arial"/>
                <w:color w:val="000000"/>
              </w:rPr>
              <w:t xml:space="preserve"> best practices for reducing error</w:t>
            </w:r>
          </w:p>
          <w:p w14:paraId="6A989DE8" w14:textId="47D44FF1" w:rsidR="000B68F5" w:rsidRPr="00C8226B" w:rsidRDefault="00657ACA" w:rsidP="00884456">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Is sought by </w:t>
            </w:r>
            <w:r w:rsidR="008654BD" w:rsidRPr="00C8226B">
              <w:rPr>
                <w:rFonts w:ascii="Arial" w:eastAsia="Arial" w:hAnsi="Arial" w:cs="Arial"/>
                <w:color w:val="000000"/>
              </w:rPr>
              <w:t xml:space="preserve">other residents </w:t>
            </w:r>
            <w:r>
              <w:rPr>
                <w:rFonts w:ascii="Arial" w:eastAsia="Arial" w:hAnsi="Arial" w:cs="Arial"/>
                <w:color w:val="000000"/>
              </w:rPr>
              <w:t xml:space="preserve">to assist on </w:t>
            </w:r>
            <w:r w:rsidR="008654BD" w:rsidRPr="00C8226B">
              <w:rPr>
                <w:rFonts w:ascii="Arial" w:eastAsia="Arial" w:hAnsi="Arial" w:cs="Arial"/>
                <w:color w:val="000000"/>
              </w:rPr>
              <w:t>difficult cases</w:t>
            </w:r>
          </w:p>
        </w:tc>
      </w:tr>
      <w:tr w:rsidR="000B68F5" w:rsidRPr="00C8226B" w14:paraId="3C718F3E" w14:textId="77777777" w:rsidTr="00BE2015">
        <w:tc>
          <w:tcPr>
            <w:tcW w:w="4950" w:type="dxa"/>
            <w:tcBorders>
              <w:top w:val="single" w:sz="4" w:space="0" w:color="000000"/>
            </w:tcBorders>
            <w:shd w:val="clear" w:color="auto" w:fill="FFD965"/>
          </w:tcPr>
          <w:p w14:paraId="1181F46A" w14:textId="77777777" w:rsidR="000B68F5" w:rsidRPr="00C8226B" w:rsidRDefault="008654BD" w:rsidP="00477A54">
            <w:pPr>
              <w:rPr>
                <w:rFonts w:ascii="Arial" w:eastAsia="Arial" w:hAnsi="Arial" w:cs="Arial"/>
              </w:rPr>
            </w:pPr>
            <w:r w:rsidRPr="00C8226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418A40E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6FE7BE51"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287D2DAD"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Multilevel feedback</w:t>
            </w:r>
          </w:p>
          <w:p w14:paraId="654E1040"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Multiple choice examinations</w:t>
            </w:r>
          </w:p>
          <w:p w14:paraId="7ED24F3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board simulations</w:t>
            </w:r>
          </w:p>
          <w:p w14:paraId="65372895"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Reflective writing</w:t>
            </w:r>
            <w:r w:rsidR="006B2AE3" w:rsidRPr="00C8226B">
              <w:rPr>
                <w:rFonts w:ascii="Arial" w:eastAsia="Arial" w:hAnsi="Arial" w:cs="Arial"/>
              </w:rPr>
              <w:t xml:space="preserve"> </w:t>
            </w:r>
          </w:p>
          <w:p w14:paraId="101CD059" w14:textId="77777777" w:rsidR="000B68F5" w:rsidRPr="00C8226B" w:rsidRDefault="006B2AE3"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6D23C80D" w14:textId="77777777">
        <w:tc>
          <w:tcPr>
            <w:tcW w:w="4950" w:type="dxa"/>
            <w:shd w:val="clear" w:color="auto" w:fill="8DB3E2"/>
          </w:tcPr>
          <w:p w14:paraId="6B911E1B"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393CD0D2"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70ADF655" w14:textId="77777777">
        <w:trPr>
          <w:trHeight w:val="80"/>
        </w:trPr>
        <w:tc>
          <w:tcPr>
            <w:tcW w:w="4950" w:type="dxa"/>
            <w:shd w:val="clear" w:color="auto" w:fill="A8D08D"/>
          </w:tcPr>
          <w:p w14:paraId="10BE8AAB"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8DA83FB" w14:textId="77777777" w:rsidR="00A35DDC" w:rsidRPr="00C8226B" w:rsidRDefault="00A35DDC"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Trowbridge R, Rencic J, Durning S. </w:t>
            </w:r>
            <w:r w:rsidRPr="00C8226B">
              <w:rPr>
                <w:rFonts w:ascii="Arial" w:eastAsia="Arial" w:hAnsi="Arial" w:cs="Arial"/>
                <w:i/>
                <w:iCs/>
              </w:rPr>
              <w:t>Teaching Clinical Reasoning</w:t>
            </w:r>
            <w:r w:rsidRPr="00C8226B">
              <w:rPr>
                <w:rFonts w:ascii="Arial" w:eastAsia="Arial" w:hAnsi="Arial" w:cs="Arial"/>
              </w:rPr>
              <w:t xml:space="preserve">. Philadelphia, PA: American College of Physicians; 2015. </w:t>
            </w:r>
          </w:p>
          <w:p w14:paraId="7206276C" w14:textId="77777777" w:rsidR="00A35DDC" w:rsidRPr="00C8226B" w:rsidRDefault="00A35DDC"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Croskerry P. From mindless to mindful practice--cognitive bias and clinical decision making. </w:t>
            </w:r>
            <w:r w:rsidRPr="00C8226B">
              <w:rPr>
                <w:rFonts w:ascii="Arial" w:hAnsi="Arial" w:cs="Arial"/>
                <w:i/>
                <w:iCs/>
                <w:color w:val="000000"/>
              </w:rPr>
              <w:t>N Engl J Med</w:t>
            </w:r>
            <w:r w:rsidRPr="00C8226B">
              <w:rPr>
                <w:rFonts w:ascii="Arial" w:hAnsi="Arial" w:cs="Arial"/>
                <w:color w:val="000000"/>
              </w:rPr>
              <w:t xml:space="preserve">. 2013;368:2445-2448. </w:t>
            </w:r>
            <w:hyperlink r:id="rId30" w:history="1">
              <w:r w:rsidRPr="00C8226B">
                <w:rPr>
                  <w:rStyle w:val="Hyperlink"/>
                  <w:rFonts w:ascii="Arial" w:hAnsi="Arial" w:cs="Arial"/>
                </w:rPr>
                <w:t>https://pubmed.ncbi.nlm.nih.gov/23802513/</w:t>
              </w:r>
            </w:hyperlink>
            <w:r w:rsidRPr="00C8226B">
              <w:rPr>
                <w:rFonts w:ascii="Arial" w:hAnsi="Arial" w:cs="Arial"/>
                <w:color w:val="000000"/>
              </w:rPr>
              <w:t>. 2020.</w:t>
            </w:r>
          </w:p>
          <w:p w14:paraId="71234228" w14:textId="77777777" w:rsidR="00A35DDC" w:rsidRPr="00C8226B" w:rsidRDefault="00A35DDC"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 xml:space="preserve">Croskerry P, Petrie D, Reilly J, Tait G. Deciding about fast and slow decisions. </w:t>
            </w:r>
            <w:r w:rsidRPr="00C8226B">
              <w:rPr>
                <w:rFonts w:ascii="Arial" w:hAnsi="Arial" w:cs="Arial"/>
                <w:i/>
                <w:iCs/>
                <w:color w:val="000000"/>
              </w:rPr>
              <w:t>Acad Med</w:t>
            </w:r>
            <w:r w:rsidRPr="00C8226B">
              <w:rPr>
                <w:rFonts w:ascii="Arial" w:hAnsi="Arial" w:cs="Arial"/>
                <w:color w:val="000000"/>
              </w:rPr>
              <w:t xml:space="preserve">. 2014;89:197-200. </w:t>
            </w:r>
            <w:hyperlink r:id="rId31" w:history="1">
              <w:r w:rsidRPr="00C8226B">
                <w:rPr>
                  <w:rStyle w:val="Hyperlink"/>
                  <w:rFonts w:ascii="Arial" w:hAnsi="Arial" w:cs="Arial"/>
                </w:rPr>
                <w:t>https://pubmed.ncbi.nlm.nih.gov/24362398/</w:t>
              </w:r>
            </w:hyperlink>
            <w:r w:rsidRPr="00C8226B">
              <w:rPr>
                <w:rFonts w:ascii="Arial" w:hAnsi="Arial" w:cs="Arial"/>
                <w:color w:val="000000"/>
              </w:rPr>
              <w:t>. 2020.</w:t>
            </w:r>
          </w:p>
        </w:tc>
      </w:tr>
    </w:tbl>
    <w:p w14:paraId="5CD01A2E" w14:textId="77777777" w:rsidR="000B68F5" w:rsidRDefault="000B68F5">
      <w:pPr>
        <w:rPr>
          <w:rFonts w:ascii="Arial" w:eastAsia="Arial" w:hAnsi="Arial" w:cs="Arial"/>
        </w:rPr>
      </w:pPr>
    </w:p>
    <w:p w14:paraId="368947EE" w14:textId="77777777" w:rsidR="000B68F5" w:rsidRDefault="008654BD">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3A02159E" w14:textId="77777777">
        <w:trPr>
          <w:trHeight w:val="769"/>
        </w:trPr>
        <w:tc>
          <w:tcPr>
            <w:tcW w:w="14125" w:type="dxa"/>
            <w:gridSpan w:val="2"/>
            <w:shd w:val="clear" w:color="auto" w:fill="9CC3E5"/>
          </w:tcPr>
          <w:p w14:paraId="4B993A8B" w14:textId="26B468EA"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Systems-</w:t>
            </w:r>
            <w:r w:rsidR="00AB6213">
              <w:rPr>
                <w:rFonts w:ascii="Arial" w:eastAsia="Arial" w:hAnsi="Arial" w:cs="Arial"/>
                <w:b/>
              </w:rPr>
              <w:t>B</w:t>
            </w:r>
            <w:r w:rsidRPr="00C8226B">
              <w:rPr>
                <w:rFonts w:ascii="Arial" w:eastAsia="Arial" w:hAnsi="Arial" w:cs="Arial"/>
                <w:b/>
              </w:rPr>
              <w:t>ased Practice 1: Patient Safety</w:t>
            </w:r>
          </w:p>
          <w:p w14:paraId="5067D278" w14:textId="296258E4"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engage in the analysis and management of patient safety events, including relevant communication with patients, families, and health care professionals</w:t>
            </w:r>
          </w:p>
        </w:tc>
      </w:tr>
      <w:tr w:rsidR="000B68F5" w:rsidRPr="00C8226B" w14:paraId="0D36865C" w14:textId="77777777">
        <w:tc>
          <w:tcPr>
            <w:tcW w:w="4950" w:type="dxa"/>
            <w:shd w:val="clear" w:color="auto" w:fill="FAC090"/>
          </w:tcPr>
          <w:p w14:paraId="7D0427EF"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237CFE5A"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4AB577C7" w14:textId="77777777" w:rsidTr="00BE2015">
        <w:tc>
          <w:tcPr>
            <w:tcW w:w="4950" w:type="dxa"/>
            <w:tcBorders>
              <w:top w:val="single" w:sz="4" w:space="0" w:color="000000"/>
              <w:bottom w:val="single" w:sz="4" w:space="0" w:color="000000"/>
            </w:tcBorders>
            <w:shd w:val="clear" w:color="auto" w:fill="C9C9C9"/>
          </w:tcPr>
          <w:p w14:paraId="21DDFEC9" w14:textId="77777777" w:rsidR="00B51321" w:rsidRPr="00B51321" w:rsidRDefault="008654BD" w:rsidP="00B51321">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common patient safety events</w:t>
            </w:r>
          </w:p>
          <w:p w14:paraId="25C929D7" w14:textId="77777777" w:rsidR="00B51321" w:rsidRPr="00B51321" w:rsidRDefault="00B51321" w:rsidP="00B51321">
            <w:pPr>
              <w:rPr>
                <w:rFonts w:ascii="Arial" w:eastAsia="Arial" w:hAnsi="Arial" w:cs="Arial"/>
                <w:i/>
              </w:rPr>
            </w:pPr>
          </w:p>
          <w:p w14:paraId="1A09694B" w14:textId="3156F153" w:rsidR="000B68F5" w:rsidRPr="00C8226B" w:rsidRDefault="00B51321" w:rsidP="00B51321">
            <w:pPr>
              <w:rPr>
                <w:rFonts w:ascii="Arial" w:eastAsia="Arial" w:hAnsi="Arial" w:cs="Arial"/>
                <w:i/>
                <w:color w:val="000000"/>
              </w:rPr>
            </w:pPr>
            <w:r w:rsidRPr="00B51321">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76192DF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Lists patient misidentification or medication errors as common patient safety events</w:t>
            </w:r>
          </w:p>
          <w:p w14:paraId="3F0681FA" w14:textId="77777777" w:rsidR="00884456" w:rsidRPr="00C8226B" w:rsidRDefault="00884456" w:rsidP="00884456">
            <w:pPr>
              <w:pBdr>
                <w:top w:val="nil"/>
                <w:left w:val="nil"/>
                <w:bottom w:val="nil"/>
                <w:right w:val="nil"/>
                <w:between w:val="nil"/>
              </w:pBdr>
              <w:rPr>
                <w:rFonts w:ascii="Arial" w:hAnsi="Arial" w:cs="Arial"/>
                <w:color w:val="000000"/>
              </w:rPr>
            </w:pPr>
          </w:p>
          <w:p w14:paraId="77B534D9" w14:textId="77777777" w:rsidR="00884456" w:rsidRPr="00C8226B" w:rsidRDefault="00884456" w:rsidP="00884456">
            <w:pPr>
              <w:pBdr>
                <w:top w:val="nil"/>
                <w:left w:val="nil"/>
                <w:bottom w:val="nil"/>
                <w:right w:val="nil"/>
                <w:between w:val="nil"/>
              </w:pBdr>
              <w:rPr>
                <w:rFonts w:ascii="Arial" w:hAnsi="Arial" w:cs="Arial"/>
                <w:color w:val="000000"/>
              </w:rPr>
            </w:pPr>
          </w:p>
          <w:p w14:paraId="7B1E0BBE" w14:textId="72299266" w:rsidR="000B68F5" w:rsidRPr="00C8226B" w:rsidRDefault="008654BD" w:rsidP="003E7BC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Describes how to report errors at </w:t>
            </w:r>
            <w:r w:rsidR="00AB6213">
              <w:rPr>
                <w:rFonts w:ascii="Arial" w:eastAsia="Arial" w:hAnsi="Arial" w:cs="Arial"/>
                <w:color w:val="000000"/>
              </w:rPr>
              <w:t>own</w:t>
            </w:r>
            <w:r w:rsidRPr="00C8226B">
              <w:rPr>
                <w:rFonts w:ascii="Arial" w:eastAsia="Arial" w:hAnsi="Arial" w:cs="Arial"/>
                <w:color w:val="000000"/>
              </w:rPr>
              <w:t xml:space="preserve"> institution</w:t>
            </w:r>
          </w:p>
        </w:tc>
      </w:tr>
      <w:tr w:rsidR="000B68F5" w:rsidRPr="00C8226B" w14:paraId="0258761D" w14:textId="77777777" w:rsidTr="00BE2015">
        <w:tc>
          <w:tcPr>
            <w:tcW w:w="4950" w:type="dxa"/>
            <w:tcBorders>
              <w:top w:val="single" w:sz="4" w:space="0" w:color="000000"/>
              <w:bottom w:val="single" w:sz="4" w:space="0" w:color="000000"/>
            </w:tcBorders>
            <w:shd w:val="clear" w:color="auto" w:fill="C9C9C9"/>
          </w:tcPr>
          <w:p w14:paraId="685A7C38" w14:textId="77777777" w:rsidR="00B51321" w:rsidRPr="00B51321" w:rsidRDefault="008654BD" w:rsidP="00B51321">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B51321" w:rsidRPr="00B51321">
              <w:rPr>
                <w:rFonts w:ascii="Arial" w:eastAsia="Arial" w:hAnsi="Arial" w:cs="Arial"/>
                <w:i/>
              </w:rPr>
              <w:t>Identifies system factors that lead to patient safety events</w:t>
            </w:r>
          </w:p>
          <w:p w14:paraId="725C55DE" w14:textId="77777777" w:rsidR="00B51321" w:rsidRPr="00B51321" w:rsidRDefault="00B51321" w:rsidP="00B51321">
            <w:pPr>
              <w:rPr>
                <w:rFonts w:ascii="Arial" w:eastAsia="Arial" w:hAnsi="Arial" w:cs="Arial"/>
                <w:i/>
              </w:rPr>
            </w:pPr>
          </w:p>
          <w:p w14:paraId="7D8F8F8A" w14:textId="073305E5" w:rsidR="000B68F5" w:rsidRPr="00C8226B" w:rsidRDefault="00B51321" w:rsidP="00B51321">
            <w:pPr>
              <w:rPr>
                <w:rFonts w:ascii="Arial" w:eastAsia="Arial" w:hAnsi="Arial" w:cs="Arial"/>
                <w:i/>
              </w:rPr>
            </w:pPr>
            <w:r w:rsidRPr="00B5132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0782A14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Identifies lack of hand sanitizer dispenser at each clinical exam room may lead to increased infection rates</w:t>
            </w:r>
          </w:p>
          <w:p w14:paraId="3971691F" w14:textId="77777777" w:rsidR="00884456" w:rsidRPr="00C8226B" w:rsidRDefault="00884456" w:rsidP="00884456">
            <w:pPr>
              <w:pBdr>
                <w:top w:val="nil"/>
                <w:left w:val="nil"/>
                <w:bottom w:val="nil"/>
                <w:right w:val="nil"/>
                <w:between w:val="nil"/>
              </w:pBdr>
              <w:rPr>
                <w:rFonts w:ascii="Arial" w:hAnsi="Arial" w:cs="Arial"/>
                <w:color w:val="000000"/>
              </w:rPr>
            </w:pPr>
          </w:p>
          <w:p w14:paraId="044C68AD" w14:textId="3FE25881" w:rsidR="000B68F5" w:rsidRPr="00C8226B" w:rsidRDefault="008654BD" w:rsidP="003E7BC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Reports a near miss or medication error through the institutional reporting system</w:t>
            </w:r>
          </w:p>
        </w:tc>
      </w:tr>
      <w:tr w:rsidR="000B68F5" w:rsidRPr="00C8226B" w14:paraId="064ECD8E" w14:textId="77777777" w:rsidTr="00BE2015">
        <w:tc>
          <w:tcPr>
            <w:tcW w:w="4950" w:type="dxa"/>
            <w:tcBorders>
              <w:top w:val="single" w:sz="4" w:space="0" w:color="000000"/>
              <w:bottom w:val="single" w:sz="4" w:space="0" w:color="000000"/>
            </w:tcBorders>
            <w:shd w:val="clear" w:color="auto" w:fill="C9C9C9"/>
          </w:tcPr>
          <w:p w14:paraId="6F6C50AF" w14:textId="77777777" w:rsidR="00B51321" w:rsidRPr="00B51321" w:rsidRDefault="008654BD" w:rsidP="00B51321">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Participates in analysis of patient safety events (simulated or actual)</w:t>
            </w:r>
          </w:p>
          <w:p w14:paraId="29604C53" w14:textId="77777777" w:rsidR="00B51321" w:rsidRPr="00B51321" w:rsidRDefault="00B51321" w:rsidP="00B51321">
            <w:pPr>
              <w:rPr>
                <w:rFonts w:ascii="Arial" w:eastAsia="Arial" w:hAnsi="Arial" w:cs="Arial"/>
                <w:i/>
              </w:rPr>
            </w:pPr>
          </w:p>
          <w:p w14:paraId="392C9110" w14:textId="60203545" w:rsidR="000B68F5" w:rsidRPr="00C8226B" w:rsidRDefault="00B51321" w:rsidP="00B51321">
            <w:pPr>
              <w:rPr>
                <w:rFonts w:ascii="Arial" w:eastAsia="Arial" w:hAnsi="Arial" w:cs="Arial"/>
                <w:i/>
                <w:color w:val="000000"/>
              </w:rPr>
            </w:pPr>
            <w:r w:rsidRPr="00B51321">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7DC5F30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Preparing for morbidity and mortality presentations</w:t>
            </w:r>
          </w:p>
          <w:p w14:paraId="2E08E959" w14:textId="77777777" w:rsidR="00884456" w:rsidRPr="00C8226B" w:rsidRDefault="00884456" w:rsidP="00884456">
            <w:pPr>
              <w:pBdr>
                <w:top w:val="nil"/>
                <w:left w:val="nil"/>
                <w:bottom w:val="nil"/>
                <w:right w:val="nil"/>
                <w:between w:val="nil"/>
              </w:pBdr>
              <w:rPr>
                <w:rFonts w:ascii="Arial" w:hAnsi="Arial" w:cs="Arial"/>
                <w:color w:val="000000"/>
              </w:rPr>
            </w:pPr>
          </w:p>
          <w:p w14:paraId="26ECCFC7" w14:textId="77777777" w:rsidR="00884456" w:rsidRPr="00C8226B" w:rsidRDefault="00884456" w:rsidP="00884456">
            <w:pPr>
              <w:pBdr>
                <w:top w:val="nil"/>
                <w:left w:val="nil"/>
                <w:bottom w:val="nil"/>
                <w:right w:val="nil"/>
                <w:between w:val="nil"/>
              </w:pBdr>
              <w:rPr>
                <w:rFonts w:ascii="Arial" w:hAnsi="Arial" w:cs="Arial"/>
                <w:color w:val="000000"/>
              </w:rPr>
            </w:pPr>
          </w:p>
          <w:p w14:paraId="2FB6790E" w14:textId="696A13AB" w:rsidR="000B68F5" w:rsidRPr="00C8226B" w:rsidRDefault="008654BD" w:rsidP="003E7BC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an exercise to communicate with patients/families about a medication administration error</w:t>
            </w:r>
          </w:p>
        </w:tc>
      </w:tr>
      <w:tr w:rsidR="000B68F5" w:rsidRPr="00C8226B" w14:paraId="5569BE51" w14:textId="77777777" w:rsidTr="00BE2015">
        <w:tc>
          <w:tcPr>
            <w:tcW w:w="4950" w:type="dxa"/>
            <w:tcBorders>
              <w:top w:val="single" w:sz="4" w:space="0" w:color="000000"/>
              <w:bottom w:val="single" w:sz="4" w:space="0" w:color="000000"/>
            </w:tcBorders>
            <w:shd w:val="clear" w:color="auto" w:fill="C9C9C9"/>
          </w:tcPr>
          <w:p w14:paraId="37BDD6F9" w14:textId="77777777" w:rsidR="00B51321" w:rsidRPr="00B51321" w:rsidRDefault="008654BD" w:rsidP="00B51321">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Conducts analysis of patient safety events and offers error prevention strategies (simulated or actual)</w:t>
            </w:r>
          </w:p>
          <w:p w14:paraId="08ECE215" w14:textId="77777777" w:rsidR="00B51321" w:rsidRPr="00B51321" w:rsidRDefault="00B51321" w:rsidP="00B51321">
            <w:pPr>
              <w:rPr>
                <w:rFonts w:ascii="Arial" w:eastAsia="Arial" w:hAnsi="Arial" w:cs="Arial"/>
                <w:i/>
              </w:rPr>
            </w:pPr>
          </w:p>
          <w:p w14:paraId="6A34B858" w14:textId="02A9E805" w:rsidR="000B68F5" w:rsidRPr="00C8226B" w:rsidRDefault="00B51321" w:rsidP="00B51321">
            <w:pPr>
              <w:rPr>
                <w:rFonts w:ascii="Arial" w:eastAsia="Arial" w:hAnsi="Arial" w:cs="Arial"/>
                <w:i/>
              </w:rPr>
            </w:pPr>
            <w:r w:rsidRPr="00B51321">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37A5242E" w14:textId="64C78600" w:rsidR="000B68F5" w:rsidRPr="00FC7E52"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Collaborates with a team to conduct the analysis of a medication administration errors and can effectively communicate with patients/families about those events</w:t>
            </w:r>
          </w:p>
        </w:tc>
      </w:tr>
      <w:tr w:rsidR="000B68F5" w:rsidRPr="00C8226B" w14:paraId="62A4634B" w14:textId="77777777" w:rsidTr="00BE2015">
        <w:tc>
          <w:tcPr>
            <w:tcW w:w="4950" w:type="dxa"/>
            <w:tcBorders>
              <w:top w:val="single" w:sz="4" w:space="0" w:color="000000"/>
              <w:bottom w:val="single" w:sz="4" w:space="0" w:color="000000"/>
            </w:tcBorders>
            <w:shd w:val="clear" w:color="auto" w:fill="C9C9C9"/>
          </w:tcPr>
          <w:p w14:paraId="117BFED5" w14:textId="77777777" w:rsidR="00B51321" w:rsidRPr="00B51321" w:rsidRDefault="008654BD" w:rsidP="00B51321">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B51321" w:rsidRPr="00B51321">
              <w:rPr>
                <w:rFonts w:ascii="Arial" w:eastAsia="Arial" w:hAnsi="Arial" w:cs="Arial"/>
                <w:i/>
              </w:rPr>
              <w:t>Actively engages teams and processes to modify systems for preventing patient safety events</w:t>
            </w:r>
          </w:p>
          <w:p w14:paraId="6412F08F" w14:textId="77777777" w:rsidR="00B51321" w:rsidRPr="00B51321" w:rsidRDefault="00B51321" w:rsidP="00B51321">
            <w:pPr>
              <w:rPr>
                <w:rFonts w:ascii="Arial" w:eastAsia="Arial" w:hAnsi="Arial" w:cs="Arial"/>
                <w:i/>
              </w:rPr>
            </w:pPr>
          </w:p>
          <w:p w14:paraId="33EEDCCD" w14:textId="45A39922" w:rsidR="000B68F5" w:rsidRPr="00C8226B" w:rsidRDefault="00B51321" w:rsidP="00B51321">
            <w:pPr>
              <w:rPr>
                <w:rFonts w:ascii="Arial" w:eastAsia="Arial" w:hAnsi="Arial" w:cs="Arial"/>
                <w:i/>
              </w:rPr>
            </w:pPr>
            <w:r w:rsidRPr="00B51321">
              <w:rPr>
                <w:rFonts w:ascii="Arial" w:eastAsia="Arial" w:hAnsi="Arial" w:cs="Arial"/>
                <w:i/>
              </w:rPr>
              <w:t>Acts as a role model and/or mentor for others in the disclosing of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6D997E4F"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Assumes a leadership role at the departmental or institutional level for patient safety</w:t>
            </w:r>
          </w:p>
          <w:p w14:paraId="348F94BC" w14:textId="77777777" w:rsidR="00884456" w:rsidRPr="00C8226B" w:rsidRDefault="00884456" w:rsidP="00884456">
            <w:pPr>
              <w:pBdr>
                <w:top w:val="nil"/>
                <w:left w:val="nil"/>
                <w:bottom w:val="nil"/>
                <w:right w:val="nil"/>
                <w:between w:val="nil"/>
              </w:pBdr>
              <w:rPr>
                <w:rFonts w:ascii="Arial" w:hAnsi="Arial" w:cs="Arial"/>
                <w:color w:val="000000"/>
              </w:rPr>
            </w:pPr>
          </w:p>
          <w:p w14:paraId="0349C9D7" w14:textId="77777777" w:rsidR="00884456" w:rsidRPr="00C8226B" w:rsidRDefault="00884456" w:rsidP="00884456">
            <w:pPr>
              <w:pBdr>
                <w:top w:val="nil"/>
                <w:left w:val="nil"/>
                <w:bottom w:val="nil"/>
                <w:right w:val="nil"/>
                <w:between w:val="nil"/>
              </w:pBdr>
              <w:rPr>
                <w:rFonts w:ascii="Arial" w:hAnsi="Arial" w:cs="Arial"/>
                <w:color w:val="000000"/>
              </w:rPr>
            </w:pPr>
          </w:p>
          <w:p w14:paraId="40D0F2E7" w14:textId="77777777" w:rsidR="00884456" w:rsidRPr="00C8226B" w:rsidRDefault="00884456" w:rsidP="00884456">
            <w:pPr>
              <w:pBdr>
                <w:top w:val="nil"/>
                <w:left w:val="nil"/>
                <w:bottom w:val="nil"/>
                <w:right w:val="nil"/>
                <w:between w:val="nil"/>
              </w:pBdr>
              <w:rPr>
                <w:rFonts w:ascii="Arial" w:hAnsi="Arial" w:cs="Arial"/>
                <w:color w:val="000000"/>
              </w:rPr>
            </w:pPr>
          </w:p>
          <w:p w14:paraId="7CBFBC36" w14:textId="0242B809" w:rsidR="000B68F5" w:rsidRPr="007854F0" w:rsidRDefault="008654BD" w:rsidP="007854F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Develops and</w:t>
            </w:r>
            <w:r w:rsidRPr="00C8226B">
              <w:rPr>
                <w:rFonts w:ascii="Arial" w:hAnsi="Arial" w:cs="Arial"/>
                <w:color w:val="000000"/>
              </w:rPr>
              <w:t xml:space="preserve"> c</w:t>
            </w:r>
            <w:r w:rsidRPr="00C8226B">
              <w:rPr>
                <w:rFonts w:ascii="Arial" w:eastAsia="Arial" w:hAnsi="Arial" w:cs="Arial"/>
                <w:color w:val="000000"/>
              </w:rPr>
              <w:t>onducts a simulation for disclosing patient safety events</w:t>
            </w:r>
          </w:p>
        </w:tc>
      </w:tr>
      <w:tr w:rsidR="000B68F5" w:rsidRPr="00C8226B" w14:paraId="622B2AE3" w14:textId="77777777" w:rsidTr="00BE2015">
        <w:tc>
          <w:tcPr>
            <w:tcW w:w="4950" w:type="dxa"/>
            <w:tcBorders>
              <w:top w:val="single" w:sz="4" w:space="0" w:color="000000"/>
            </w:tcBorders>
            <w:shd w:val="clear" w:color="auto" w:fill="FFD965"/>
          </w:tcPr>
          <w:p w14:paraId="578221DD"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365A1186"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Direct observation </w:t>
            </w:r>
          </w:p>
          <w:p w14:paraId="385F0D48"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E-module multiple choice tests</w:t>
            </w:r>
          </w:p>
          <w:p w14:paraId="318D6790"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18CAC214" w14:textId="77777777" w:rsidR="00884456" w:rsidRPr="00C8226B" w:rsidRDefault="008654BD"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358426AC"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Portfolio</w:t>
            </w:r>
            <w:r w:rsidR="006B2AE3" w:rsidRPr="00C8226B">
              <w:rPr>
                <w:rFonts w:ascii="Arial" w:eastAsia="Arial" w:hAnsi="Arial" w:cs="Arial"/>
              </w:rPr>
              <w:t xml:space="preserve"> </w:t>
            </w:r>
          </w:p>
          <w:p w14:paraId="29CC712C"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Reflection </w:t>
            </w:r>
          </w:p>
          <w:p w14:paraId="231E72E9" w14:textId="77777777" w:rsidR="000B68F5" w:rsidRPr="00C8226B" w:rsidRDefault="006B2AE3"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7F3AFA49" w14:textId="77777777">
        <w:tc>
          <w:tcPr>
            <w:tcW w:w="4950" w:type="dxa"/>
            <w:shd w:val="clear" w:color="auto" w:fill="8DB3E2"/>
          </w:tcPr>
          <w:p w14:paraId="2D1922EE"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385DBD7B" w14:textId="77777777" w:rsidR="000B68F5" w:rsidRPr="00C8226B" w:rsidRDefault="000B68F5" w:rsidP="00884456">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0293F50" w14:textId="77777777">
        <w:tc>
          <w:tcPr>
            <w:tcW w:w="4950" w:type="dxa"/>
            <w:shd w:val="clear" w:color="auto" w:fill="A8D08D"/>
          </w:tcPr>
          <w:p w14:paraId="14A0C439"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694825D" w14:textId="77777777" w:rsidR="006D4C98" w:rsidRPr="00C8226B" w:rsidRDefault="006D4C98"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Institute of Healthcare Improvement. Open School. </w:t>
            </w:r>
            <w:hyperlink r:id="rId32" w:history="1">
              <w:r w:rsidRPr="00C8226B">
                <w:rPr>
                  <w:rStyle w:val="Hyperlink"/>
                  <w:rFonts w:ascii="Arial" w:eastAsia="Arial" w:hAnsi="Arial" w:cs="Arial"/>
                </w:rPr>
                <w:t>http://www.ihi.org/education/IHIOpenSchool/Pages/default.aspx</w:t>
              </w:r>
            </w:hyperlink>
            <w:r w:rsidRPr="00C8226B">
              <w:rPr>
                <w:rFonts w:ascii="Arial" w:eastAsia="Arial" w:hAnsi="Arial" w:cs="Arial"/>
                <w:color w:val="000000"/>
              </w:rPr>
              <w:t>. 2020.</w:t>
            </w:r>
          </w:p>
          <w:p w14:paraId="3A5A2AD0" w14:textId="77777777" w:rsidR="000B68F5" w:rsidRPr="00C8226B" w:rsidRDefault="006D4C98" w:rsidP="00884456">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Langley GJ, Moen RD, Nolan Km, et al. </w:t>
            </w:r>
            <w:r w:rsidR="008654BD" w:rsidRPr="00C8226B">
              <w:rPr>
                <w:rFonts w:ascii="Arial" w:eastAsia="Arial" w:hAnsi="Arial" w:cs="Arial"/>
                <w:i/>
                <w:iCs/>
                <w:color w:val="000000"/>
              </w:rPr>
              <w:t>The Improvement Guide: A Practical Approach to Enhancing Organizational Performance</w:t>
            </w:r>
            <w:r w:rsidRPr="00C8226B">
              <w:rPr>
                <w:rFonts w:ascii="Arial" w:eastAsia="Arial" w:hAnsi="Arial" w:cs="Arial"/>
                <w:color w:val="000000"/>
              </w:rPr>
              <w:t xml:space="preserve">. 2nd ed. San Francisco, CA: Jossey-Bass; 2009. </w:t>
            </w:r>
          </w:p>
        </w:tc>
      </w:tr>
    </w:tbl>
    <w:p w14:paraId="396E9A0F" w14:textId="4CF83732" w:rsidR="003E7BC4" w:rsidRDefault="003E7BC4">
      <w:pPr>
        <w:spacing w:line="240" w:lineRule="auto"/>
        <w:ind w:hanging="180"/>
        <w:rPr>
          <w:rFonts w:ascii="Arial" w:eastAsia="Arial" w:hAnsi="Arial" w:cs="Arial"/>
        </w:rPr>
      </w:pPr>
    </w:p>
    <w:p w14:paraId="696A4D3B" w14:textId="77777777" w:rsidR="003E7BC4" w:rsidRDefault="003E7BC4">
      <w:pPr>
        <w:rPr>
          <w:rFonts w:ascii="Arial" w:eastAsia="Arial" w:hAnsi="Arial" w:cs="Arial"/>
        </w:rPr>
      </w:pPr>
      <w:r>
        <w:rPr>
          <w:rFonts w:ascii="Arial" w:eastAsia="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E7BC4" w:rsidRPr="00C8226B" w14:paraId="6DF88301" w14:textId="77777777" w:rsidTr="00172FF4">
        <w:trPr>
          <w:trHeight w:val="769"/>
        </w:trPr>
        <w:tc>
          <w:tcPr>
            <w:tcW w:w="14125" w:type="dxa"/>
            <w:gridSpan w:val="2"/>
            <w:shd w:val="clear" w:color="auto" w:fill="9CC3E5"/>
          </w:tcPr>
          <w:p w14:paraId="2E21C8FF" w14:textId="258179EA" w:rsidR="003E7BC4" w:rsidRPr="00C8226B" w:rsidRDefault="003E7BC4" w:rsidP="00172FF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Systems-</w:t>
            </w:r>
            <w:r>
              <w:rPr>
                <w:rFonts w:ascii="Arial" w:eastAsia="Arial" w:hAnsi="Arial" w:cs="Arial"/>
                <w:b/>
              </w:rPr>
              <w:t>B</w:t>
            </w:r>
            <w:r w:rsidRPr="00C8226B">
              <w:rPr>
                <w:rFonts w:ascii="Arial" w:eastAsia="Arial" w:hAnsi="Arial" w:cs="Arial"/>
                <w:b/>
              </w:rPr>
              <w:t xml:space="preserve">ased Practice </w:t>
            </w:r>
            <w:r>
              <w:rPr>
                <w:rFonts w:ascii="Arial" w:eastAsia="Arial" w:hAnsi="Arial" w:cs="Arial"/>
                <w:b/>
              </w:rPr>
              <w:t xml:space="preserve">2: </w:t>
            </w:r>
            <w:r w:rsidRPr="00C8226B">
              <w:rPr>
                <w:rFonts w:ascii="Arial" w:eastAsia="Arial" w:hAnsi="Arial" w:cs="Arial"/>
                <w:b/>
              </w:rPr>
              <w:t>Quality Improvement</w:t>
            </w:r>
          </w:p>
          <w:p w14:paraId="61289C14" w14:textId="732EC3F9" w:rsidR="003E7BC4" w:rsidRPr="00C8226B" w:rsidRDefault="003E7BC4" w:rsidP="00172FF4">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conduct a </w:t>
            </w:r>
            <w:r w:rsidR="00FC7E52">
              <w:rPr>
                <w:rFonts w:ascii="Arial" w:eastAsia="Arial" w:hAnsi="Arial" w:cs="Arial"/>
              </w:rPr>
              <w:t>quality improvement</w:t>
            </w:r>
            <w:r w:rsidR="00FC7E52" w:rsidRPr="00C8226B">
              <w:rPr>
                <w:rFonts w:ascii="Arial" w:eastAsia="Arial" w:hAnsi="Arial" w:cs="Arial"/>
              </w:rPr>
              <w:t xml:space="preserve"> </w:t>
            </w:r>
            <w:r w:rsidRPr="00C8226B">
              <w:rPr>
                <w:rFonts w:ascii="Arial" w:eastAsia="Arial" w:hAnsi="Arial" w:cs="Arial"/>
              </w:rPr>
              <w:t>project</w:t>
            </w:r>
          </w:p>
        </w:tc>
      </w:tr>
      <w:tr w:rsidR="003E7BC4" w:rsidRPr="00C8226B" w14:paraId="40F2E744" w14:textId="77777777" w:rsidTr="00172FF4">
        <w:tc>
          <w:tcPr>
            <w:tcW w:w="4950" w:type="dxa"/>
            <w:shd w:val="clear" w:color="auto" w:fill="FAC090"/>
          </w:tcPr>
          <w:p w14:paraId="71C6B219" w14:textId="77777777" w:rsidR="003E7BC4" w:rsidRPr="00C8226B" w:rsidRDefault="003E7BC4" w:rsidP="00172FF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6EAB6948" w14:textId="77777777" w:rsidR="003E7BC4" w:rsidRPr="00C8226B" w:rsidRDefault="003E7BC4" w:rsidP="00172FF4">
            <w:pPr>
              <w:ind w:hanging="14"/>
              <w:jc w:val="center"/>
              <w:rPr>
                <w:rFonts w:ascii="Arial" w:eastAsia="Arial" w:hAnsi="Arial" w:cs="Arial"/>
                <w:b/>
              </w:rPr>
            </w:pPr>
            <w:r w:rsidRPr="00C8226B">
              <w:rPr>
                <w:rFonts w:ascii="Arial" w:eastAsia="Arial" w:hAnsi="Arial" w:cs="Arial"/>
                <w:b/>
              </w:rPr>
              <w:t>Examples</w:t>
            </w:r>
          </w:p>
        </w:tc>
      </w:tr>
      <w:tr w:rsidR="003E7BC4" w:rsidRPr="00C8226B" w14:paraId="1E0F9EF9" w14:textId="77777777" w:rsidTr="00172FF4">
        <w:tc>
          <w:tcPr>
            <w:tcW w:w="4950" w:type="dxa"/>
            <w:tcBorders>
              <w:top w:val="single" w:sz="4" w:space="0" w:color="000000"/>
              <w:bottom w:val="single" w:sz="4" w:space="0" w:color="000000"/>
            </w:tcBorders>
            <w:shd w:val="clear" w:color="auto" w:fill="C9C9C9"/>
          </w:tcPr>
          <w:p w14:paraId="6E0FBAA6" w14:textId="66DFE584" w:rsidR="003E7BC4" w:rsidRPr="00C8226B" w:rsidRDefault="003E7BC4" w:rsidP="003E7BC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4" w:space="0" w:color="auto"/>
            </w:tcBorders>
            <w:shd w:val="clear" w:color="auto" w:fill="C9C9C9"/>
          </w:tcPr>
          <w:p w14:paraId="7892428A" w14:textId="627AA413"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Describes quality assurance analysis tool</w:t>
            </w:r>
          </w:p>
        </w:tc>
      </w:tr>
      <w:tr w:rsidR="003E7BC4" w:rsidRPr="00C8226B" w14:paraId="16C80918" w14:textId="77777777" w:rsidTr="00172FF4">
        <w:tc>
          <w:tcPr>
            <w:tcW w:w="4950" w:type="dxa"/>
            <w:tcBorders>
              <w:top w:val="single" w:sz="4" w:space="0" w:color="000000"/>
              <w:bottom w:val="single" w:sz="4" w:space="0" w:color="000000"/>
            </w:tcBorders>
            <w:shd w:val="clear" w:color="auto" w:fill="C9C9C9"/>
          </w:tcPr>
          <w:p w14:paraId="2543D7ED" w14:textId="0A803425" w:rsidR="003E7BC4" w:rsidRPr="00C8226B" w:rsidRDefault="003E7BC4" w:rsidP="003E7BC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B51321" w:rsidRPr="00B51321">
              <w:rPr>
                <w:rFonts w:ascii="Arial" w:eastAsia="Arial" w:hAnsi="Arial" w:cs="Arial"/>
                <w:i/>
              </w:rPr>
              <w:t>Describes local quality improvement initiatives (e.g., emergency department throughput, testing turnaround times)</w:t>
            </w:r>
          </w:p>
        </w:tc>
        <w:tc>
          <w:tcPr>
            <w:tcW w:w="9175" w:type="dxa"/>
            <w:tcBorders>
              <w:top w:val="single" w:sz="4" w:space="0" w:color="000000"/>
              <w:left w:val="nil"/>
              <w:bottom w:val="single" w:sz="4" w:space="0" w:color="000000"/>
              <w:right w:val="single" w:sz="4" w:space="0" w:color="auto"/>
            </w:tcBorders>
            <w:shd w:val="clear" w:color="auto" w:fill="C9C9C9"/>
          </w:tcPr>
          <w:p w14:paraId="2B41CFA7"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Summarizes protocols resulting in decreased spread of hospital</w:t>
            </w:r>
            <w:r>
              <w:rPr>
                <w:rFonts w:ascii="Arial" w:eastAsia="Arial" w:hAnsi="Arial" w:cs="Arial"/>
              </w:rPr>
              <w:t>-</w:t>
            </w:r>
            <w:r w:rsidRPr="00C8226B">
              <w:rPr>
                <w:rFonts w:ascii="Arial" w:eastAsia="Arial" w:hAnsi="Arial" w:cs="Arial"/>
              </w:rPr>
              <w:t xml:space="preserve">acquired </w:t>
            </w:r>
            <w:r w:rsidRPr="00C8226B">
              <w:rPr>
                <w:rFonts w:ascii="Arial" w:eastAsia="Arial" w:hAnsi="Arial" w:cs="Arial"/>
                <w:i/>
              </w:rPr>
              <w:t>C. difficile</w:t>
            </w:r>
          </w:p>
        </w:tc>
      </w:tr>
      <w:tr w:rsidR="003E7BC4" w:rsidRPr="00C8226B" w14:paraId="0C14C7D1" w14:textId="77777777" w:rsidTr="00172FF4">
        <w:tc>
          <w:tcPr>
            <w:tcW w:w="4950" w:type="dxa"/>
            <w:tcBorders>
              <w:top w:val="single" w:sz="4" w:space="0" w:color="000000"/>
              <w:bottom w:val="single" w:sz="4" w:space="0" w:color="000000"/>
            </w:tcBorders>
            <w:shd w:val="clear" w:color="auto" w:fill="C9C9C9"/>
          </w:tcPr>
          <w:p w14:paraId="57BF285C" w14:textId="6D302746" w:rsidR="003E7BC4" w:rsidRPr="00C8226B" w:rsidRDefault="003E7BC4" w:rsidP="003E7BC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4" w:space="0" w:color="auto"/>
            </w:tcBorders>
            <w:shd w:val="clear" w:color="auto" w:fill="C9C9C9"/>
          </w:tcPr>
          <w:p w14:paraId="3A7DEDB3" w14:textId="15F5572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project identifying root cause analysis</w:t>
            </w:r>
          </w:p>
        </w:tc>
      </w:tr>
      <w:tr w:rsidR="003E7BC4" w:rsidRPr="00C8226B" w14:paraId="4410408E" w14:textId="77777777" w:rsidTr="00172FF4">
        <w:tc>
          <w:tcPr>
            <w:tcW w:w="4950" w:type="dxa"/>
            <w:tcBorders>
              <w:top w:val="single" w:sz="4" w:space="0" w:color="000000"/>
              <w:bottom w:val="single" w:sz="4" w:space="0" w:color="000000"/>
            </w:tcBorders>
            <w:shd w:val="clear" w:color="auto" w:fill="C9C9C9"/>
          </w:tcPr>
          <w:p w14:paraId="032CF719" w14:textId="1D953138" w:rsidR="003E7BC4" w:rsidRPr="00C8226B" w:rsidRDefault="003E7BC4" w:rsidP="003E7BC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Demonstrates the skills required for identifying, developing, implementing, and analyzing a quality improvement project</w:t>
            </w:r>
          </w:p>
        </w:tc>
        <w:tc>
          <w:tcPr>
            <w:tcW w:w="9175" w:type="dxa"/>
            <w:tcBorders>
              <w:top w:val="single" w:sz="4" w:space="0" w:color="000000"/>
              <w:left w:val="nil"/>
              <w:bottom w:val="single" w:sz="4" w:space="0" w:color="000000"/>
              <w:right w:val="single" w:sz="4" w:space="0" w:color="auto"/>
            </w:tcBorders>
            <w:shd w:val="clear" w:color="auto" w:fill="C9C9C9"/>
          </w:tcPr>
          <w:p w14:paraId="4D07ECB2" w14:textId="001D3C61"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Participates in the completion of a </w:t>
            </w:r>
            <w:r w:rsidR="00FC7E52">
              <w:rPr>
                <w:rFonts w:ascii="Arial" w:eastAsia="Arial" w:hAnsi="Arial" w:cs="Arial"/>
              </w:rPr>
              <w:t xml:space="preserve">quality improvement </w:t>
            </w:r>
            <w:r w:rsidRPr="00C8226B">
              <w:rPr>
                <w:rFonts w:ascii="Arial" w:eastAsia="Arial" w:hAnsi="Arial" w:cs="Arial"/>
              </w:rPr>
              <w:t xml:space="preserve">project to improve hepatitis and HIV screening within the department, including assessing the problem, articulating a broad goal, developing a SMART </w:t>
            </w:r>
            <w:r>
              <w:rPr>
                <w:rFonts w:ascii="Arial" w:eastAsia="Arial" w:hAnsi="Arial" w:cs="Arial"/>
              </w:rPr>
              <w:t xml:space="preserve">(Specific, Measurable, Attainable, Realistic, Time-bound) </w:t>
            </w:r>
            <w:r w:rsidRPr="00C8226B">
              <w:rPr>
                <w:rFonts w:ascii="Arial" w:eastAsia="Arial" w:hAnsi="Arial" w:cs="Arial"/>
              </w:rPr>
              <w:t>objective plan, and monitoring progress and challenges</w:t>
            </w:r>
          </w:p>
        </w:tc>
      </w:tr>
      <w:tr w:rsidR="003E7BC4" w:rsidRPr="00C8226B" w14:paraId="5EF60642" w14:textId="77777777" w:rsidTr="00172FF4">
        <w:tc>
          <w:tcPr>
            <w:tcW w:w="4950" w:type="dxa"/>
            <w:tcBorders>
              <w:top w:val="single" w:sz="4" w:space="0" w:color="000000"/>
              <w:bottom w:val="single" w:sz="4" w:space="0" w:color="000000"/>
            </w:tcBorders>
            <w:shd w:val="clear" w:color="auto" w:fill="C9C9C9"/>
          </w:tcPr>
          <w:p w14:paraId="6B8B76DC" w14:textId="3F03041A" w:rsidR="003E7BC4" w:rsidRPr="00C8226B" w:rsidRDefault="003E7BC4" w:rsidP="003E7BC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B51321" w:rsidRPr="00B5132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4" w:space="0" w:color="auto"/>
            </w:tcBorders>
            <w:shd w:val="clear" w:color="auto" w:fill="C9C9C9"/>
          </w:tcPr>
          <w:p w14:paraId="5CF28570" w14:textId="7CA1F41B"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Initiates and completes a </w:t>
            </w:r>
            <w:r w:rsidR="00FC7E52">
              <w:rPr>
                <w:rFonts w:ascii="Arial" w:eastAsia="Arial" w:hAnsi="Arial" w:cs="Arial"/>
                <w:color w:val="000000"/>
              </w:rPr>
              <w:t>quality improvement</w:t>
            </w:r>
            <w:r w:rsidR="00FC7E52" w:rsidRPr="00C8226B">
              <w:rPr>
                <w:rFonts w:ascii="Arial" w:eastAsia="Arial" w:hAnsi="Arial" w:cs="Arial"/>
                <w:color w:val="000000"/>
              </w:rPr>
              <w:t xml:space="preserve"> </w:t>
            </w:r>
            <w:r w:rsidRPr="00C8226B">
              <w:rPr>
                <w:rFonts w:ascii="Arial" w:eastAsia="Arial" w:hAnsi="Arial" w:cs="Arial"/>
                <w:color w:val="000000"/>
              </w:rPr>
              <w:t xml:space="preserve">project to improve </w:t>
            </w:r>
            <w:r w:rsidRPr="00C8226B">
              <w:rPr>
                <w:rFonts w:ascii="Arial" w:eastAsia="Arial" w:hAnsi="Arial" w:cs="Arial"/>
              </w:rPr>
              <w:t xml:space="preserve">hepatitis and HIV screening </w:t>
            </w:r>
            <w:r w:rsidRPr="00C8226B">
              <w:rPr>
                <w:rFonts w:ascii="Arial" w:eastAsia="Arial" w:hAnsi="Arial" w:cs="Arial"/>
                <w:color w:val="000000"/>
              </w:rPr>
              <w:t>rates reported to the county health department</w:t>
            </w:r>
          </w:p>
        </w:tc>
      </w:tr>
      <w:tr w:rsidR="003E7BC4" w:rsidRPr="00C8226B" w14:paraId="5BEBFA68" w14:textId="77777777" w:rsidTr="00172FF4">
        <w:tc>
          <w:tcPr>
            <w:tcW w:w="4950" w:type="dxa"/>
            <w:tcBorders>
              <w:top w:val="single" w:sz="4" w:space="0" w:color="000000"/>
            </w:tcBorders>
            <w:shd w:val="clear" w:color="auto" w:fill="FFD965"/>
          </w:tcPr>
          <w:p w14:paraId="1F5AF363" w14:textId="77777777" w:rsidR="003E7BC4" w:rsidRPr="00C8226B" w:rsidRDefault="003E7BC4" w:rsidP="00172FF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7F37D588"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Direct observation </w:t>
            </w:r>
          </w:p>
          <w:p w14:paraId="1C07C7EE"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E-module multiple choice tests</w:t>
            </w:r>
          </w:p>
          <w:p w14:paraId="718DC34F"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668AA356"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6FA8FAF9"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Portfolio </w:t>
            </w:r>
          </w:p>
          <w:p w14:paraId="40B10F67"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Reflection </w:t>
            </w:r>
          </w:p>
          <w:p w14:paraId="63A8C073"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3E7BC4" w:rsidRPr="00C8226B" w14:paraId="2D43AB3F" w14:textId="77777777" w:rsidTr="00172FF4">
        <w:tc>
          <w:tcPr>
            <w:tcW w:w="4950" w:type="dxa"/>
            <w:shd w:val="clear" w:color="auto" w:fill="8DB3E2"/>
          </w:tcPr>
          <w:p w14:paraId="06F24093" w14:textId="77777777" w:rsidR="003E7BC4" w:rsidRPr="00C8226B" w:rsidRDefault="003E7BC4" w:rsidP="00172FF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16A4043F"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p>
        </w:tc>
      </w:tr>
      <w:tr w:rsidR="003E7BC4" w:rsidRPr="00C8226B" w14:paraId="3F451E9C" w14:textId="77777777" w:rsidTr="00172FF4">
        <w:tc>
          <w:tcPr>
            <w:tcW w:w="4950" w:type="dxa"/>
            <w:shd w:val="clear" w:color="auto" w:fill="A8D08D"/>
          </w:tcPr>
          <w:p w14:paraId="180D58DF" w14:textId="77777777" w:rsidR="003E7BC4" w:rsidRPr="00C8226B" w:rsidRDefault="003E7BC4" w:rsidP="00172FF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53171357"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Institute of Healthcare Improvement. Open School. </w:t>
            </w:r>
            <w:hyperlink r:id="rId33" w:history="1">
              <w:r w:rsidRPr="00C8226B">
                <w:rPr>
                  <w:rStyle w:val="Hyperlink"/>
                  <w:rFonts w:ascii="Arial" w:eastAsia="Arial" w:hAnsi="Arial" w:cs="Arial"/>
                </w:rPr>
                <w:t>http://www.ihi.org/education/IHIOpenSchool/Pages/default.aspx</w:t>
              </w:r>
            </w:hyperlink>
            <w:r w:rsidRPr="00C8226B">
              <w:rPr>
                <w:rFonts w:ascii="Arial" w:eastAsia="Arial" w:hAnsi="Arial" w:cs="Arial"/>
                <w:color w:val="000000"/>
              </w:rPr>
              <w:t>. 2020.</w:t>
            </w:r>
          </w:p>
          <w:p w14:paraId="374DD084" w14:textId="77777777" w:rsidR="003E7BC4" w:rsidRPr="00C8226B" w:rsidRDefault="003E7BC4" w:rsidP="00172FF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Langley GJ, Moen RD, Nolan Km, et al. </w:t>
            </w:r>
            <w:r w:rsidRPr="00C8226B">
              <w:rPr>
                <w:rFonts w:ascii="Arial" w:eastAsia="Arial" w:hAnsi="Arial" w:cs="Arial"/>
                <w:i/>
                <w:iCs/>
                <w:color w:val="000000"/>
              </w:rPr>
              <w:t>The Improvement Guide: A Practical Approach to Enhancing Organizational Performance</w:t>
            </w:r>
            <w:r w:rsidRPr="00C8226B">
              <w:rPr>
                <w:rFonts w:ascii="Arial" w:eastAsia="Arial" w:hAnsi="Arial" w:cs="Arial"/>
                <w:color w:val="000000"/>
              </w:rPr>
              <w:t xml:space="preserve">. 2nd ed. San Francisco, CA: Jossey-Bass; 2009. </w:t>
            </w:r>
          </w:p>
        </w:tc>
      </w:tr>
    </w:tbl>
    <w:p w14:paraId="691104F6" w14:textId="77777777" w:rsidR="000B68F5" w:rsidRDefault="000B68F5">
      <w:pPr>
        <w:spacing w:line="240" w:lineRule="auto"/>
        <w:ind w:hanging="180"/>
        <w:rPr>
          <w:rFonts w:ascii="Arial" w:eastAsia="Arial" w:hAnsi="Arial" w:cs="Arial"/>
        </w:rPr>
      </w:pPr>
    </w:p>
    <w:p w14:paraId="6318FB8D" w14:textId="77777777" w:rsidR="000B68F5" w:rsidRDefault="008654BD">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67E07976" w14:textId="77777777">
        <w:trPr>
          <w:trHeight w:val="769"/>
        </w:trPr>
        <w:tc>
          <w:tcPr>
            <w:tcW w:w="14125" w:type="dxa"/>
            <w:gridSpan w:val="2"/>
            <w:shd w:val="clear" w:color="auto" w:fill="9CC3E5"/>
          </w:tcPr>
          <w:p w14:paraId="507742B6" w14:textId="7461BBEC"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 xml:space="preserve">Systems-Based Practice </w:t>
            </w:r>
            <w:r w:rsidR="008B7A74">
              <w:rPr>
                <w:rFonts w:ascii="Arial" w:eastAsia="Arial" w:hAnsi="Arial" w:cs="Arial"/>
                <w:b/>
              </w:rPr>
              <w:t>3</w:t>
            </w:r>
            <w:r w:rsidRPr="00C8226B">
              <w:rPr>
                <w:rFonts w:ascii="Arial" w:eastAsia="Arial" w:hAnsi="Arial" w:cs="Arial"/>
                <w:b/>
              </w:rPr>
              <w:t>: System Navigation for Patient-Centered Care</w:t>
            </w:r>
          </w:p>
          <w:p w14:paraId="0A472EF1" w14:textId="6DD9E16E"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B68F5" w:rsidRPr="00C8226B" w14:paraId="10DDA20A" w14:textId="77777777">
        <w:tc>
          <w:tcPr>
            <w:tcW w:w="4950" w:type="dxa"/>
            <w:shd w:val="clear" w:color="auto" w:fill="FAC090"/>
          </w:tcPr>
          <w:p w14:paraId="29A0A0A0"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23EDE2A"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rsidRPr="00C8226B" w14:paraId="745BBA5B" w14:textId="77777777" w:rsidTr="00BE2015">
        <w:tc>
          <w:tcPr>
            <w:tcW w:w="4950" w:type="dxa"/>
            <w:tcBorders>
              <w:top w:val="single" w:sz="4" w:space="0" w:color="000000"/>
              <w:bottom w:val="single" w:sz="4" w:space="0" w:color="000000"/>
            </w:tcBorders>
            <w:shd w:val="clear" w:color="auto" w:fill="C9C9C9"/>
          </w:tcPr>
          <w:p w14:paraId="176E82A4" w14:textId="77777777" w:rsidR="00B51321" w:rsidRPr="00B51321" w:rsidRDefault="008654BD" w:rsidP="00B51321">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B51321" w:rsidRPr="00B51321">
              <w:rPr>
                <w:rFonts w:ascii="Arial" w:eastAsia="Arial" w:hAnsi="Arial" w:cs="Arial"/>
                <w:i/>
              </w:rPr>
              <w:t>Demonstrates knowledge of care coordination</w:t>
            </w:r>
          </w:p>
          <w:p w14:paraId="05968328" w14:textId="77777777" w:rsidR="00B51321" w:rsidRPr="00B51321" w:rsidRDefault="00B51321" w:rsidP="00B51321">
            <w:pPr>
              <w:rPr>
                <w:rFonts w:ascii="Arial" w:eastAsia="Arial" w:hAnsi="Arial" w:cs="Arial"/>
                <w:i/>
              </w:rPr>
            </w:pPr>
          </w:p>
          <w:p w14:paraId="7A324422" w14:textId="77777777" w:rsidR="00B51321" w:rsidRPr="00B51321" w:rsidRDefault="00B51321" w:rsidP="00B51321">
            <w:pPr>
              <w:rPr>
                <w:rFonts w:ascii="Arial" w:eastAsia="Arial" w:hAnsi="Arial" w:cs="Arial"/>
                <w:i/>
              </w:rPr>
            </w:pPr>
          </w:p>
          <w:p w14:paraId="756CCBCD" w14:textId="77777777" w:rsidR="00B51321" w:rsidRPr="00B51321" w:rsidRDefault="00B51321" w:rsidP="00B51321">
            <w:pPr>
              <w:rPr>
                <w:rFonts w:ascii="Arial" w:eastAsia="Arial" w:hAnsi="Arial" w:cs="Arial"/>
                <w:i/>
              </w:rPr>
            </w:pPr>
          </w:p>
          <w:p w14:paraId="707ABB67" w14:textId="77777777" w:rsidR="00B51321" w:rsidRPr="00B51321" w:rsidRDefault="00B51321" w:rsidP="00B51321">
            <w:pPr>
              <w:rPr>
                <w:rFonts w:ascii="Arial" w:eastAsia="Arial" w:hAnsi="Arial" w:cs="Arial"/>
                <w:i/>
              </w:rPr>
            </w:pPr>
            <w:r w:rsidRPr="00B51321">
              <w:rPr>
                <w:rFonts w:ascii="Arial" w:eastAsia="Arial" w:hAnsi="Arial" w:cs="Arial"/>
                <w:i/>
              </w:rPr>
              <w:t>Identifies key elements for safe and effective transitions of care and hand-offs</w:t>
            </w:r>
          </w:p>
          <w:p w14:paraId="2F74521C" w14:textId="77777777" w:rsidR="00B51321" w:rsidRPr="00B51321" w:rsidRDefault="00B51321" w:rsidP="00B51321">
            <w:pPr>
              <w:rPr>
                <w:rFonts w:ascii="Arial" w:eastAsia="Arial" w:hAnsi="Arial" w:cs="Arial"/>
                <w:i/>
              </w:rPr>
            </w:pPr>
          </w:p>
          <w:p w14:paraId="1C7EC109" w14:textId="77777777" w:rsidR="00B51321" w:rsidRPr="00B51321" w:rsidRDefault="00B51321" w:rsidP="00B51321">
            <w:pPr>
              <w:rPr>
                <w:rFonts w:ascii="Arial" w:eastAsia="Arial" w:hAnsi="Arial" w:cs="Arial"/>
                <w:i/>
              </w:rPr>
            </w:pPr>
          </w:p>
          <w:p w14:paraId="2C05FE37" w14:textId="6D231BFA" w:rsidR="000B68F5" w:rsidRPr="00C8226B" w:rsidRDefault="00B51321" w:rsidP="00B51321">
            <w:pPr>
              <w:rPr>
                <w:rFonts w:ascii="Arial" w:eastAsia="Arial" w:hAnsi="Arial" w:cs="Arial"/>
                <w:i/>
                <w:color w:val="000000"/>
              </w:rPr>
            </w:pPr>
            <w:r w:rsidRPr="00B51321">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4" w:space="0" w:color="auto"/>
            </w:tcBorders>
            <w:shd w:val="clear" w:color="auto" w:fill="C9C9C9"/>
          </w:tcPr>
          <w:p w14:paraId="7CF65AAB" w14:textId="5AAA20E3"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For a patient with multiple myeloma, identifies the hematologist-oncologist, home health nurse, and social workers as members of the team</w:t>
            </w:r>
          </w:p>
          <w:p w14:paraId="12015865"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Identifies the need to coordinate care in patients with complex problems such as chronic illness in the homeless</w:t>
            </w:r>
          </w:p>
          <w:p w14:paraId="58A8E159" w14:textId="77777777" w:rsidR="00953ED7" w:rsidRPr="00C8226B" w:rsidRDefault="00953ED7" w:rsidP="00953ED7">
            <w:pPr>
              <w:pBdr>
                <w:top w:val="nil"/>
                <w:left w:val="nil"/>
                <w:bottom w:val="nil"/>
                <w:right w:val="nil"/>
                <w:between w:val="nil"/>
              </w:pBdr>
              <w:rPr>
                <w:rFonts w:ascii="Arial" w:hAnsi="Arial" w:cs="Arial"/>
                <w:color w:val="000000"/>
              </w:rPr>
            </w:pPr>
          </w:p>
          <w:p w14:paraId="61D9F82F" w14:textId="4BBC7BE8"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Lists the essential components of a standardized hand</w:t>
            </w:r>
            <w:r w:rsidR="00AB6213">
              <w:rPr>
                <w:rFonts w:ascii="Arial" w:eastAsia="Arial" w:hAnsi="Arial" w:cs="Arial"/>
              </w:rPr>
              <w:t>-</w:t>
            </w:r>
            <w:r w:rsidRPr="00C8226B">
              <w:rPr>
                <w:rFonts w:ascii="Arial" w:eastAsia="Arial" w:hAnsi="Arial" w:cs="Arial"/>
              </w:rPr>
              <w:t>off tool and care transition</w:t>
            </w:r>
          </w:p>
          <w:p w14:paraId="02130FA6" w14:textId="18EA4C26"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ability to coordinate consultations on same and multiple patients</w:t>
            </w:r>
          </w:p>
          <w:p w14:paraId="304C0E59" w14:textId="77777777" w:rsidR="00953ED7" w:rsidRPr="00C8226B" w:rsidRDefault="00953ED7" w:rsidP="00953ED7">
            <w:pPr>
              <w:pBdr>
                <w:top w:val="nil"/>
                <w:left w:val="nil"/>
                <w:bottom w:val="nil"/>
                <w:right w:val="nil"/>
                <w:between w:val="nil"/>
              </w:pBdr>
              <w:rPr>
                <w:rFonts w:ascii="Arial" w:hAnsi="Arial" w:cs="Arial"/>
                <w:color w:val="000000"/>
              </w:rPr>
            </w:pPr>
          </w:p>
          <w:p w14:paraId="70CF4B44" w14:textId="77777777" w:rsidR="00953ED7" w:rsidRPr="00C8226B" w:rsidRDefault="00953ED7" w:rsidP="00953ED7">
            <w:pPr>
              <w:pBdr>
                <w:top w:val="nil"/>
                <w:left w:val="nil"/>
                <w:bottom w:val="nil"/>
                <w:right w:val="nil"/>
                <w:between w:val="nil"/>
              </w:pBdr>
              <w:rPr>
                <w:rFonts w:ascii="Arial" w:hAnsi="Arial" w:cs="Arial"/>
                <w:color w:val="000000"/>
              </w:rPr>
            </w:pPr>
          </w:p>
          <w:p w14:paraId="5B8765DD"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Identifies that patients may lack adequate transportation, thus limiting their ability to make it to scheduled and follow-up appointments</w:t>
            </w:r>
          </w:p>
        </w:tc>
      </w:tr>
      <w:tr w:rsidR="000B68F5" w:rsidRPr="00C8226B" w14:paraId="01A20CED" w14:textId="77777777" w:rsidTr="00BE2015">
        <w:tc>
          <w:tcPr>
            <w:tcW w:w="4950" w:type="dxa"/>
            <w:tcBorders>
              <w:top w:val="single" w:sz="4" w:space="0" w:color="000000"/>
              <w:bottom w:val="single" w:sz="4" w:space="0" w:color="000000"/>
            </w:tcBorders>
            <w:shd w:val="clear" w:color="auto" w:fill="C9C9C9"/>
          </w:tcPr>
          <w:p w14:paraId="14CBC26F" w14:textId="77777777" w:rsidR="00B51321" w:rsidRPr="00B51321" w:rsidRDefault="008654BD" w:rsidP="00B51321">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B51321" w:rsidRPr="00B51321">
              <w:rPr>
                <w:rFonts w:ascii="Arial" w:eastAsia="Arial" w:hAnsi="Arial" w:cs="Arial"/>
                <w:i/>
              </w:rPr>
              <w:t>In routine clinical situations, effectively coordinates patient care integrating the roles of interprofessional teams</w:t>
            </w:r>
          </w:p>
          <w:p w14:paraId="67EEEA2C" w14:textId="77777777" w:rsidR="00B51321" w:rsidRPr="00B51321" w:rsidRDefault="00B51321" w:rsidP="00B51321">
            <w:pPr>
              <w:rPr>
                <w:rFonts w:ascii="Arial" w:eastAsia="Arial" w:hAnsi="Arial" w:cs="Arial"/>
                <w:i/>
              </w:rPr>
            </w:pPr>
          </w:p>
          <w:p w14:paraId="6B84A758" w14:textId="77777777" w:rsidR="00B51321" w:rsidRPr="00B51321" w:rsidRDefault="00B51321" w:rsidP="00B51321">
            <w:pPr>
              <w:rPr>
                <w:rFonts w:ascii="Arial" w:eastAsia="Arial" w:hAnsi="Arial" w:cs="Arial"/>
                <w:i/>
              </w:rPr>
            </w:pPr>
            <w:r w:rsidRPr="00B51321">
              <w:rPr>
                <w:rFonts w:ascii="Arial" w:eastAsia="Arial" w:hAnsi="Arial" w:cs="Arial"/>
                <w:i/>
              </w:rPr>
              <w:t>In routine clinical situations, enables safe and effective transitions of care/hand-offs</w:t>
            </w:r>
          </w:p>
          <w:p w14:paraId="5B14B9FA" w14:textId="77777777" w:rsidR="00B51321" w:rsidRPr="00B51321" w:rsidRDefault="00B51321" w:rsidP="00B51321">
            <w:pPr>
              <w:rPr>
                <w:rFonts w:ascii="Arial" w:eastAsia="Arial" w:hAnsi="Arial" w:cs="Arial"/>
                <w:i/>
              </w:rPr>
            </w:pPr>
          </w:p>
          <w:p w14:paraId="74518E00" w14:textId="73E3AB1D" w:rsidR="000B68F5" w:rsidRPr="00C8226B" w:rsidRDefault="00B51321" w:rsidP="00B51321">
            <w:pPr>
              <w:rPr>
                <w:rFonts w:ascii="Arial" w:eastAsia="Arial" w:hAnsi="Arial" w:cs="Arial"/>
                <w:i/>
              </w:rPr>
            </w:pPr>
            <w:r w:rsidRPr="00B51321">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4" w:space="0" w:color="auto"/>
            </w:tcBorders>
            <w:shd w:val="clear" w:color="auto" w:fill="C9C9C9"/>
          </w:tcPr>
          <w:p w14:paraId="77C18018" w14:textId="6F78119D"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Coordinates care with the heart failure clinic at the time of discharge</w:t>
            </w:r>
          </w:p>
          <w:p w14:paraId="555C20B6" w14:textId="77777777" w:rsidR="00953ED7" w:rsidRPr="00C8226B" w:rsidRDefault="00953ED7" w:rsidP="00953ED7">
            <w:pPr>
              <w:pBdr>
                <w:top w:val="nil"/>
                <w:left w:val="nil"/>
                <w:bottom w:val="nil"/>
                <w:right w:val="nil"/>
                <w:between w:val="nil"/>
              </w:pBdr>
              <w:rPr>
                <w:rFonts w:ascii="Arial" w:hAnsi="Arial" w:cs="Arial"/>
                <w:color w:val="000000"/>
              </w:rPr>
            </w:pPr>
          </w:p>
          <w:p w14:paraId="4A5FDA08" w14:textId="77777777" w:rsidR="00953ED7" w:rsidRPr="00C8226B" w:rsidRDefault="00953ED7" w:rsidP="00953ED7">
            <w:pPr>
              <w:pBdr>
                <w:top w:val="nil"/>
                <w:left w:val="nil"/>
                <w:bottom w:val="nil"/>
                <w:right w:val="nil"/>
                <w:between w:val="nil"/>
              </w:pBdr>
              <w:rPr>
                <w:rFonts w:ascii="Arial" w:hAnsi="Arial" w:cs="Arial"/>
                <w:color w:val="000000"/>
              </w:rPr>
            </w:pPr>
          </w:p>
          <w:p w14:paraId="5A3C3EAB" w14:textId="77777777" w:rsidR="00953ED7" w:rsidRPr="00C8226B" w:rsidRDefault="00953ED7" w:rsidP="00953ED7">
            <w:pPr>
              <w:pBdr>
                <w:top w:val="nil"/>
                <w:left w:val="nil"/>
                <w:bottom w:val="nil"/>
                <w:right w:val="nil"/>
                <w:between w:val="nil"/>
              </w:pBdr>
              <w:rPr>
                <w:rFonts w:ascii="Arial" w:hAnsi="Arial" w:cs="Arial"/>
                <w:color w:val="000000"/>
              </w:rPr>
            </w:pPr>
          </w:p>
          <w:p w14:paraId="543D1730" w14:textId="6C489CA2"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Routinely </w:t>
            </w:r>
            <w:r w:rsidR="00AB6213">
              <w:rPr>
                <w:rFonts w:ascii="Arial" w:eastAsia="Arial" w:hAnsi="Arial" w:cs="Arial"/>
              </w:rPr>
              <w:t>uses</w:t>
            </w:r>
            <w:r w:rsidRPr="00C8226B">
              <w:rPr>
                <w:rFonts w:ascii="Arial" w:eastAsia="Arial" w:hAnsi="Arial" w:cs="Arial"/>
              </w:rPr>
              <w:t xml:space="preserve"> a standardized hand</w:t>
            </w:r>
            <w:r w:rsidR="00AB6213">
              <w:rPr>
                <w:rFonts w:ascii="Arial" w:eastAsia="Arial" w:hAnsi="Arial" w:cs="Arial"/>
              </w:rPr>
              <w:t>-</w:t>
            </w:r>
            <w:r w:rsidRPr="00C8226B">
              <w:rPr>
                <w:rFonts w:ascii="Arial" w:eastAsia="Arial" w:hAnsi="Arial" w:cs="Arial"/>
              </w:rPr>
              <w:t>off tool for a stable patient</w:t>
            </w:r>
          </w:p>
          <w:p w14:paraId="46AF69F3" w14:textId="77777777" w:rsidR="00953ED7" w:rsidRPr="00C8226B" w:rsidRDefault="00953ED7" w:rsidP="00953ED7">
            <w:pPr>
              <w:pBdr>
                <w:top w:val="nil"/>
                <w:left w:val="nil"/>
                <w:bottom w:val="nil"/>
                <w:right w:val="nil"/>
                <w:between w:val="nil"/>
              </w:pBdr>
              <w:rPr>
                <w:rFonts w:ascii="Arial" w:hAnsi="Arial" w:cs="Arial"/>
                <w:color w:val="000000"/>
              </w:rPr>
            </w:pPr>
          </w:p>
          <w:p w14:paraId="52805D21" w14:textId="77777777" w:rsidR="00953ED7" w:rsidRPr="00C8226B" w:rsidRDefault="00953ED7" w:rsidP="00953ED7">
            <w:pPr>
              <w:pBdr>
                <w:top w:val="nil"/>
                <w:left w:val="nil"/>
                <w:bottom w:val="nil"/>
                <w:right w:val="nil"/>
                <w:between w:val="nil"/>
              </w:pBdr>
              <w:rPr>
                <w:rFonts w:ascii="Arial" w:hAnsi="Arial" w:cs="Arial"/>
                <w:color w:val="000000"/>
              </w:rPr>
            </w:pPr>
          </w:p>
          <w:p w14:paraId="21818A44"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Mitigates problems related to limited transportation options for their patient getting to follow-up appointments through referral to medical transport, community paramedicine, and telemedicine</w:t>
            </w:r>
          </w:p>
        </w:tc>
      </w:tr>
      <w:tr w:rsidR="000B68F5" w:rsidRPr="00C8226B" w14:paraId="1AA0C66B" w14:textId="77777777" w:rsidTr="00BE2015">
        <w:tc>
          <w:tcPr>
            <w:tcW w:w="4950" w:type="dxa"/>
            <w:tcBorders>
              <w:top w:val="single" w:sz="4" w:space="0" w:color="000000"/>
              <w:bottom w:val="single" w:sz="4" w:space="0" w:color="000000"/>
            </w:tcBorders>
            <w:shd w:val="clear" w:color="auto" w:fill="C9C9C9"/>
          </w:tcPr>
          <w:p w14:paraId="7FC90A6F" w14:textId="77777777" w:rsidR="00B51321" w:rsidRPr="00B51321" w:rsidRDefault="008654BD" w:rsidP="00B51321">
            <w:pPr>
              <w:rPr>
                <w:rFonts w:ascii="Arial" w:eastAsia="Arial" w:hAnsi="Arial" w:cs="Arial"/>
                <w:i/>
              </w:rPr>
            </w:pPr>
            <w:r w:rsidRPr="00C8226B">
              <w:rPr>
                <w:rFonts w:ascii="Arial" w:eastAsia="Arial" w:hAnsi="Arial" w:cs="Arial"/>
                <w:b/>
              </w:rPr>
              <w:t>Level 3</w:t>
            </w:r>
            <w:r w:rsidRPr="00C8226B">
              <w:rPr>
                <w:rFonts w:ascii="Arial" w:eastAsia="Arial" w:hAnsi="Arial" w:cs="Arial"/>
              </w:rPr>
              <w:t xml:space="preserve"> </w:t>
            </w:r>
            <w:r w:rsidR="00B51321" w:rsidRPr="00B51321">
              <w:rPr>
                <w:rFonts w:ascii="Arial" w:eastAsia="Arial" w:hAnsi="Arial" w:cs="Arial"/>
                <w:i/>
              </w:rPr>
              <w:t>In complex clinical situations, effectively coordinates patient care by integrating the roles of the interprofessional teams</w:t>
            </w:r>
          </w:p>
          <w:p w14:paraId="5EA23AB6" w14:textId="77777777" w:rsidR="00B51321" w:rsidRPr="00B51321" w:rsidRDefault="00B51321" w:rsidP="00B51321">
            <w:pPr>
              <w:rPr>
                <w:rFonts w:ascii="Arial" w:eastAsia="Arial" w:hAnsi="Arial" w:cs="Arial"/>
                <w:i/>
              </w:rPr>
            </w:pPr>
          </w:p>
          <w:p w14:paraId="10B331A9" w14:textId="77777777" w:rsidR="00B51321" w:rsidRPr="00B51321" w:rsidRDefault="00B51321" w:rsidP="00B51321">
            <w:pPr>
              <w:rPr>
                <w:rFonts w:ascii="Arial" w:eastAsia="Arial" w:hAnsi="Arial" w:cs="Arial"/>
                <w:i/>
              </w:rPr>
            </w:pPr>
            <w:r w:rsidRPr="00B51321">
              <w:rPr>
                <w:rFonts w:ascii="Arial" w:eastAsia="Arial" w:hAnsi="Arial" w:cs="Arial"/>
                <w:i/>
              </w:rPr>
              <w:t>In complex clinical situations, enables safe and effective transitions of care/hand-offs</w:t>
            </w:r>
          </w:p>
          <w:p w14:paraId="4584D631" w14:textId="77777777" w:rsidR="00B51321" w:rsidRPr="00B51321" w:rsidRDefault="00B51321" w:rsidP="00B51321">
            <w:pPr>
              <w:rPr>
                <w:rFonts w:ascii="Arial" w:eastAsia="Arial" w:hAnsi="Arial" w:cs="Arial"/>
                <w:i/>
              </w:rPr>
            </w:pPr>
          </w:p>
          <w:p w14:paraId="1A324472" w14:textId="1054EDA1" w:rsidR="000B68F5" w:rsidRPr="00C8226B" w:rsidRDefault="00B51321" w:rsidP="00B51321">
            <w:pPr>
              <w:rPr>
                <w:rFonts w:ascii="Arial" w:eastAsia="Arial" w:hAnsi="Arial" w:cs="Arial"/>
                <w:i/>
                <w:color w:val="000000"/>
              </w:rPr>
            </w:pPr>
            <w:r w:rsidRPr="00B51321">
              <w:rPr>
                <w:rFonts w:ascii="Arial" w:eastAsia="Arial" w:hAnsi="Arial" w:cs="Arial"/>
                <w:i/>
              </w:rPr>
              <w:t>Effectively uses local resources to meet the needs of a patient population and community</w:t>
            </w:r>
          </w:p>
        </w:tc>
        <w:tc>
          <w:tcPr>
            <w:tcW w:w="9175" w:type="dxa"/>
            <w:tcBorders>
              <w:top w:val="single" w:sz="4" w:space="0" w:color="000000"/>
              <w:left w:val="nil"/>
              <w:bottom w:val="single" w:sz="4" w:space="0" w:color="000000"/>
              <w:right w:val="single" w:sz="4" w:space="0" w:color="auto"/>
            </w:tcBorders>
            <w:shd w:val="clear" w:color="auto" w:fill="C9C9C9"/>
          </w:tcPr>
          <w:p w14:paraId="15787FAA" w14:textId="38ADE292"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Works with the social worker to coordinate care for a homeless patient that will ensure follow-up after discharge</w:t>
            </w:r>
          </w:p>
          <w:p w14:paraId="4AC663B7" w14:textId="77777777" w:rsidR="00953ED7" w:rsidRPr="00C8226B" w:rsidRDefault="00953ED7" w:rsidP="00953ED7">
            <w:pPr>
              <w:pBdr>
                <w:top w:val="nil"/>
                <w:left w:val="nil"/>
                <w:bottom w:val="nil"/>
                <w:right w:val="nil"/>
                <w:between w:val="nil"/>
              </w:pBdr>
              <w:rPr>
                <w:rFonts w:ascii="Arial" w:hAnsi="Arial" w:cs="Arial"/>
                <w:color w:val="000000"/>
              </w:rPr>
            </w:pPr>
          </w:p>
          <w:p w14:paraId="37EC3DD8" w14:textId="77777777" w:rsidR="00953ED7" w:rsidRPr="00C8226B" w:rsidRDefault="00953ED7" w:rsidP="00953ED7">
            <w:pPr>
              <w:pBdr>
                <w:top w:val="nil"/>
                <w:left w:val="nil"/>
                <w:bottom w:val="nil"/>
                <w:right w:val="nil"/>
                <w:between w:val="nil"/>
              </w:pBdr>
              <w:rPr>
                <w:rFonts w:ascii="Arial" w:hAnsi="Arial" w:cs="Arial"/>
                <w:color w:val="000000"/>
              </w:rPr>
            </w:pPr>
          </w:p>
          <w:p w14:paraId="7D0D638D" w14:textId="00EEAC24"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Routinely uses a standardized hand</w:t>
            </w:r>
            <w:r w:rsidR="00FC7E52">
              <w:rPr>
                <w:rFonts w:ascii="Arial" w:eastAsia="Arial" w:hAnsi="Arial" w:cs="Arial"/>
              </w:rPr>
              <w:t>-</w:t>
            </w:r>
            <w:r w:rsidRPr="00C8226B">
              <w:rPr>
                <w:rFonts w:ascii="Arial" w:eastAsia="Arial" w:hAnsi="Arial" w:cs="Arial"/>
              </w:rPr>
              <w:t>off tool when transferring a patient to the ICU</w:t>
            </w:r>
          </w:p>
          <w:p w14:paraId="05B1217F" w14:textId="77777777" w:rsidR="00953ED7" w:rsidRPr="00C8226B" w:rsidRDefault="00953ED7" w:rsidP="00953ED7">
            <w:pPr>
              <w:pBdr>
                <w:top w:val="nil"/>
                <w:left w:val="nil"/>
                <w:bottom w:val="nil"/>
                <w:right w:val="nil"/>
                <w:between w:val="nil"/>
              </w:pBdr>
              <w:rPr>
                <w:rFonts w:ascii="Arial" w:hAnsi="Arial" w:cs="Arial"/>
                <w:color w:val="000000"/>
              </w:rPr>
            </w:pPr>
          </w:p>
          <w:p w14:paraId="775EAF9E" w14:textId="77777777" w:rsidR="00953ED7" w:rsidRPr="00C8226B" w:rsidRDefault="00953ED7" w:rsidP="00953ED7">
            <w:pPr>
              <w:pBdr>
                <w:top w:val="nil"/>
                <w:left w:val="nil"/>
                <w:bottom w:val="nil"/>
                <w:right w:val="nil"/>
                <w:between w:val="nil"/>
              </w:pBdr>
              <w:rPr>
                <w:rFonts w:ascii="Arial" w:hAnsi="Arial" w:cs="Arial"/>
                <w:color w:val="000000"/>
              </w:rPr>
            </w:pPr>
          </w:p>
          <w:p w14:paraId="0684403B" w14:textId="01D9CE4A"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Refers patients to a local pharmacy which provides a sliding fee scale option and prints pharmacy coupons for patients in need</w:t>
            </w:r>
          </w:p>
        </w:tc>
      </w:tr>
      <w:tr w:rsidR="000B68F5" w:rsidRPr="00C8226B" w14:paraId="1F83B781" w14:textId="77777777" w:rsidTr="00BE2015">
        <w:tc>
          <w:tcPr>
            <w:tcW w:w="4950" w:type="dxa"/>
            <w:tcBorders>
              <w:top w:val="single" w:sz="4" w:space="0" w:color="000000"/>
              <w:bottom w:val="single" w:sz="4" w:space="0" w:color="000000"/>
            </w:tcBorders>
            <w:shd w:val="clear" w:color="auto" w:fill="C9C9C9"/>
          </w:tcPr>
          <w:p w14:paraId="0A3AC75F" w14:textId="77777777" w:rsidR="00B51321" w:rsidRPr="00B51321" w:rsidRDefault="008654BD" w:rsidP="00B51321">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B51321" w:rsidRPr="00B51321">
              <w:rPr>
                <w:rFonts w:ascii="Arial" w:eastAsia="Arial" w:hAnsi="Arial" w:cs="Arial"/>
                <w:i/>
              </w:rPr>
              <w:t>Serves as a role model, effectively coordinates patient-centered care among different disciplines and specialties</w:t>
            </w:r>
          </w:p>
          <w:p w14:paraId="0BFF2F61" w14:textId="77777777" w:rsidR="00B51321" w:rsidRPr="00B51321" w:rsidRDefault="00B51321" w:rsidP="00B51321">
            <w:pPr>
              <w:rPr>
                <w:rFonts w:ascii="Arial" w:eastAsia="Arial" w:hAnsi="Arial" w:cs="Arial"/>
                <w:i/>
              </w:rPr>
            </w:pPr>
          </w:p>
          <w:p w14:paraId="57C941A0" w14:textId="77777777" w:rsidR="00B51321" w:rsidRPr="00B51321" w:rsidRDefault="00B51321" w:rsidP="00B51321">
            <w:pPr>
              <w:rPr>
                <w:rFonts w:ascii="Arial" w:eastAsia="Arial" w:hAnsi="Arial" w:cs="Arial"/>
                <w:i/>
              </w:rPr>
            </w:pPr>
            <w:r w:rsidRPr="00B51321">
              <w:rPr>
                <w:rFonts w:ascii="Arial" w:eastAsia="Arial" w:hAnsi="Arial" w:cs="Arial"/>
                <w:i/>
              </w:rPr>
              <w:t>Serves as a role model, advocates for safe and effective transitions of care/hand-offs within and across health care delivery systems, including outpatient settings</w:t>
            </w:r>
          </w:p>
          <w:p w14:paraId="5EE78977" w14:textId="77777777" w:rsidR="00B51321" w:rsidRPr="00B51321" w:rsidRDefault="00B51321" w:rsidP="00B51321">
            <w:pPr>
              <w:rPr>
                <w:rFonts w:ascii="Arial" w:eastAsia="Arial" w:hAnsi="Arial" w:cs="Arial"/>
                <w:i/>
              </w:rPr>
            </w:pPr>
          </w:p>
          <w:p w14:paraId="34A13C54" w14:textId="2F2CDC0E" w:rsidR="000B68F5" w:rsidRPr="00C8226B" w:rsidRDefault="00B51321" w:rsidP="00B51321">
            <w:pPr>
              <w:rPr>
                <w:rFonts w:ascii="Arial" w:eastAsia="Arial" w:hAnsi="Arial" w:cs="Arial"/>
                <w:i/>
              </w:rPr>
            </w:pPr>
            <w:r w:rsidRPr="00B51321">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4" w:space="0" w:color="auto"/>
            </w:tcBorders>
            <w:shd w:val="clear" w:color="auto" w:fill="C9C9C9"/>
          </w:tcPr>
          <w:p w14:paraId="28941FBC"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Coordinates care for home hospice follow-up</w:t>
            </w:r>
          </w:p>
          <w:p w14:paraId="55923222" w14:textId="77777777" w:rsidR="00953ED7" w:rsidRPr="00C8226B" w:rsidRDefault="00953ED7" w:rsidP="00953ED7">
            <w:pPr>
              <w:pBdr>
                <w:top w:val="nil"/>
                <w:left w:val="nil"/>
                <w:bottom w:val="nil"/>
                <w:right w:val="nil"/>
                <w:between w:val="nil"/>
              </w:pBdr>
              <w:rPr>
                <w:rFonts w:ascii="Arial" w:hAnsi="Arial" w:cs="Arial"/>
                <w:color w:val="000000"/>
              </w:rPr>
            </w:pPr>
          </w:p>
          <w:p w14:paraId="649A1D16" w14:textId="77777777" w:rsidR="00953ED7" w:rsidRPr="00C8226B" w:rsidRDefault="00953ED7" w:rsidP="00953ED7">
            <w:pPr>
              <w:pBdr>
                <w:top w:val="nil"/>
                <w:left w:val="nil"/>
                <w:bottom w:val="nil"/>
                <w:right w:val="nil"/>
                <w:between w:val="nil"/>
              </w:pBdr>
              <w:rPr>
                <w:rFonts w:ascii="Arial" w:hAnsi="Arial" w:cs="Arial"/>
                <w:color w:val="000000"/>
              </w:rPr>
            </w:pPr>
          </w:p>
          <w:p w14:paraId="075AD3ED" w14:textId="77777777" w:rsidR="00953ED7" w:rsidRPr="00C8226B" w:rsidRDefault="00953ED7" w:rsidP="00953ED7">
            <w:pPr>
              <w:pBdr>
                <w:top w:val="nil"/>
                <w:left w:val="nil"/>
                <w:bottom w:val="nil"/>
                <w:right w:val="nil"/>
                <w:between w:val="nil"/>
              </w:pBdr>
              <w:rPr>
                <w:rFonts w:ascii="Arial" w:hAnsi="Arial" w:cs="Arial"/>
                <w:color w:val="000000"/>
              </w:rPr>
            </w:pPr>
          </w:p>
          <w:p w14:paraId="4280D309"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Prior to discharge, ensures that communication with primary provider is completed for urgent follow-up</w:t>
            </w:r>
          </w:p>
          <w:p w14:paraId="632CD2FD" w14:textId="77777777" w:rsidR="00953ED7" w:rsidRPr="00C8226B" w:rsidRDefault="00953ED7" w:rsidP="00953ED7">
            <w:pPr>
              <w:pBdr>
                <w:top w:val="nil"/>
                <w:left w:val="nil"/>
                <w:bottom w:val="nil"/>
                <w:right w:val="nil"/>
                <w:between w:val="nil"/>
              </w:pBdr>
              <w:rPr>
                <w:rFonts w:ascii="Arial" w:hAnsi="Arial" w:cs="Arial"/>
                <w:color w:val="000000"/>
              </w:rPr>
            </w:pPr>
          </w:p>
          <w:p w14:paraId="49A72221" w14:textId="77777777" w:rsidR="00953ED7" w:rsidRPr="00C8226B" w:rsidRDefault="00953ED7" w:rsidP="00953ED7">
            <w:pPr>
              <w:pBdr>
                <w:top w:val="nil"/>
                <w:left w:val="nil"/>
                <w:bottom w:val="nil"/>
                <w:right w:val="nil"/>
                <w:between w:val="nil"/>
              </w:pBdr>
              <w:rPr>
                <w:rFonts w:ascii="Arial" w:hAnsi="Arial" w:cs="Arial"/>
                <w:color w:val="000000"/>
              </w:rPr>
            </w:pPr>
          </w:p>
          <w:p w14:paraId="2BD52D3F" w14:textId="77777777" w:rsidR="00953ED7" w:rsidRPr="00C8226B" w:rsidRDefault="00953ED7" w:rsidP="00953ED7">
            <w:pPr>
              <w:pBdr>
                <w:top w:val="nil"/>
                <w:left w:val="nil"/>
                <w:bottom w:val="nil"/>
                <w:right w:val="nil"/>
                <w:between w:val="nil"/>
              </w:pBdr>
              <w:rPr>
                <w:rFonts w:ascii="Arial" w:hAnsi="Arial" w:cs="Arial"/>
                <w:color w:val="000000"/>
              </w:rPr>
            </w:pPr>
          </w:p>
          <w:p w14:paraId="2C359AE3" w14:textId="1BCB98CB"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Assists to design emergency medicine practice protocols for prescribing naloxone to patients with opioid use disorders</w:t>
            </w:r>
          </w:p>
        </w:tc>
      </w:tr>
      <w:tr w:rsidR="000B68F5" w:rsidRPr="00C8226B" w14:paraId="12242C7C" w14:textId="77777777" w:rsidTr="00BE2015">
        <w:tc>
          <w:tcPr>
            <w:tcW w:w="4950" w:type="dxa"/>
            <w:tcBorders>
              <w:top w:val="single" w:sz="4" w:space="0" w:color="000000"/>
              <w:bottom w:val="single" w:sz="4" w:space="0" w:color="000000"/>
            </w:tcBorders>
            <w:shd w:val="clear" w:color="auto" w:fill="C9C9C9"/>
          </w:tcPr>
          <w:p w14:paraId="12D13C6D" w14:textId="77777777" w:rsidR="00B51321" w:rsidRPr="00B51321" w:rsidRDefault="008654BD" w:rsidP="00B51321">
            <w:pPr>
              <w:rPr>
                <w:rFonts w:ascii="Arial" w:eastAsia="Arial" w:hAnsi="Arial" w:cs="Arial"/>
                <w:i/>
              </w:rPr>
            </w:pPr>
            <w:r w:rsidRPr="00C8226B">
              <w:rPr>
                <w:rFonts w:ascii="Arial" w:eastAsia="Arial" w:hAnsi="Arial" w:cs="Arial"/>
                <w:b/>
              </w:rPr>
              <w:lastRenderedPageBreak/>
              <w:t>Level 5</w:t>
            </w:r>
            <w:r w:rsidRPr="00C8226B">
              <w:rPr>
                <w:rFonts w:ascii="Arial" w:eastAsia="Arial" w:hAnsi="Arial" w:cs="Arial"/>
              </w:rPr>
              <w:t xml:space="preserve"> </w:t>
            </w:r>
            <w:r w:rsidR="00B51321" w:rsidRPr="00B51321">
              <w:rPr>
                <w:rFonts w:ascii="Arial" w:eastAsia="Arial" w:hAnsi="Arial" w:cs="Arial"/>
                <w:i/>
              </w:rPr>
              <w:t>Analyzes the process of care coordination and leads in the design and implementation of improvements</w:t>
            </w:r>
          </w:p>
          <w:p w14:paraId="0007CCC3" w14:textId="77777777" w:rsidR="00B51321" w:rsidRPr="00B51321" w:rsidRDefault="00B51321" w:rsidP="00B51321">
            <w:pPr>
              <w:rPr>
                <w:rFonts w:ascii="Arial" w:eastAsia="Arial" w:hAnsi="Arial" w:cs="Arial"/>
                <w:i/>
              </w:rPr>
            </w:pPr>
          </w:p>
          <w:p w14:paraId="2BEEF5EE" w14:textId="77777777" w:rsidR="00B51321" w:rsidRPr="00B51321" w:rsidRDefault="00B51321" w:rsidP="00B51321">
            <w:pPr>
              <w:rPr>
                <w:rFonts w:ascii="Arial" w:eastAsia="Arial" w:hAnsi="Arial" w:cs="Arial"/>
                <w:i/>
              </w:rPr>
            </w:pPr>
            <w:r w:rsidRPr="00B51321">
              <w:rPr>
                <w:rFonts w:ascii="Arial" w:eastAsia="Arial" w:hAnsi="Arial" w:cs="Arial"/>
                <w:i/>
              </w:rPr>
              <w:t>Improves quality of transitions of care within and across health care delivery systems to optimize patient outcomes</w:t>
            </w:r>
          </w:p>
          <w:p w14:paraId="095D841B" w14:textId="77777777" w:rsidR="00B51321" w:rsidRPr="00B51321" w:rsidRDefault="00B51321" w:rsidP="00B51321">
            <w:pPr>
              <w:rPr>
                <w:rFonts w:ascii="Arial" w:eastAsia="Arial" w:hAnsi="Arial" w:cs="Arial"/>
                <w:i/>
              </w:rPr>
            </w:pPr>
          </w:p>
          <w:p w14:paraId="1E289330" w14:textId="57C6BAC9" w:rsidR="000B68F5" w:rsidRPr="00C8226B" w:rsidRDefault="00B51321" w:rsidP="00B51321">
            <w:pPr>
              <w:rPr>
                <w:rFonts w:ascii="Arial" w:eastAsia="Arial" w:hAnsi="Arial" w:cs="Arial"/>
                <w:i/>
              </w:rPr>
            </w:pPr>
            <w:r w:rsidRPr="00B51321">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4" w:space="0" w:color="auto"/>
            </w:tcBorders>
            <w:shd w:val="clear" w:color="auto" w:fill="C9C9C9"/>
          </w:tcPr>
          <w:p w14:paraId="15A363BE" w14:textId="6CF5B12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Leads a program to provide paramedicine care to high</w:t>
            </w:r>
            <w:r w:rsidR="00DD167B">
              <w:rPr>
                <w:rFonts w:ascii="Arial" w:eastAsia="Arial" w:hAnsi="Arial" w:cs="Arial"/>
              </w:rPr>
              <w:t>-</w:t>
            </w:r>
            <w:r w:rsidRPr="00C8226B">
              <w:rPr>
                <w:rFonts w:ascii="Arial" w:eastAsia="Arial" w:hAnsi="Arial" w:cs="Arial"/>
              </w:rPr>
              <w:t>risk heart failure patients</w:t>
            </w:r>
          </w:p>
          <w:p w14:paraId="3836388E" w14:textId="77777777" w:rsidR="00953ED7" w:rsidRPr="00C8226B" w:rsidRDefault="00953ED7" w:rsidP="00953ED7">
            <w:pPr>
              <w:pBdr>
                <w:top w:val="nil"/>
                <w:left w:val="nil"/>
                <w:bottom w:val="nil"/>
                <w:right w:val="nil"/>
                <w:between w:val="nil"/>
              </w:pBdr>
              <w:rPr>
                <w:rFonts w:ascii="Arial" w:hAnsi="Arial" w:cs="Arial"/>
                <w:color w:val="000000"/>
              </w:rPr>
            </w:pPr>
          </w:p>
          <w:p w14:paraId="132472D6" w14:textId="77777777" w:rsidR="00953ED7" w:rsidRPr="00C8226B" w:rsidRDefault="00953ED7" w:rsidP="00953ED7">
            <w:pPr>
              <w:pBdr>
                <w:top w:val="nil"/>
                <w:left w:val="nil"/>
                <w:bottom w:val="nil"/>
                <w:right w:val="nil"/>
                <w:between w:val="nil"/>
              </w:pBdr>
              <w:rPr>
                <w:rFonts w:ascii="Arial" w:hAnsi="Arial" w:cs="Arial"/>
                <w:color w:val="000000"/>
              </w:rPr>
            </w:pPr>
          </w:p>
          <w:p w14:paraId="785627A6" w14:textId="77777777" w:rsidR="00953ED7" w:rsidRPr="00C8226B" w:rsidRDefault="00953ED7" w:rsidP="00953ED7">
            <w:pPr>
              <w:pBdr>
                <w:top w:val="nil"/>
                <w:left w:val="nil"/>
                <w:bottom w:val="nil"/>
                <w:right w:val="nil"/>
                <w:between w:val="nil"/>
              </w:pBdr>
              <w:rPr>
                <w:rFonts w:ascii="Arial" w:hAnsi="Arial" w:cs="Arial"/>
                <w:color w:val="000000"/>
              </w:rPr>
            </w:pPr>
          </w:p>
          <w:p w14:paraId="1C3BF614" w14:textId="6C1EA9B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Develops a protocol to improve transitions to long</w:t>
            </w:r>
            <w:r w:rsidR="00FC7E52">
              <w:rPr>
                <w:rFonts w:ascii="Arial" w:eastAsia="Arial" w:hAnsi="Arial" w:cs="Arial"/>
              </w:rPr>
              <w:t>-</w:t>
            </w:r>
            <w:r w:rsidRPr="00C8226B">
              <w:rPr>
                <w:rFonts w:ascii="Arial" w:eastAsia="Arial" w:hAnsi="Arial" w:cs="Arial"/>
              </w:rPr>
              <w:t>term care facilities</w:t>
            </w:r>
          </w:p>
          <w:p w14:paraId="435C30F6" w14:textId="77777777" w:rsidR="00953ED7" w:rsidRPr="00C8226B" w:rsidRDefault="00953ED7" w:rsidP="00953ED7">
            <w:pPr>
              <w:pBdr>
                <w:top w:val="nil"/>
                <w:left w:val="nil"/>
                <w:bottom w:val="nil"/>
                <w:right w:val="nil"/>
                <w:between w:val="nil"/>
              </w:pBdr>
              <w:rPr>
                <w:rFonts w:ascii="Arial" w:hAnsi="Arial" w:cs="Arial"/>
                <w:color w:val="000000"/>
              </w:rPr>
            </w:pPr>
          </w:p>
          <w:p w14:paraId="42CF2316" w14:textId="77777777" w:rsidR="00953ED7" w:rsidRPr="00C8226B" w:rsidRDefault="00953ED7" w:rsidP="00953ED7">
            <w:pPr>
              <w:pBdr>
                <w:top w:val="nil"/>
                <w:left w:val="nil"/>
                <w:bottom w:val="nil"/>
                <w:right w:val="nil"/>
                <w:between w:val="nil"/>
              </w:pBdr>
              <w:rPr>
                <w:rFonts w:ascii="Arial" w:hAnsi="Arial" w:cs="Arial"/>
                <w:color w:val="000000"/>
              </w:rPr>
            </w:pPr>
          </w:p>
          <w:p w14:paraId="1F81D50A" w14:textId="77777777" w:rsidR="00953ED7" w:rsidRPr="00C8226B" w:rsidRDefault="00953ED7" w:rsidP="00953ED7">
            <w:pPr>
              <w:pBdr>
                <w:top w:val="nil"/>
                <w:left w:val="nil"/>
                <w:bottom w:val="nil"/>
                <w:right w:val="nil"/>
                <w:between w:val="nil"/>
              </w:pBdr>
              <w:rPr>
                <w:rFonts w:ascii="Arial" w:hAnsi="Arial" w:cs="Arial"/>
                <w:color w:val="000000"/>
              </w:rPr>
            </w:pPr>
          </w:p>
          <w:p w14:paraId="52D6B680" w14:textId="289A114B"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Leads development of telehealth diagnostic services</w:t>
            </w:r>
          </w:p>
        </w:tc>
      </w:tr>
      <w:tr w:rsidR="000B68F5" w:rsidRPr="00C8226B" w14:paraId="0220E4B7" w14:textId="77777777" w:rsidTr="00BE2015">
        <w:tc>
          <w:tcPr>
            <w:tcW w:w="4950" w:type="dxa"/>
            <w:tcBorders>
              <w:top w:val="single" w:sz="4" w:space="0" w:color="000000"/>
            </w:tcBorders>
            <w:shd w:val="clear" w:color="auto" w:fill="FFD965"/>
          </w:tcPr>
          <w:p w14:paraId="10CB5EAD" w14:textId="77777777" w:rsidR="000B68F5" w:rsidRPr="00C8226B" w:rsidRDefault="008654BD">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64FBCD37"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2AFCA3EE"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392998FC"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Multisource feedback </w:t>
            </w:r>
          </w:p>
          <w:p w14:paraId="0BDEC5E1" w14:textId="28BF41E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w:t>
            </w:r>
            <w:r w:rsidR="00FC7E52">
              <w:rPr>
                <w:rFonts w:ascii="Arial" w:eastAsia="Arial" w:hAnsi="Arial" w:cs="Arial"/>
              </w:rPr>
              <w:t>bjective structured clinical examination (O</w:t>
            </w:r>
            <w:r w:rsidRPr="00C8226B">
              <w:rPr>
                <w:rFonts w:ascii="Arial" w:eastAsia="Arial" w:hAnsi="Arial" w:cs="Arial"/>
              </w:rPr>
              <w:t>SCE</w:t>
            </w:r>
            <w:r w:rsidR="00FC7E52">
              <w:rPr>
                <w:rFonts w:ascii="Arial" w:eastAsia="Arial" w:hAnsi="Arial" w:cs="Arial"/>
              </w:rPr>
              <w:t>)</w:t>
            </w:r>
          </w:p>
          <w:p w14:paraId="7C5A0367" w14:textId="2180E392"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Quality metrics and goals mined from EHR</w:t>
            </w:r>
            <w:r w:rsidR="00DD167B">
              <w:rPr>
                <w:rFonts w:ascii="Arial" w:eastAsia="Arial" w:hAnsi="Arial" w:cs="Arial"/>
              </w:rPr>
              <w:t>s</w:t>
            </w:r>
          </w:p>
          <w:p w14:paraId="24418F3D" w14:textId="6E45F808" w:rsidR="000B68F5" w:rsidRPr="00C8226B" w:rsidRDefault="006B2AE3"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Review of sign</w:t>
            </w:r>
            <w:r w:rsidR="00DD167B">
              <w:rPr>
                <w:rFonts w:ascii="Arial" w:eastAsia="Arial" w:hAnsi="Arial" w:cs="Arial"/>
              </w:rPr>
              <w:t>-</w:t>
            </w:r>
            <w:r w:rsidRPr="00C8226B">
              <w:rPr>
                <w:rFonts w:ascii="Arial" w:eastAsia="Arial" w:hAnsi="Arial" w:cs="Arial"/>
              </w:rPr>
              <w:t>out tools, u</w:t>
            </w:r>
            <w:r w:rsidR="00DD167B">
              <w:rPr>
                <w:rFonts w:ascii="Arial" w:eastAsia="Arial" w:hAnsi="Arial" w:cs="Arial"/>
              </w:rPr>
              <w:t>se</w:t>
            </w:r>
            <w:r w:rsidRPr="00C8226B">
              <w:rPr>
                <w:rFonts w:ascii="Arial" w:eastAsia="Arial" w:hAnsi="Arial" w:cs="Arial"/>
              </w:rPr>
              <w:t xml:space="preserve"> and review of checklists</w:t>
            </w:r>
          </w:p>
        </w:tc>
      </w:tr>
      <w:tr w:rsidR="000B68F5" w:rsidRPr="00C8226B" w14:paraId="2336A65A" w14:textId="77777777">
        <w:tc>
          <w:tcPr>
            <w:tcW w:w="4950" w:type="dxa"/>
            <w:shd w:val="clear" w:color="auto" w:fill="8DB3E2"/>
          </w:tcPr>
          <w:p w14:paraId="42F2F3E2" w14:textId="77777777" w:rsidR="000B68F5" w:rsidRPr="00C8226B" w:rsidRDefault="008654BD">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7D82EFCE" w14:textId="77777777" w:rsidR="000B68F5" w:rsidRPr="00C8226B" w:rsidRDefault="000B68F5" w:rsidP="00953ED7">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A4CAA87" w14:textId="77777777">
        <w:trPr>
          <w:trHeight w:val="80"/>
        </w:trPr>
        <w:tc>
          <w:tcPr>
            <w:tcW w:w="4950" w:type="dxa"/>
            <w:shd w:val="clear" w:color="auto" w:fill="A8D08D"/>
          </w:tcPr>
          <w:p w14:paraId="02988F8F"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31C811A7" w14:textId="77777777" w:rsidR="00A6562E" w:rsidRPr="00C8226B" w:rsidRDefault="00A6562E" w:rsidP="00A6562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CDC. Population Health Training in Place Program (PH-TIPP). </w:t>
            </w:r>
            <w:hyperlink r:id="rId34" w:history="1">
              <w:r w:rsidRPr="00C8226B">
                <w:rPr>
                  <w:rStyle w:val="Hyperlink"/>
                  <w:rFonts w:ascii="Arial" w:eastAsia="Arial" w:hAnsi="Arial" w:cs="Arial"/>
                </w:rPr>
                <w:t>https://www.cdc.gov/pophealthtraining/whatis.html</w:t>
              </w:r>
            </w:hyperlink>
            <w:r w:rsidRPr="00C8226B">
              <w:rPr>
                <w:rFonts w:ascii="Arial" w:eastAsia="Arial" w:hAnsi="Arial" w:cs="Arial"/>
              </w:rPr>
              <w:t>. 2020.</w:t>
            </w:r>
          </w:p>
          <w:p w14:paraId="635A100E" w14:textId="77777777" w:rsidR="00A6562E" w:rsidRPr="00C8226B" w:rsidRDefault="00A6562E" w:rsidP="00A6562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Kaplan KJ. In pursuit of patient-centered care. </w:t>
            </w:r>
            <w:hyperlink r:id="rId35" w:anchor="axzz5e7nSsAns" w:history="1">
              <w:r w:rsidRPr="00C8226B">
                <w:rPr>
                  <w:rStyle w:val="Hyperlink"/>
                  <w:rFonts w:ascii="Arial" w:eastAsia="Arial" w:hAnsi="Arial" w:cs="Arial"/>
                </w:rPr>
                <w:t>http://tissuepathology.com/2016/03/29/in-pursuit-of-patient-centered-care/#axzz5e7nSsAns</w:t>
              </w:r>
            </w:hyperlink>
            <w:r w:rsidRPr="00C8226B">
              <w:rPr>
                <w:rFonts w:ascii="Arial" w:eastAsia="Arial" w:hAnsi="Arial" w:cs="Arial"/>
              </w:rPr>
              <w:t>. 2020.</w:t>
            </w:r>
          </w:p>
          <w:p w14:paraId="1126D882" w14:textId="77777777" w:rsidR="00A6562E" w:rsidRPr="00C8226B" w:rsidRDefault="00A6562E" w:rsidP="00A6562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Skochelak SE, Hawkins RE, Lawson LE, Starr SR, Borkan J, Gonzalo JD. </w:t>
            </w:r>
            <w:r w:rsidRPr="00C8226B">
              <w:rPr>
                <w:rFonts w:ascii="Arial" w:eastAsia="Arial" w:hAnsi="Arial" w:cs="Arial"/>
                <w:i/>
                <w:iCs/>
                <w:color w:val="000000"/>
              </w:rPr>
              <w:t>AMA Education Consortium: Health Systems Science</w:t>
            </w:r>
            <w:r w:rsidRPr="00C8226B">
              <w:rPr>
                <w:rFonts w:ascii="Arial" w:eastAsia="Arial" w:hAnsi="Arial" w:cs="Arial"/>
                <w:color w:val="000000"/>
              </w:rPr>
              <w:t>. Elsevier; 2016.</w:t>
            </w:r>
          </w:p>
        </w:tc>
      </w:tr>
    </w:tbl>
    <w:p w14:paraId="0A36B278" w14:textId="77777777" w:rsidR="000B68F5" w:rsidRDefault="008654BD">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14:paraId="5285BB8B" w14:textId="77777777">
        <w:trPr>
          <w:trHeight w:val="769"/>
        </w:trPr>
        <w:tc>
          <w:tcPr>
            <w:tcW w:w="14125" w:type="dxa"/>
            <w:gridSpan w:val="2"/>
            <w:shd w:val="clear" w:color="auto" w:fill="9CC3E5"/>
          </w:tcPr>
          <w:p w14:paraId="6F696CA0" w14:textId="6F61CE15"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 xml:space="preserve">Systems-Based Practice </w:t>
            </w:r>
            <w:r w:rsidR="008B7A74">
              <w:rPr>
                <w:rFonts w:ascii="Arial" w:eastAsia="Arial" w:hAnsi="Arial" w:cs="Arial"/>
                <w:b/>
              </w:rPr>
              <w:t>4</w:t>
            </w:r>
            <w:r w:rsidRPr="00C8226B">
              <w:rPr>
                <w:rFonts w:ascii="Arial" w:eastAsia="Arial" w:hAnsi="Arial" w:cs="Arial"/>
                <w:b/>
              </w:rPr>
              <w:t>: Physician Role in Health Care Systems</w:t>
            </w:r>
          </w:p>
          <w:p w14:paraId="3A791775"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understand the physician’s role in the complex health care system and how to optimize the system to improve patient care and the health system’s performance</w:t>
            </w:r>
          </w:p>
        </w:tc>
      </w:tr>
      <w:tr w:rsidR="000B68F5" w14:paraId="4F172987" w14:textId="77777777">
        <w:tc>
          <w:tcPr>
            <w:tcW w:w="4950" w:type="dxa"/>
            <w:shd w:val="clear" w:color="auto" w:fill="FAC090"/>
          </w:tcPr>
          <w:p w14:paraId="6F78ADBE"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03AE4198"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14:paraId="7A06B84E" w14:textId="77777777" w:rsidTr="00BE2015">
        <w:tc>
          <w:tcPr>
            <w:tcW w:w="4950" w:type="dxa"/>
            <w:tcBorders>
              <w:top w:val="single" w:sz="4" w:space="0" w:color="000000"/>
              <w:bottom w:val="single" w:sz="4" w:space="0" w:color="000000"/>
            </w:tcBorders>
            <w:shd w:val="clear" w:color="auto" w:fill="C9C9C9"/>
          </w:tcPr>
          <w:p w14:paraId="3A5C061C" w14:textId="77777777" w:rsidR="00E3724A" w:rsidRPr="00E3724A" w:rsidRDefault="008654BD" w:rsidP="00E3724A">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E3724A" w:rsidRPr="00E3724A">
              <w:rPr>
                <w:rFonts w:ascii="Arial" w:eastAsia="Arial" w:hAnsi="Arial" w:cs="Arial"/>
                <w:i/>
              </w:rPr>
              <w:t>Identifies key components of the complex health care system (e.g., hospital, skilled nursing facility, finance, personnel, technology)</w:t>
            </w:r>
          </w:p>
          <w:p w14:paraId="77633F8D" w14:textId="77777777" w:rsidR="00E3724A" w:rsidRPr="00E3724A" w:rsidRDefault="00E3724A" w:rsidP="00E3724A">
            <w:pPr>
              <w:rPr>
                <w:rFonts w:ascii="Arial" w:eastAsia="Arial" w:hAnsi="Arial" w:cs="Arial"/>
                <w:i/>
              </w:rPr>
            </w:pPr>
          </w:p>
          <w:p w14:paraId="5CCC5255" w14:textId="358A0D31" w:rsidR="000B68F5" w:rsidRPr="00C8226B" w:rsidRDefault="00E3724A" w:rsidP="00E3724A">
            <w:pPr>
              <w:rPr>
                <w:rFonts w:ascii="Arial" w:eastAsia="Arial" w:hAnsi="Arial" w:cs="Arial"/>
                <w:i/>
                <w:color w:val="000000"/>
              </w:rPr>
            </w:pPr>
            <w:r w:rsidRPr="00E3724A">
              <w:rPr>
                <w:rFonts w:ascii="Arial" w:eastAsia="Arial" w:hAnsi="Arial" w:cs="Arial"/>
                <w:i/>
              </w:rPr>
              <w:t>Describes basic health payment systems, including (e.g., government, private, public, uninsured care) practice models</w:t>
            </w:r>
          </w:p>
        </w:tc>
        <w:tc>
          <w:tcPr>
            <w:tcW w:w="9175" w:type="dxa"/>
            <w:tcBorders>
              <w:top w:val="single" w:sz="4" w:space="0" w:color="000000"/>
              <w:left w:val="nil"/>
              <w:bottom w:val="single" w:sz="4" w:space="0" w:color="000000"/>
              <w:right w:val="single" w:sz="4" w:space="0" w:color="auto"/>
            </w:tcBorders>
            <w:shd w:val="clear" w:color="auto" w:fill="C9C9C9"/>
          </w:tcPr>
          <w:p w14:paraId="257F7ED7"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Articulate</w:t>
            </w:r>
            <w:r w:rsidR="00AB6213">
              <w:rPr>
                <w:rFonts w:ascii="Arial" w:eastAsia="Arial" w:hAnsi="Arial" w:cs="Arial"/>
              </w:rPr>
              <w:t>s</w:t>
            </w:r>
            <w:r w:rsidRPr="00C8226B">
              <w:rPr>
                <w:rFonts w:ascii="Arial" w:eastAsia="Arial" w:hAnsi="Arial" w:cs="Arial"/>
              </w:rPr>
              <w:t xml:space="preserve"> differences between skilled nursing and </w:t>
            </w:r>
            <w:r w:rsidR="00AB6213" w:rsidRPr="00C8226B">
              <w:rPr>
                <w:rFonts w:ascii="Arial" w:eastAsia="Arial" w:hAnsi="Arial" w:cs="Arial"/>
              </w:rPr>
              <w:t>long-term</w:t>
            </w:r>
            <w:r w:rsidRPr="00C8226B">
              <w:rPr>
                <w:rFonts w:ascii="Arial" w:eastAsia="Arial" w:hAnsi="Arial" w:cs="Arial"/>
              </w:rPr>
              <w:t xml:space="preserve"> care facilities</w:t>
            </w:r>
          </w:p>
          <w:p w14:paraId="2731D087" w14:textId="77777777" w:rsidR="00953ED7" w:rsidRPr="00C8226B" w:rsidRDefault="00953ED7" w:rsidP="00953ED7">
            <w:pPr>
              <w:pBdr>
                <w:top w:val="nil"/>
                <w:left w:val="nil"/>
                <w:bottom w:val="nil"/>
                <w:right w:val="nil"/>
                <w:between w:val="nil"/>
              </w:pBdr>
              <w:rPr>
                <w:rFonts w:ascii="Arial" w:hAnsi="Arial" w:cs="Arial"/>
                <w:color w:val="000000"/>
              </w:rPr>
            </w:pPr>
          </w:p>
          <w:p w14:paraId="3D199D64" w14:textId="77777777" w:rsidR="00953ED7" w:rsidRPr="00C8226B" w:rsidRDefault="00953ED7" w:rsidP="00953ED7">
            <w:pPr>
              <w:pBdr>
                <w:top w:val="nil"/>
                <w:left w:val="nil"/>
                <w:bottom w:val="nil"/>
                <w:right w:val="nil"/>
                <w:between w:val="nil"/>
              </w:pBdr>
              <w:rPr>
                <w:rFonts w:ascii="Arial" w:hAnsi="Arial" w:cs="Arial"/>
                <w:color w:val="000000"/>
              </w:rPr>
            </w:pPr>
          </w:p>
          <w:p w14:paraId="1AB7D0B5" w14:textId="77777777" w:rsidR="00953ED7" w:rsidRPr="00C8226B" w:rsidRDefault="00953ED7" w:rsidP="00953ED7">
            <w:pPr>
              <w:pBdr>
                <w:top w:val="nil"/>
                <w:left w:val="nil"/>
                <w:bottom w:val="nil"/>
                <w:right w:val="nil"/>
                <w:between w:val="nil"/>
              </w:pBdr>
              <w:rPr>
                <w:rFonts w:ascii="Arial" w:hAnsi="Arial" w:cs="Arial"/>
                <w:color w:val="000000"/>
              </w:rPr>
            </w:pPr>
          </w:p>
          <w:p w14:paraId="18CE7F41" w14:textId="77777777" w:rsidR="00953ED7" w:rsidRPr="00C8226B" w:rsidRDefault="00953ED7" w:rsidP="00953ED7">
            <w:pPr>
              <w:pBdr>
                <w:top w:val="nil"/>
                <w:left w:val="nil"/>
                <w:bottom w:val="nil"/>
                <w:right w:val="nil"/>
                <w:between w:val="nil"/>
              </w:pBdr>
              <w:rPr>
                <w:rFonts w:ascii="Arial" w:hAnsi="Arial" w:cs="Arial"/>
                <w:color w:val="000000"/>
              </w:rPr>
            </w:pPr>
          </w:p>
          <w:p w14:paraId="44F4AFBD"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the impact of health plan coverage on prescription drugs for individual patients</w:t>
            </w:r>
          </w:p>
        </w:tc>
      </w:tr>
      <w:tr w:rsidR="000B68F5" w14:paraId="21832B1F" w14:textId="77777777" w:rsidTr="00BE2015">
        <w:tc>
          <w:tcPr>
            <w:tcW w:w="4950" w:type="dxa"/>
            <w:tcBorders>
              <w:top w:val="single" w:sz="4" w:space="0" w:color="000000"/>
              <w:bottom w:val="single" w:sz="4" w:space="0" w:color="000000"/>
            </w:tcBorders>
            <w:shd w:val="clear" w:color="auto" w:fill="C9C9C9"/>
          </w:tcPr>
          <w:p w14:paraId="6A5B0534" w14:textId="77777777" w:rsidR="00E3724A" w:rsidRPr="00E3724A" w:rsidRDefault="008654BD" w:rsidP="00E3724A">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E3724A" w:rsidRPr="00E3724A">
              <w:rPr>
                <w:rFonts w:ascii="Arial" w:eastAsia="Arial" w:hAnsi="Arial" w:cs="Arial"/>
                <w:i/>
              </w:rPr>
              <w:t>Describes how components of a complex health care system are interrelated, and how this impacts patient care</w:t>
            </w:r>
          </w:p>
          <w:p w14:paraId="40E38BD5" w14:textId="77777777" w:rsidR="00E3724A" w:rsidRPr="00E3724A" w:rsidRDefault="00E3724A" w:rsidP="00E3724A">
            <w:pPr>
              <w:rPr>
                <w:rFonts w:ascii="Arial" w:eastAsia="Arial" w:hAnsi="Arial" w:cs="Arial"/>
                <w:i/>
              </w:rPr>
            </w:pPr>
          </w:p>
          <w:p w14:paraId="74785274" w14:textId="77777777" w:rsidR="00E3724A" w:rsidRPr="00E3724A" w:rsidRDefault="00E3724A" w:rsidP="00E3724A">
            <w:pPr>
              <w:rPr>
                <w:rFonts w:ascii="Arial" w:eastAsia="Arial" w:hAnsi="Arial" w:cs="Arial"/>
                <w:i/>
              </w:rPr>
            </w:pPr>
          </w:p>
          <w:p w14:paraId="47001172" w14:textId="77777777" w:rsidR="00E3724A" w:rsidRPr="00E3724A" w:rsidRDefault="00E3724A" w:rsidP="00E3724A">
            <w:pPr>
              <w:rPr>
                <w:rFonts w:ascii="Arial" w:eastAsia="Arial" w:hAnsi="Arial" w:cs="Arial"/>
                <w:i/>
              </w:rPr>
            </w:pPr>
          </w:p>
          <w:p w14:paraId="68AA0C11" w14:textId="77777777" w:rsidR="00E3724A" w:rsidRPr="00E3724A" w:rsidRDefault="00E3724A" w:rsidP="00E3724A">
            <w:pPr>
              <w:rPr>
                <w:rFonts w:ascii="Arial" w:eastAsia="Arial" w:hAnsi="Arial" w:cs="Arial"/>
                <w:i/>
              </w:rPr>
            </w:pPr>
            <w:r w:rsidRPr="00E3724A">
              <w:rPr>
                <w:rFonts w:ascii="Arial" w:eastAsia="Arial" w:hAnsi="Arial" w:cs="Arial"/>
                <w:i/>
              </w:rPr>
              <w:t>Delivers care with consideration of each patient’s payment model (e.g., insurance type)</w:t>
            </w:r>
          </w:p>
          <w:p w14:paraId="5E9DD738" w14:textId="77777777" w:rsidR="00E3724A" w:rsidRPr="00E3724A" w:rsidRDefault="00E3724A" w:rsidP="00E3724A">
            <w:pPr>
              <w:rPr>
                <w:rFonts w:ascii="Arial" w:eastAsia="Arial" w:hAnsi="Arial" w:cs="Arial"/>
                <w:i/>
              </w:rPr>
            </w:pPr>
          </w:p>
          <w:p w14:paraId="68566086" w14:textId="77777777" w:rsidR="00E3724A" w:rsidRPr="00E3724A" w:rsidRDefault="00E3724A" w:rsidP="00E3724A">
            <w:pPr>
              <w:rPr>
                <w:rFonts w:ascii="Arial" w:eastAsia="Arial" w:hAnsi="Arial" w:cs="Arial"/>
                <w:i/>
              </w:rPr>
            </w:pPr>
          </w:p>
          <w:p w14:paraId="54C1E512" w14:textId="77777777" w:rsidR="00E3724A" w:rsidRPr="00E3724A" w:rsidRDefault="00E3724A" w:rsidP="00E3724A">
            <w:pPr>
              <w:rPr>
                <w:rFonts w:ascii="Arial" w:eastAsia="Arial" w:hAnsi="Arial" w:cs="Arial"/>
                <w:i/>
              </w:rPr>
            </w:pPr>
          </w:p>
          <w:p w14:paraId="41C331C8" w14:textId="2D7DCF10" w:rsidR="000B68F5" w:rsidRPr="00C8226B" w:rsidRDefault="00E3724A" w:rsidP="00E3724A">
            <w:pPr>
              <w:rPr>
                <w:rFonts w:ascii="Arial" w:eastAsia="Arial" w:hAnsi="Arial" w:cs="Arial"/>
                <w:i/>
              </w:rPr>
            </w:pPr>
            <w:r w:rsidRPr="00E3724A">
              <w:rPr>
                <w:rFonts w:ascii="Arial" w:eastAsia="Arial" w:hAnsi="Arial" w:cs="Arial"/>
                <w:i/>
              </w:rPr>
              <w:t>Identifies basic knowledge domains required for medical practice (e.g., information technology, legal, billing, coding, financial, and personnel aspects)</w:t>
            </w:r>
          </w:p>
        </w:tc>
        <w:tc>
          <w:tcPr>
            <w:tcW w:w="9175" w:type="dxa"/>
            <w:tcBorders>
              <w:top w:val="single" w:sz="4" w:space="0" w:color="000000"/>
              <w:left w:val="nil"/>
              <w:bottom w:val="single" w:sz="4" w:space="0" w:color="000000"/>
              <w:right w:val="single" w:sz="4" w:space="0" w:color="auto"/>
            </w:tcBorders>
            <w:shd w:val="clear" w:color="auto" w:fill="C9C9C9"/>
          </w:tcPr>
          <w:p w14:paraId="7859ABDB" w14:textId="48D63D8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Explains that improving patient satisfaction impacts patient adherence</w:t>
            </w:r>
          </w:p>
          <w:p w14:paraId="2322E779" w14:textId="77777777" w:rsidR="00953ED7" w:rsidRPr="00C8226B" w:rsidRDefault="00953ED7" w:rsidP="00953ED7">
            <w:pPr>
              <w:pBdr>
                <w:top w:val="nil"/>
                <w:left w:val="nil"/>
                <w:bottom w:val="nil"/>
                <w:right w:val="nil"/>
                <w:between w:val="nil"/>
              </w:pBdr>
              <w:rPr>
                <w:rFonts w:ascii="Arial" w:hAnsi="Arial" w:cs="Arial"/>
                <w:color w:val="000000"/>
              </w:rPr>
            </w:pPr>
          </w:p>
          <w:p w14:paraId="0D16CAA0" w14:textId="77777777" w:rsidR="00953ED7" w:rsidRPr="00C8226B" w:rsidRDefault="00953ED7" w:rsidP="00953ED7">
            <w:pPr>
              <w:pBdr>
                <w:top w:val="nil"/>
                <w:left w:val="nil"/>
                <w:bottom w:val="nil"/>
                <w:right w:val="nil"/>
                <w:between w:val="nil"/>
              </w:pBdr>
              <w:rPr>
                <w:rFonts w:ascii="Arial" w:hAnsi="Arial" w:cs="Arial"/>
                <w:color w:val="000000"/>
              </w:rPr>
            </w:pPr>
          </w:p>
          <w:p w14:paraId="3E682268" w14:textId="77777777" w:rsidR="00953ED7" w:rsidRPr="00C8226B" w:rsidRDefault="00953ED7" w:rsidP="00953ED7">
            <w:pPr>
              <w:pBdr>
                <w:top w:val="nil"/>
                <w:left w:val="nil"/>
                <w:bottom w:val="nil"/>
                <w:right w:val="nil"/>
                <w:between w:val="nil"/>
              </w:pBdr>
              <w:rPr>
                <w:rFonts w:ascii="Arial" w:hAnsi="Arial" w:cs="Arial"/>
                <w:color w:val="000000"/>
              </w:rPr>
            </w:pPr>
          </w:p>
          <w:p w14:paraId="3BFCD828"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Takes into consideration patient’s prescription drug coverage when choosing an antibiotic for treatment of pneumonia</w:t>
            </w:r>
          </w:p>
          <w:p w14:paraId="6DFD5158" w14:textId="77777777" w:rsidR="00953ED7" w:rsidRPr="00C8226B" w:rsidRDefault="00953ED7" w:rsidP="00953ED7">
            <w:pPr>
              <w:pBdr>
                <w:top w:val="nil"/>
                <w:left w:val="nil"/>
                <w:bottom w:val="nil"/>
                <w:right w:val="nil"/>
                <w:between w:val="nil"/>
              </w:pBdr>
              <w:rPr>
                <w:rFonts w:ascii="Arial" w:hAnsi="Arial" w:cs="Arial"/>
                <w:color w:val="000000"/>
              </w:rPr>
            </w:pPr>
          </w:p>
          <w:p w14:paraId="2A267C81"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that appropriate documentation can influence billing and coding</w:t>
            </w:r>
          </w:p>
        </w:tc>
      </w:tr>
      <w:tr w:rsidR="000B68F5" w14:paraId="3C4E479F" w14:textId="77777777" w:rsidTr="00BE2015">
        <w:tc>
          <w:tcPr>
            <w:tcW w:w="4950" w:type="dxa"/>
            <w:tcBorders>
              <w:top w:val="single" w:sz="4" w:space="0" w:color="000000"/>
              <w:bottom w:val="single" w:sz="4" w:space="0" w:color="000000"/>
            </w:tcBorders>
            <w:shd w:val="clear" w:color="auto" w:fill="C9C9C9"/>
          </w:tcPr>
          <w:p w14:paraId="341E1186" w14:textId="77777777" w:rsidR="00E3724A" w:rsidRPr="00E3724A" w:rsidRDefault="008654BD" w:rsidP="00E3724A">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E3724A" w:rsidRPr="00E3724A">
              <w:rPr>
                <w:rFonts w:ascii="Arial" w:eastAsia="Arial" w:hAnsi="Arial" w:cs="Arial"/>
                <w:i/>
                <w:color w:val="000000"/>
              </w:rPr>
              <w:t>Discusses how individual practice affects the broader system (e.g., length of stay, readmission rates, clinical efficiency)</w:t>
            </w:r>
          </w:p>
          <w:p w14:paraId="00930917" w14:textId="77777777" w:rsidR="00E3724A" w:rsidRPr="00E3724A" w:rsidRDefault="00E3724A" w:rsidP="00E3724A">
            <w:pPr>
              <w:rPr>
                <w:rFonts w:ascii="Arial" w:eastAsia="Arial" w:hAnsi="Arial" w:cs="Arial"/>
                <w:i/>
                <w:color w:val="000000"/>
              </w:rPr>
            </w:pPr>
          </w:p>
          <w:p w14:paraId="23D06ECE" w14:textId="77777777" w:rsidR="00E3724A" w:rsidRPr="00E3724A" w:rsidRDefault="00E3724A" w:rsidP="00E3724A">
            <w:pPr>
              <w:rPr>
                <w:rFonts w:ascii="Arial" w:eastAsia="Arial" w:hAnsi="Arial" w:cs="Arial"/>
                <w:i/>
                <w:color w:val="000000"/>
              </w:rPr>
            </w:pPr>
          </w:p>
          <w:p w14:paraId="0E379833" w14:textId="77777777" w:rsidR="00E3724A" w:rsidRPr="00E3724A" w:rsidRDefault="00E3724A" w:rsidP="00E3724A">
            <w:pPr>
              <w:rPr>
                <w:rFonts w:ascii="Arial" w:eastAsia="Arial" w:hAnsi="Arial" w:cs="Arial"/>
                <w:i/>
                <w:color w:val="000000"/>
              </w:rPr>
            </w:pPr>
            <w:r w:rsidRPr="00E3724A">
              <w:rPr>
                <w:rFonts w:ascii="Arial" w:eastAsia="Arial" w:hAnsi="Arial" w:cs="Arial"/>
                <w:i/>
                <w:color w:val="000000"/>
              </w:rPr>
              <w:t>Engages patients in shared decision making, informed by each patient’s payment models</w:t>
            </w:r>
          </w:p>
          <w:p w14:paraId="05D6A6D3" w14:textId="77777777" w:rsidR="00E3724A" w:rsidRPr="00E3724A" w:rsidRDefault="00E3724A" w:rsidP="00E3724A">
            <w:pPr>
              <w:rPr>
                <w:rFonts w:ascii="Arial" w:eastAsia="Arial" w:hAnsi="Arial" w:cs="Arial"/>
                <w:i/>
                <w:color w:val="000000"/>
              </w:rPr>
            </w:pPr>
          </w:p>
          <w:p w14:paraId="16CA90A9" w14:textId="77777777" w:rsidR="00E3724A" w:rsidRPr="00E3724A" w:rsidRDefault="00E3724A" w:rsidP="00E3724A">
            <w:pPr>
              <w:rPr>
                <w:rFonts w:ascii="Arial" w:eastAsia="Arial" w:hAnsi="Arial" w:cs="Arial"/>
                <w:i/>
                <w:color w:val="000000"/>
              </w:rPr>
            </w:pPr>
          </w:p>
          <w:p w14:paraId="741C4E5D" w14:textId="77777777" w:rsidR="00E3724A" w:rsidRPr="00E3724A" w:rsidRDefault="00E3724A" w:rsidP="00E3724A">
            <w:pPr>
              <w:rPr>
                <w:rFonts w:ascii="Arial" w:eastAsia="Arial" w:hAnsi="Arial" w:cs="Arial"/>
                <w:i/>
                <w:color w:val="000000"/>
              </w:rPr>
            </w:pPr>
          </w:p>
          <w:p w14:paraId="0A37211C" w14:textId="7CF7395C" w:rsidR="000B68F5" w:rsidRPr="00C8226B" w:rsidRDefault="00E3724A" w:rsidP="00E3724A">
            <w:pPr>
              <w:rPr>
                <w:rFonts w:ascii="Arial" w:eastAsia="Arial" w:hAnsi="Arial" w:cs="Arial"/>
                <w:i/>
                <w:color w:val="000000"/>
              </w:rPr>
            </w:pPr>
            <w:r w:rsidRPr="00E3724A">
              <w:rPr>
                <w:rFonts w:ascii="Arial" w:eastAsia="Arial" w:hAnsi="Arial" w:cs="Arial"/>
                <w:i/>
                <w:color w:val="000000"/>
              </w:rPr>
              <w:lastRenderedPageBreak/>
              <w:t>Demonstrates efficient integration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4" w:space="0" w:color="auto"/>
            </w:tcBorders>
            <w:shd w:val="clear" w:color="auto" w:fill="C9C9C9"/>
          </w:tcPr>
          <w:p w14:paraId="7FFDE3D8" w14:textId="5E0345D3"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Ensures that patient with COPD has a scheduled follow</w:t>
            </w:r>
            <w:r w:rsidR="00FE0A8E">
              <w:rPr>
                <w:rFonts w:ascii="Arial" w:eastAsia="Arial" w:hAnsi="Arial" w:cs="Arial"/>
              </w:rPr>
              <w:t>-</w:t>
            </w:r>
            <w:r w:rsidRPr="00C8226B">
              <w:rPr>
                <w:rFonts w:ascii="Arial" w:eastAsia="Arial" w:hAnsi="Arial" w:cs="Arial"/>
              </w:rPr>
              <w:t>up appointment at discharge within seven days to reduce risk of readmission</w:t>
            </w:r>
          </w:p>
          <w:p w14:paraId="4A1AC9E8" w14:textId="77777777" w:rsidR="00953ED7" w:rsidRPr="00C8226B" w:rsidRDefault="00953ED7" w:rsidP="00953ED7">
            <w:pPr>
              <w:pBdr>
                <w:top w:val="nil"/>
                <w:left w:val="nil"/>
                <w:bottom w:val="nil"/>
                <w:right w:val="nil"/>
                <w:between w:val="nil"/>
              </w:pBdr>
              <w:rPr>
                <w:rFonts w:ascii="Arial" w:hAnsi="Arial" w:cs="Arial"/>
                <w:color w:val="000000"/>
              </w:rPr>
            </w:pPr>
          </w:p>
          <w:p w14:paraId="00C0AD9D" w14:textId="77777777" w:rsidR="00953ED7" w:rsidRPr="00C8226B" w:rsidRDefault="00953ED7" w:rsidP="00953ED7">
            <w:pPr>
              <w:pBdr>
                <w:top w:val="nil"/>
                <w:left w:val="nil"/>
                <w:bottom w:val="nil"/>
                <w:right w:val="nil"/>
                <w:between w:val="nil"/>
              </w:pBdr>
              <w:rPr>
                <w:rFonts w:ascii="Arial" w:hAnsi="Arial" w:cs="Arial"/>
                <w:color w:val="000000"/>
              </w:rPr>
            </w:pPr>
          </w:p>
          <w:p w14:paraId="7AD11BD3" w14:textId="162BFE88"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Discusses that insurance constraints may limit coverage for a</w:t>
            </w:r>
            <w:r w:rsidR="00AB6213">
              <w:rPr>
                <w:rFonts w:ascii="Arial" w:eastAsia="Arial" w:hAnsi="Arial" w:cs="Arial"/>
              </w:rPr>
              <w:t>n</w:t>
            </w:r>
            <w:r w:rsidRPr="00C8226B">
              <w:rPr>
                <w:rFonts w:ascii="Arial" w:eastAsia="Arial" w:hAnsi="Arial" w:cs="Arial"/>
              </w:rPr>
              <w:t xml:space="preserve"> MRI in the setting of low</w:t>
            </w:r>
            <w:r w:rsidR="00FC7E52">
              <w:rPr>
                <w:rFonts w:ascii="Arial" w:eastAsia="Arial" w:hAnsi="Arial" w:cs="Arial"/>
              </w:rPr>
              <w:t>-</w:t>
            </w:r>
            <w:r w:rsidRPr="00C8226B">
              <w:rPr>
                <w:rFonts w:ascii="Arial" w:eastAsia="Arial" w:hAnsi="Arial" w:cs="Arial"/>
              </w:rPr>
              <w:t xml:space="preserve">risk acute low back pain </w:t>
            </w:r>
          </w:p>
          <w:p w14:paraId="43256BE8" w14:textId="77777777" w:rsidR="00953ED7" w:rsidRPr="00C8226B" w:rsidRDefault="00953ED7" w:rsidP="00953ED7">
            <w:pPr>
              <w:pBdr>
                <w:top w:val="nil"/>
                <w:left w:val="nil"/>
                <w:bottom w:val="nil"/>
                <w:right w:val="nil"/>
                <w:between w:val="nil"/>
              </w:pBdr>
              <w:rPr>
                <w:rFonts w:ascii="Arial" w:hAnsi="Arial" w:cs="Arial"/>
                <w:color w:val="000000"/>
              </w:rPr>
            </w:pPr>
          </w:p>
          <w:p w14:paraId="0DA98B36" w14:textId="3E9A8B11"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the core elements of employment contract negotiation</w:t>
            </w:r>
          </w:p>
        </w:tc>
      </w:tr>
      <w:tr w:rsidR="000B68F5" w14:paraId="32D3F02A" w14:textId="77777777" w:rsidTr="00BE2015">
        <w:tc>
          <w:tcPr>
            <w:tcW w:w="4950" w:type="dxa"/>
            <w:tcBorders>
              <w:top w:val="single" w:sz="4" w:space="0" w:color="000000"/>
              <w:bottom w:val="single" w:sz="4" w:space="0" w:color="000000"/>
            </w:tcBorders>
            <w:shd w:val="clear" w:color="auto" w:fill="C9C9C9"/>
          </w:tcPr>
          <w:p w14:paraId="3533C89F" w14:textId="77777777" w:rsidR="00E3724A" w:rsidRPr="00E3724A" w:rsidRDefault="008654BD" w:rsidP="00E3724A">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E3724A" w:rsidRPr="00E3724A">
              <w:rPr>
                <w:rFonts w:ascii="Arial" w:eastAsia="Arial" w:hAnsi="Arial" w:cs="Arial"/>
                <w:i/>
              </w:rPr>
              <w:t>Manages various components of the complex health care system to provide efficient and effective patient care and the transition of care</w:t>
            </w:r>
          </w:p>
          <w:p w14:paraId="1EA44711" w14:textId="77777777" w:rsidR="00E3724A" w:rsidRPr="00E3724A" w:rsidRDefault="00E3724A" w:rsidP="00E3724A">
            <w:pPr>
              <w:rPr>
                <w:rFonts w:ascii="Arial" w:eastAsia="Arial" w:hAnsi="Arial" w:cs="Arial"/>
                <w:i/>
              </w:rPr>
            </w:pPr>
          </w:p>
          <w:p w14:paraId="1F471FB5" w14:textId="77777777" w:rsidR="00E3724A" w:rsidRPr="00E3724A" w:rsidRDefault="00E3724A" w:rsidP="00E3724A">
            <w:pPr>
              <w:rPr>
                <w:rFonts w:ascii="Arial" w:eastAsia="Arial" w:hAnsi="Arial" w:cs="Arial"/>
                <w:i/>
              </w:rPr>
            </w:pPr>
            <w:r w:rsidRPr="00E3724A">
              <w:rPr>
                <w:rFonts w:ascii="Arial" w:eastAsia="Arial" w:hAnsi="Arial" w:cs="Arial"/>
                <w:i/>
              </w:rPr>
              <w:t>Advocates for patient care needs with consideration of the limitations of each patient’s payment model</w:t>
            </w:r>
          </w:p>
          <w:p w14:paraId="06983601" w14:textId="77777777" w:rsidR="00E3724A" w:rsidRPr="00E3724A" w:rsidRDefault="00E3724A" w:rsidP="00E3724A">
            <w:pPr>
              <w:rPr>
                <w:rFonts w:ascii="Arial" w:eastAsia="Arial" w:hAnsi="Arial" w:cs="Arial"/>
                <w:i/>
              </w:rPr>
            </w:pPr>
          </w:p>
          <w:p w14:paraId="4F618D76" w14:textId="185C7046" w:rsidR="000B68F5" w:rsidRPr="00C8226B" w:rsidRDefault="00E3724A" w:rsidP="00E3724A">
            <w:pPr>
              <w:rPr>
                <w:rFonts w:ascii="Arial" w:eastAsia="Arial" w:hAnsi="Arial" w:cs="Arial"/>
                <w:i/>
              </w:rPr>
            </w:pPr>
            <w:r w:rsidRPr="00E3724A">
              <w:rPr>
                <w:rFonts w:ascii="Arial" w:eastAsia="Arial" w:hAnsi="Arial" w:cs="Arial"/>
                <w:i/>
              </w:rPr>
              <w:t>Describes core administrative knowledge needed for the transition to practice (e.g., contract negotiation, malpractice insurance, government regulation, compliance)</w:t>
            </w:r>
          </w:p>
        </w:tc>
        <w:tc>
          <w:tcPr>
            <w:tcW w:w="9175" w:type="dxa"/>
            <w:tcBorders>
              <w:top w:val="single" w:sz="4" w:space="0" w:color="000000"/>
              <w:left w:val="nil"/>
              <w:bottom w:val="single" w:sz="4" w:space="0" w:color="000000"/>
              <w:right w:val="single" w:sz="4" w:space="0" w:color="auto"/>
            </w:tcBorders>
            <w:shd w:val="clear" w:color="auto" w:fill="C9C9C9"/>
          </w:tcPr>
          <w:p w14:paraId="6C7CBF3B" w14:textId="7CBC6138" w:rsidR="00953ED7" w:rsidRPr="007B6C82"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Ensures proper documentation for qualifying inpatient admission versus observation</w:t>
            </w:r>
          </w:p>
          <w:p w14:paraId="61EA9D59" w14:textId="79F0A1DE" w:rsidR="007B6C82" w:rsidRDefault="007B6C82" w:rsidP="007B6C82">
            <w:pPr>
              <w:pBdr>
                <w:top w:val="nil"/>
                <w:left w:val="nil"/>
                <w:bottom w:val="nil"/>
                <w:right w:val="nil"/>
                <w:between w:val="nil"/>
              </w:pBdr>
              <w:ind w:left="187"/>
              <w:rPr>
                <w:rFonts w:ascii="Arial" w:eastAsia="Arial" w:hAnsi="Arial" w:cs="Arial"/>
              </w:rPr>
            </w:pPr>
          </w:p>
          <w:p w14:paraId="1F7EC50A" w14:textId="5D59C468" w:rsidR="007B6C82" w:rsidRDefault="007B6C82" w:rsidP="007B6C82">
            <w:pPr>
              <w:pBdr>
                <w:top w:val="nil"/>
                <w:left w:val="nil"/>
                <w:bottom w:val="nil"/>
                <w:right w:val="nil"/>
                <w:between w:val="nil"/>
              </w:pBdr>
              <w:ind w:left="187"/>
              <w:rPr>
                <w:rFonts w:ascii="Arial" w:eastAsia="Arial" w:hAnsi="Arial" w:cs="Arial"/>
              </w:rPr>
            </w:pPr>
          </w:p>
          <w:p w14:paraId="57D0B753" w14:textId="2355A264" w:rsidR="007B6C82" w:rsidRPr="00C8226B" w:rsidRDefault="007B6C82" w:rsidP="00FC7E52">
            <w:pPr>
              <w:pBdr>
                <w:top w:val="nil"/>
                <w:left w:val="nil"/>
                <w:bottom w:val="nil"/>
                <w:right w:val="nil"/>
                <w:between w:val="nil"/>
              </w:pBdr>
              <w:rPr>
                <w:rFonts w:ascii="Arial" w:hAnsi="Arial" w:cs="Arial"/>
                <w:color w:val="000000"/>
              </w:rPr>
            </w:pPr>
          </w:p>
          <w:p w14:paraId="08C132B2" w14:textId="77777777" w:rsidR="00953ED7" w:rsidRPr="00C8226B" w:rsidRDefault="00953ED7" w:rsidP="00953ED7">
            <w:pPr>
              <w:pBdr>
                <w:top w:val="nil"/>
                <w:left w:val="nil"/>
                <w:bottom w:val="nil"/>
                <w:right w:val="nil"/>
                <w:between w:val="nil"/>
              </w:pBdr>
              <w:rPr>
                <w:rFonts w:ascii="Arial" w:hAnsi="Arial" w:cs="Arial"/>
                <w:color w:val="000000"/>
              </w:rPr>
            </w:pPr>
          </w:p>
          <w:p w14:paraId="76C29EAB" w14:textId="77777777" w:rsidR="00953ED7" w:rsidRPr="00C8226B" w:rsidRDefault="00953ED7" w:rsidP="00953ED7">
            <w:pPr>
              <w:pBdr>
                <w:top w:val="nil"/>
                <w:left w:val="nil"/>
                <w:bottom w:val="nil"/>
                <w:right w:val="nil"/>
                <w:between w:val="nil"/>
              </w:pBdr>
              <w:rPr>
                <w:rFonts w:ascii="Arial" w:hAnsi="Arial" w:cs="Arial"/>
                <w:color w:val="000000"/>
              </w:rPr>
            </w:pPr>
          </w:p>
          <w:p w14:paraId="234DF551"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Works collaboratively to improve patient assistance resources for a patient needing medication assisted therapy to prevent future </w:t>
            </w:r>
            <w:r w:rsidR="00AB6213" w:rsidRPr="00C8226B">
              <w:rPr>
                <w:rFonts w:ascii="Arial" w:eastAsia="Arial" w:hAnsi="Arial" w:cs="Arial"/>
              </w:rPr>
              <w:t>overdoses</w:t>
            </w:r>
          </w:p>
          <w:p w14:paraId="00C8ED2F" w14:textId="77777777" w:rsidR="00953ED7" w:rsidRPr="00C8226B" w:rsidRDefault="00953ED7" w:rsidP="00953ED7">
            <w:pPr>
              <w:pBdr>
                <w:top w:val="nil"/>
                <w:left w:val="nil"/>
                <w:bottom w:val="nil"/>
                <w:right w:val="nil"/>
                <w:between w:val="nil"/>
              </w:pBdr>
              <w:rPr>
                <w:rFonts w:ascii="Arial" w:hAnsi="Arial" w:cs="Arial"/>
                <w:color w:val="000000"/>
              </w:rPr>
            </w:pPr>
          </w:p>
          <w:p w14:paraId="373FE5DD" w14:textId="77777777" w:rsidR="00953ED7" w:rsidRPr="00C8226B" w:rsidRDefault="00953ED7" w:rsidP="00953ED7">
            <w:pPr>
              <w:pBdr>
                <w:top w:val="nil"/>
                <w:left w:val="nil"/>
                <w:bottom w:val="nil"/>
                <w:right w:val="nil"/>
                <w:between w:val="nil"/>
              </w:pBdr>
              <w:rPr>
                <w:rFonts w:ascii="Arial" w:hAnsi="Arial" w:cs="Arial"/>
                <w:color w:val="000000"/>
              </w:rPr>
            </w:pPr>
          </w:p>
          <w:p w14:paraId="29621532"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Proactively compiles procedure log in anticipation of applying for hospital privileges</w:t>
            </w:r>
          </w:p>
        </w:tc>
      </w:tr>
      <w:tr w:rsidR="000B68F5" w14:paraId="7CE041F2" w14:textId="77777777" w:rsidTr="00BE2015">
        <w:tc>
          <w:tcPr>
            <w:tcW w:w="4950" w:type="dxa"/>
            <w:tcBorders>
              <w:top w:val="single" w:sz="4" w:space="0" w:color="000000"/>
              <w:bottom w:val="single" w:sz="4" w:space="0" w:color="000000"/>
            </w:tcBorders>
            <w:shd w:val="clear" w:color="auto" w:fill="C9C9C9"/>
          </w:tcPr>
          <w:p w14:paraId="4E4646D4" w14:textId="77777777" w:rsidR="00E3724A" w:rsidRPr="00E3724A" w:rsidRDefault="008654BD" w:rsidP="00E3724A">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E3724A" w:rsidRPr="00E3724A">
              <w:rPr>
                <w:rFonts w:ascii="Arial" w:eastAsia="Arial" w:hAnsi="Arial" w:cs="Arial"/>
                <w:i/>
              </w:rPr>
              <w:t>Advocates for or leads systems change that enhances high value, efficient, and effective patient care, and the transition of care</w:t>
            </w:r>
          </w:p>
          <w:p w14:paraId="791810BF" w14:textId="77777777" w:rsidR="00E3724A" w:rsidRPr="00E3724A" w:rsidRDefault="00E3724A" w:rsidP="00E3724A">
            <w:pPr>
              <w:rPr>
                <w:rFonts w:ascii="Arial" w:eastAsia="Arial" w:hAnsi="Arial" w:cs="Arial"/>
                <w:i/>
              </w:rPr>
            </w:pPr>
          </w:p>
          <w:p w14:paraId="6FE6D649" w14:textId="77777777" w:rsidR="00E3724A" w:rsidRPr="00E3724A" w:rsidRDefault="00E3724A" w:rsidP="00E3724A">
            <w:pPr>
              <w:rPr>
                <w:rFonts w:ascii="Arial" w:eastAsia="Arial" w:hAnsi="Arial" w:cs="Arial"/>
                <w:i/>
              </w:rPr>
            </w:pPr>
            <w:r w:rsidRPr="00E3724A">
              <w:rPr>
                <w:rFonts w:ascii="Arial" w:eastAsia="Arial" w:hAnsi="Arial" w:cs="Arial"/>
                <w:i/>
              </w:rPr>
              <w:t>Participates in health policy advocacy activities</w:t>
            </w:r>
          </w:p>
          <w:p w14:paraId="05B79E2B" w14:textId="77777777" w:rsidR="00E3724A" w:rsidRPr="00E3724A" w:rsidRDefault="00E3724A" w:rsidP="00E3724A">
            <w:pPr>
              <w:rPr>
                <w:rFonts w:ascii="Arial" w:eastAsia="Arial" w:hAnsi="Arial" w:cs="Arial"/>
                <w:i/>
              </w:rPr>
            </w:pPr>
          </w:p>
          <w:p w14:paraId="37015FF9" w14:textId="30FD5279" w:rsidR="000B68F5" w:rsidRPr="00C8226B" w:rsidRDefault="00E3724A" w:rsidP="00E3724A">
            <w:pPr>
              <w:rPr>
                <w:rFonts w:ascii="Arial" w:eastAsia="Arial" w:hAnsi="Arial" w:cs="Arial"/>
                <w:i/>
              </w:rPr>
            </w:pPr>
            <w:r w:rsidRPr="00E3724A">
              <w:rPr>
                <w:rFonts w:ascii="Arial" w:eastAsia="Arial" w:hAnsi="Arial" w:cs="Arial"/>
                <w:i/>
              </w:rPr>
              <w:t>Analyzes individual practice patterns and professional requirements</w:t>
            </w:r>
          </w:p>
        </w:tc>
        <w:tc>
          <w:tcPr>
            <w:tcW w:w="9175" w:type="dxa"/>
            <w:tcBorders>
              <w:top w:val="single" w:sz="4" w:space="0" w:color="000000"/>
              <w:left w:val="nil"/>
              <w:bottom w:val="single" w:sz="4" w:space="0" w:color="000000"/>
              <w:right w:val="single" w:sz="4" w:space="0" w:color="auto"/>
            </w:tcBorders>
            <w:shd w:val="clear" w:color="auto" w:fill="C9C9C9"/>
          </w:tcPr>
          <w:p w14:paraId="4ACB971E"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Works with community or professional organizations to advocate for no smoking ordinances</w:t>
            </w:r>
          </w:p>
          <w:p w14:paraId="7F71348F" w14:textId="77777777" w:rsidR="00953ED7" w:rsidRPr="00C8226B" w:rsidRDefault="00953ED7" w:rsidP="00953ED7">
            <w:pPr>
              <w:pBdr>
                <w:top w:val="nil"/>
                <w:left w:val="nil"/>
                <w:bottom w:val="nil"/>
                <w:right w:val="nil"/>
                <w:between w:val="nil"/>
              </w:pBdr>
              <w:rPr>
                <w:rFonts w:ascii="Arial" w:hAnsi="Arial" w:cs="Arial"/>
                <w:color w:val="000000"/>
              </w:rPr>
            </w:pPr>
          </w:p>
          <w:p w14:paraId="34FA49E9" w14:textId="77777777" w:rsidR="00953ED7" w:rsidRPr="00C8226B" w:rsidRDefault="00953ED7" w:rsidP="00953ED7">
            <w:pPr>
              <w:pBdr>
                <w:top w:val="nil"/>
                <w:left w:val="nil"/>
                <w:bottom w:val="nil"/>
                <w:right w:val="nil"/>
                <w:between w:val="nil"/>
              </w:pBdr>
              <w:rPr>
                <w:rFonts w:ascii="Arial" w:hAnsi="Arial" w:cs="Arial"/>
                <w:color w:val="000000"/>
              </w:rPr>
            </w:pPr>
          </w:p>
          <w:p w14:paraId="00F24225"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Helps to control the C</w:t>
            </w:r>
            <w:r w:rsidR="00AB6213">
              <w:rPr>
                <w:rFonts w:ascii="Arial" w:eastAsia="Arial" w:hAnsi="Arial" w:cs="Arial"/>
              </w:rPr>
              <w:t>O</w:t>
            </w:r>
            <w:r w:rsidRPr="00C8226B">
              <w:rPr>
                <w:rFonts w:ascii="Arial" w:eastAsia="Arial" w:hAnsi="Arial" w:cs="Arial"/>
              </w:rPr>
              <w:t>VI</w:t>
            </w:r>
            <w:r w:rsidR="00AB6213">
              <w:rPr>
                <w:rFonts w:ascii="Arial" w:eastAsia="Arial" w:hAnsi="Arial" w:cs="Arial"/>
              </w:rPr>
              <w:t>D</w:t>
            </w:r>
            <w:r w:rsidRPr="00C8226B">
              <w:rPr>
                <w:rFonts w:ascii="Arial" w:eastAsia="Arial" w:hAnsi="Arial" w:cs="Arial"/>
              </w:rPr>
              <w:t>-19 pandemic in the community by communicating the necessity of social distancing, the wearing of masks, and avoiding large groups</w:t>
            </w:r>
          </w:p>
          <w:p w14:paraId="68E03864" w14:textId="49D5D5BB"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Improves informed consent process for non-English</w:t>
            </w:r>
            <w:r w:rsidR="00FE0A8E">
              <w:rPr>
                <w:rFonts w:ascii="Arial" w:eastAsia="Arial" w:hAnsi="Arial" w:cs="Arial"/>
              </w:rPr>
              <w:t>-</w:t>
            </w:r>
            <w:r w:rsidRPr="00C8226B">
              <w:rPr>
                <w:rFonts w:ascii="Arial" w:eastAsia="Arial" w:hAnsi="Arial" w:cs="Arial"/>
              </w:rPr>
              <w:t>speaking patients requiring interpreter services</w:t>
            </w:r>
          </w:p>
        </w:tc>
      </w:tr>
      <w:tr w:rsidR="000B68F5" w14:paraId="7CB67746" w14:textId="77777777" w:rsidTr="00BE2015">
        <w:tc>
          <w:tcPr>
            <w:tcW w:w="4950" w:type="dxa"/>
            <w:tcBorders>
              <w:top w:val="single" w:sz="4" w:space="0" w:color="000000"/>
            </w:tcBorders>
            <w:shd w:val="clear" w:color="auto" w:fill="FFD965"/>
          </w:tcPr>
          <w:p w14:paraId="424EE29D" w14:textId="77777777" w:rsidR="000B68F5" w:rsidRPr="00C8226B" w:rsidRDefault="008654BD">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67588B0E"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4ADB991D"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Medical record (chart) audit </w:t>
            </w:r>
          </w:p>
          <w:p w14:paraId="658DBF21"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Patient satisfaction data </w:t>
            </w:r>
          </w:p>
          <w:p w14:paraId="09EA4DC7" w14:textId="77777777" w:rsidR="000B68F5"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Portfolio</w:t>
            </w:r>
          </w:p>
        </w:tc>
      </w:tr>
      <w:tr w:rsidR="000B68F5" w14:paraId="475D08FD" w14:textId="77777777">
        <w:tc>
          <w:tcPr>
            <w:tcW w:w="4950" w:type="dxa"/>
            <w:shd w:val="clear" w:color="auto" w:fill="8DB3E2"/>
          </w:tcPr>
          <w:p w14:paraId="7F0AAA2B" w14:textId="77777777" w:rsidR="000B68F5" w:rsidRPr="00C8226B" w:rsidRDefault="008654BD">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572F29A2" w14:textId="77777777" w:rsidR="000B68F5" w:rsidRPr="00C8226B" w:rsidRDefault="000B68F5" w:rsidP="00953ED7">
            <w:pPr>
              <w:numPr>
                <w:ilvl w:val="0"/>
                <w:numId w:val="20"/>
              </w:numPr>
              <w:pBdr>
                <w:top w:val="nil"/>
                <w:left w:val="nil"/>
                <w:bottom w:val="nil"/>
                <w:right w:val="nil"/>
                <w:between w:val="nil"/>
              </w:pBdr>
              <w:ind w:left="187" w:hanging="187"/>
              <w:rPr>
                <w:rFonts w:ascii="Arial" w:hAnsi="Arial" w:cs="Arial"/>
                <w:color w:val="000000"/>
              </w:rPr>
            </w:pPr>
          </w:p>
        </w:tc>
      </w:tr>
      <w:tr w:rsidR="000B68F5" w14:paraId="3D07F591" w14:textId="77777777">
        <w:trPr>
          <w:trHeight w:val="80"/>
        </w:trPr>
        <w:tc>
          <w:tcPr>
            <w:tcW w:w="4950" w:type="dxa"/>
            <w:shd w:val="clear" w:color="auto" w:fill="A8D08D"/>
          </w:tcPr>
          <w:p w14:paraId="572EA348"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333AE509"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Center for Medicare and Medicaid Services</w:t>
            </w:r>
            <w:r w:rsidR="00A6562E" w:rsidRPr="00C8226B">
              <w:rPr>
                <w:rFonts w:ascii="Arial" w:eastAsia="Arial" w:hAnsi="Arial" w:cs="Arial"/>
              </w:rPr>
              <w:t xml:space="preserve">. </w:t>
            </w:r>
            <w:r w:rsidRPr="00C8226B">
              <w:rPr>
                <w:rFonts w:ascii="Arial" w:eastAsia="Arial" w:hAnsi="Arial" w:cs="Arial"/>
              </w:rPr>
              <w:t>MACRA</w:t>
            </w:r>
            <w:r w:rsidR="00A6562E" w:rsidRPr="00C8226B">
              <w:rPr>
                <w:rFonts w:ascii="Arial" w:eastAsia="Arial" w:hAnsi="Arial" w:cs="Arial"/>
              </w:rPr>
              <w:t>.</w:t>
            </w:r>
            <w:r w:rsidRPr="00C8226B">
              <w:rPr>
                <w:rFonts w:ascii="Arial" w:eastAsia="Arial" w:hAnsi="Arial" w:cs="Arial"/>
              </w:rPr>
              <w:t xml:space="preserve"> </w:t>
            </w:r>
            <w:hyperlink r:id="rId36" w:history="1">
              <w:r w:rsidR="00A6562E" w:rsidRPr="00C8226B">
                <w:rPr>
                  <w:rStyle w:val="Hyperlink"/>
                  <w:rFonts w:ascii="Arial" w:eastAsia="Arial" w:hAnsi="Arial" w:cs="Arial"/>
                </w:rPr>
                <w:t>https://www.cms.gov/Medicare/Quality-Initiatives-Patient-Assessment-Instruments/Value-Based-Programs/MACRA-MIPS-and-APMs/MACRA-MIPS-and-APMs.html</w:t>
              </w:r>
            </w:hyperlink>
            <w:r w:rsidR="00A6562E" w:rsidRPr="00C8226B">
              <w:rPr>
                <w:rFonts w:ascii="Arial" w:eastAsia="Arial" w:hAnsi="Arial" w:cs="Arial"/>
              </w:rPr>
              <w:t>. 2020.</w:t>
            </w:r>
          </w:p>
          <w:p w14:paraId="757168FA"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Agency for Healthcare Research and Quality (AHRQ)</w:t>
            </w:r>
            <w:r w:rsidR="00A6562E" w:rsidRPr="00C8226B">
              <w:rPr>
                <w:rFonts w:ascii="Arial" w:eastAsia="Arial" w:hAnsi="Arial" w:cs="Arial"/>
              </w:rPr>
              <w:t>.</w:t>
            </w:r>
            <w:r w:rsidRPr="00C8226B">
              <w:rPr>
                <w:rFonts w:ascii="Arial" w:eastAsia="Arial" w:hAnsi="Arial" w:cs="Arial"/>
                <w:b/>
              </w:rPr>
              <w:t xml:space="preserve"> </w:t>
            </w:r>
            <w:r w:rsidRPr="00C8226B">
              <w:rPr>
                <w:rFonts w:ascii="Arial" w:eastAsia="Arial" w:hAnsi="Arial" w:cs="Arial"/>
              </w:rPr>
              <w:t xml:space="preserve">Measuring </w:t>
            </w:r>
            <w:r w:rsidR="00D534B0" w:rsidRPr="00C8226B">
              <w:rPr>
                <w:rFonts w:ascii="Arial" w:eastAsia="Arial" w:hAnsi="Arial" w:cs="Arial"/>
              </w:rPr>
              <w:t xml:space="preserve">the Quality of </w:t>
            </w:r>
            <w:r w:rsidRPr="00C8226B">
              <w:rPr>
                <w:rFonts w:ascii="Arial" w:eastAsia="Arial" w:hAnsi="Arial" w:cs="Arial"/>
              </w:rPr>
              <w:t xml:space="preserve">Physician </w:t>
            </w:r>
            <w:r w:rsidR="00D534B0" w:rsidRPr="00C8226B">
              <w:rPr>
                <w:rFonts w:ascii="Arial" w:eastAsia="Arial" w:hAnsi="Arial" w:cs="Arial"/>
              </w:rPr>
              <w:t>Care</w:t>
            </w:r>
            <w:r w:rsidR="00A6562E" w:rsidRPr="00C8226B">
              <w:rPr>
                <w:rFonts w:ascii="Arial" w:eastAsia="Arial" w:hAnsi="Arial" w:cs="Arial"/>
              </w:rPr>
              <w:t>.</w:t>
            </w:r>
            <w:r w:rsidRPr="00C8226B">
              <w:rPr>
                <w:rFonts w:ascii="Arial" w:eastAsia="Arial" w:hAnsi="Arial" w:cs="Arial"/>
              </w:rPr>
              <w:t xml:space="preserve"> </w:t>
            </w:r>
            <w:hyperlink r:id="rId37" w:history="1">
              <w:r w:rsidR="00D534B0" w:rsidRPr="00C8226B">
                <w:rPr>
                  <w:rStyle w:val="Hyperlink"/>
                  <w:rFonts w:ascii="Arial" w:eastAsia="Arial" w:hAnsi="Arial" w:cs="Arial"/>
                </w:rPr>
                <w:t>https://www.ahrq.gov/professionals/quality-patient-safety/talkingquality/create/physician/challenges.html</w:t>
              </w:r>
            </w:hyperlink>
            <w:r w:rsidR="00D534B0" w:rsidRPr="00C8226B">
              <w:rPr>
                <w:rFonts w:ascii="Arial" w:eastAsia="Arial" w:hAnsi="Arial" w:cs="Arial"/>
              </w:rPr>
              <w:t>. 2020.</w:t>
            </w:r>
          </w:p>
          <w:p w14:paraId="1AD52F71"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lastRenderedPageBreak/>
              <w:t xml:space="preserve">AHRQ. Major </w:t>
            </w:r>
            <w:r w:rsidR="00D534B0" w:rsidRPr="00C8226B">
              <w:rPr>
                <w:rFonts w:ascii="Arial" w:eastAsia="Arial" w:hAnsi="Arial" w:cs="Arial"/>
              </w:rPr>
              <w:t>P</w:t>
            </w:r>
            <w:r w:rsidRPr="00C8226B">
              <w:rPr>
                <w:rFonts w:ascii="Arial" w:eastAsia="Arial" w:hAnsi="Arial" w:cs="Arial"/>
              </w:rPr>
              <w:t xml:space="preserve">hysician </w:t>
            </w:r>
            <w:r w:rsidR="00D534B0" w:rsidRPr="00C8226B">
              <w:rPr>
                <w:rFonts w:ascii="Arial" w:eastAsia="Arial" w:hAnsi="Arial" w:cs="Arial"/>
              </w:rPr>
              <w:t>Measurement</w:t>
            </w:r>
            <w:r w:rsidRPr="00C8226B">
              <w:rPr>
                <w:rFonts w:ascii="Arial" w:eastAsia="Arial" w:hAnsi="Arial" w:cs="Arial"/>
              </w:rPr>
              <w:t xml:space="preserve"> </w:t>
            </w:r>
            <w:r w:rsidR="00D534B0" w:rsidRPr="00C8226B">
              <w:rPr>
                <w:rFonts w:ascii="Arial" w:eastAsia="Arial" w:hAnsi="Arial" w:cs="Arial"/>
              </w:rPr>
              <w:t>S</w:t>
            </w:r>
            <w:r w:rsidRPr="00C8226B">
              <w:rPr>
                <w:rFonts w:ascii="Arial" w:eastAsia="Arial" w:hAnsi="Arial" w:cs="Arial"/>
              </w:rPr>
              <w:t>ets</w:t>
            </w:r>
            <w:r w:rsidR="00D534B0" w:rsidRPr="00C8226B">
              <w:rPr>
                <w:rFonts w:ascii="Arial" w:eastAsia="Arial" w:hAnsi="Arial" w:cs="Arial"/>
              </w:rPr>
              <w:t>.</w:t>
            </w:r>
            <w:r w:rsidRPr="00C8226B">
              <w:rPr>
                <w:rFonts w:ascii="Arial" w:eastAsia="Arial" w:hAnsi="Arial" w:cs="Arial"/>
              </w:rPr>
              <w:t xml:space="preserve"> </w:t>
            </w:r>
            <w:hyperlink r:id="rId38" w:history="1">
              <w:r w:rsidR="00D534B0" w:rsidRPr="00C8226B">
                <w:rPr>
                  <w:rStyle w:val="Hyperlink"/>
                  <w:rFonts w:ascii="Arial" w:eastAsia="Arial" w:hAnsi="Arial" w:cs="Arial"/>
                </w:rPr>
                <w:t>https://www.ahrq.gov/professionals/quality-patient-safety/talkingquality/create/physician/measurementsets.html</w:t>
              </w:r>
            </w:hyperlink>
            <w:r w:rsidR="00D534B0" w:rsidRPr="00C8226B">
              <w:rPr>
                <w:rFonts w:ascii="Arial" w:eastAsia="Arial" w:hAnsi="Arial" w:cs="Arial"/>
              </w:rPr>
              <w:t>. 2020.</w:t>
            </w:r>
          </w:p>
          <w:p w14:paraId="7F89B5D3"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The Kaiser Family Foundation</w:t>
            </w:r>
            <w:r w:rsidR="00D534B0" w:rsidRPr="00C8226B">
              <w:rPr>
                <w:rFonts w:ascii="Arial" w:eastAsia="Arial" w:hAnsi="Arial" w:cs="Arial"/>
                <w:color w:val="000000"/>
              </w:rPr>
              <w:t>.</w:t>
            </w:r>
            <w:r w:rsidRPr="00C8226B">
              <w:rPr>
                <w:rFonts w:ascii="Arial" w:eastAsia="Arial" w:hAnsi="Arial" w:cs="Arial"/>
                <w:color w:val="000000"/>
              </w:rPr>
              <w:t xml:space="preserve"> </w:t>
            </w:r>
            <w:hyperlink r:id="rId39">
              <w:r w:rsidRPr="00C8226B">
                <w:rPr>
                  <w:rFonts w:ascii="Arial" w:eastAsia="Arial" w:hAnsi="Arial" w:cs="Arial"/>
                  <w:color w:val="0000FF"/>
                  <w:u w:val="single"/>
                </w:rPr>
                <w:t>www.kff.org</w:t>
              </w:r>
            </w:hyperlink>
            <w:r w:rsidR="00D534B0" w:rsidRPr="00C8226B">
              <w:rPr>
                <w:rFonts w:ascii="Arial" w:eastAsia="Arial" w:hAnsi="Arial" w:cs="Arial"/>
                <w:color w:val="000000"/>
              </w:rPr>
              <w:t>. 2020</w:t>
            </w:r>
            <w:r w:rsidRPr="00C8226B">
              <w:rPr>
                <w:rFonts w:ascii="Arial" w:eastAsia="Arial" w:hAnsi="Arial" w:cs="Arial"/>
                <w:color w:val="000000"/>
              </w:rPr>
              <w:t>.</w:t>
            </w:r>
          </w:p>
          <w:p w14:paraId="61114D32" w14:textId="77777777" w:rsidR="00D534B0" w:rsidRPr="00C8226B" w:rsidRDefault="008654BD"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The Kaiser Family Foundation: Topic: </w:t>
            </w:r>
            <w:r w:rsidR="00D534B0" w:rsidRPr="00C8226B">
              <w:rPr>
                <w:rFonts w:ascii="Arial" w:eastAsia="Arial" w:hAnsi="Arial" w:cs="Arial"/>
                <w:color w:val="000000"/>
              </w:rPr>
              <w:t>H</w:t>
            </w:r>
            <w:r w:rsidRPr="00C8226B">
              <w:rPr>
                <w:rFonts w:ascii="Arial" w:eastAsia="Arial" w:hAnsi="Arial" w:cs="Arial"/>
                <w:color w:val="000000"/>
              </w:rPr>
              <w:t xml:space="preserve">ealth </w:t>
            </w:r>
            <w:r w:rsidR="00D534B0" w:rsidRPr="00C8226B">
              <w:rPr>
                <w:rFonts w:ascii="Arial" w:eastAsia="Arial" w:hAnsi="Arial" w:cs="Arial"/>
                <w:color w:val="000000"/>
              </w:rPr>
              <w:t>R</w:t>
            </w:r>
            <w:r w:rsidRPr="00C8226B">
              <w:rPr>
                <w:rFonts w:ascii="Arial" w:eastAsia="Arial" w:hAnsi="Arial" w:cs="Arial"/>
                <w:color w:val="000000"/>
              </w:rPr>
              <w:t>eform</w:t>
            </w:r>
            <w:r w:rsidR="00D534B0" w:rsidRPr="00C8226B">
              <w:rPr>
                <w:rFonts w:ascii="Arial" w:eastAsia="Arial" w:hAnsi="Arial" w:cs="Arial"/>
                <w:color w:val="000000"/>
              </w:rPr>
              <w:t>.</w:t>
            </w:r>
            <w:r w:rsidRPr="00C8226B">
              <w:rPr>
                <w:rFonts w:ascii="Arial" w:eastAsia="Arial" w:hAnsi="Arial" w:cs="Arial"/>
                <w:color w:val="000000"/>
              </w:rPr>
              <w:t xml:space="preserve"> </w:t>
            </w:r>
            <w:hyperlink r:id="rId40" w:history="1">
              <w:r w:rsidR="00D534B0" w:rsidRPr="00C8226B">
                <w:rPr>
                  <w:rStyle w:val="Hyperlink"/>
                  <w:rFonts w:ascii="Arial" w:eastAsia="Arial" w:hAnsi="Arial" w:cs="Arial"/>
                </w:rPr>
                <w:t>https://www.kff.org/topic/health-reform/</w:t>
              </w:r>
            </w:hyperlink>
            <w:r w:rsidR="00D534B0" w:rsidRPr="00C8226B">
              <w:rPr>
                <w:rFonts w:ascii="Arial" w:eastAsia="Arial" w:hAnsi="Arial" w:cs="Arial"/>
                <w:color w:val="000000"/>
              </w:rPr>
              <w:t>. 2020.</w:t>
            </w:r>
          </w:p>
          <w:p w14:paraId="6FCB6694"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Dzau VJ, McClellan M, Burke S, et al. Vital directions for health and health care: priorities from a National Academy of Medicine Initiative. </w:t>
            </w:r>
            <w:r w:rsidRPr="00C8226B">
              <w:rPr>
                <w:rFonts w:ascii="Arial" w:eastAsia="Arial" w:hAnsi="Arial" w:cs="Arial"/>
                <w:i/>
                <w:color w:val="000000"/>
              </w:rPr>
              <w:t>NAM Perspectives</w:t>
            </w:r>
            <w:r w:rsidRPr="00C8226B">
              <w:rPr>
                <w:rFonts w:ascii="Arial" w:eastAsia="Arial" w:hAnsi="Arial" w:cs="Arial"/>
                <w:color w:val="000000"/>
              </w:rPr>
              <w:t xml:space="preserve">. Discussion Paper, National Academy of Medicine, Washington, DC. </w:t>
            </w:r>
            <w:hyperlink r:id="rId41" w:history="1">
              <w:r w:rsidRPr="00C8226B">
                <w:rPr>
                  <w:rStyle w:val="Hyperlink"/>
                  <w:rFonts w:ascii="Arial" w:eastAsia="Arial" w:hAnsi="Arial" w:cs="Arial"/>
                </w:rPr>
                <w:t>https://nam.edu/vital-directions-for-health-health-care-priorities-from-a-national-academy-of-medicine-initiative/</w:t>
              </w:r>
            </w:hyperlink>
            <w:r w:rsidRPr="00C8226B">
              <w:rPr>
                <w:rFonts w:ascii="Arial" w:hAnsi="Arial" w:cs="Arial"/>
                <w:color w:val="000000"/>
              </w:rPr>
              <w:t>. 2020.</w:t>
            </w:r>
          </w:p>
          <w:p w14:paraId="692B3FC9"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The Commonwealth Fund.</w:t>
            </w:r>
            <w:r w:rsidRPr="00C8226B">
              <w:rPr>
                <w:rFonts w:ascii="Arial" w:eastAsia="Arial" w:hAnsi="Arial" w:cs="Arial"/>
                <w:b/>
              </w:rPr>
              <w:t xml:space="preserve"> </w:t>
            </w:r>
            <w:r w:rsidRPr="00C8226B">
              <w:rPr>
                <w:rFonts w:ascii="Arial" w:eastAsia="Arial" w:hAnsi="Arial" w:cs="Arial"/>
              </w:rPr>
              <w:t xml:space="preserve">Health </w:t>
            </w:r>
            <w:r w:rsidR="00D534B0" w:rsidRPr="00C8226B">
              <w:rPr>
                <w:rFonts w:ascii="Arial" w:eastAsia="Arial" w:hAnsi="Arial" w:cs="Arial"/>
              </w:rPr>
              <w:t>Sy</w:t>
            </w:r>
            <w:r w:rsidRPr="00C8226B">
              <w:rPr>
                <w:rFonts w:ascii="Arial" w:eastAsia="Arial" w:hAnsi="Arial" w:cs="Arial"/>
              </w:rPr>
              <w:t>stem</w:t>
            </w:r>
            <w:r w:rsidR="00D534B0" w:rsidRPr="00C8226B">
              <w:rPr>
                <w:rFonts w:ascii="Arial" w:eastAsia="Arial" w:hAnsi="Arial" w:cs="Arial"/>
              </w:rPr>
              <w:t xml:space="preserve"> Da</w:t>
            </w:r>
            <w:r w:rsidRPr="00C8226B">
              <w:rPr>
                <w:rFonts w:ascii="Arial" w:eastAsia="Arial" w:hAnsi="Arial" w:cs="Arial"/>
              </w:rPr>
              <w:t xml:space="preserve">ta </w:t>
            </w:r>
            <w:r w:rsidR="00D534B0" w:rsidRPr="00C8226B">
              <w:rPr>
                <w:rFonts w:ascii="Arial" w:eastAsia="Arial" w:hAnsi="Arial" w:cs="Arial"/>
              </w:rPr>
              <w:t>C</w:t>
            </w:r>
            <w:r w:rsidRPr="00C8226B">
              <w:rPr>
                <w:rFonts w:ascii="Arial" w:eastAsia="Arial" w:hAnsi="Arial" w:cs="Arial"/>
              </w:rPr>
              <w:t>enter.</w:t>
            </w:r>
            <w:r w:rsidRPr="00C8226B">
              <w:rPr>
                <w:rFonts w:ascii="Arial" w:eastAsia="Arial" w:hAnsi="Arial" w:cs="Arial"/>
                <w:b/>
              </w:rPr>
              <w:t xml:space="preserve"> </w:t>
            </w:r>
            <w:hyperlink r:id="rId42" w:anchor="ind=1/sc=1" w:history="1">
              <w:r w:rsidR="00D534B0" w:rsidRPr="00C8226B">
                <w:rPr>
                  <w:rStyle w:val="Hyperlink"/>
                  <w:rFonts w:ascii="Arial" w:eastAsia="Arial" w:hAnsi="Arial" w:cs="Arial"/>
                </w:rPr>
                <w:t>http://datacenter.commonwealthfund.org/?_ga=2.110888517.1505146611.1495417431-1811932185.1495417431#ind=1/sc=1</w:t>
              </w:r>
            </w:hyperlink>
            <w:r w:rsidR="00D534B0" w:rsidRPr="00C8226B">
              <w:rPr>
                <w:rFonts w:ascii="Arial" w:eastAsia="Arial" w:hAnsi="Arial" w:cs="Arial"/>
              </w:rPr>
              <w:t>. 2020.</w:t>
            </w:r>
          </w:p>
          <w:p w14:paraId="3B3B0452" w14:textId="77777777" w:rsidR="00953ED7" w:rsidRPr="00C8226B" w:rsidRDefault="008654BD" w:rsidP="00953ED7">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 xml:space="preserve">The Commonwealth Fund. Health </w:t>
            </w:r>
            <w:r w:rsidR="00D534B0" w:rsidRPr="00C8226B">
              <w:rPr>
                <w:rFonts w:ascii="Arial" w:eastAsia="Arial" w:hAnsi="Arial" w:cs="Arial"/>
              </w:rPr>
              <w:t>R</w:t>
            </w:r>
            <w:r w:rsidRPr="00C8226B">
              <w:rPr>
                <w:rFonts w:ascii="Arial" w:eastAsia="Arial" w:hAnsi="Arial" w:cs="Arial"/>
              </w:rPr>
              <w:t xml:space="preserve">eform </w:t>
            </w:r>
            <w:r w:rsidR="00D534B0" w:rsidRPr="00C8226B">
              <w:rPr>
                <w:rFonts w:ascii="Arial" w:eastAsia="Arial" w:hAnsi="Arial" w:cs="Arial"/>
              </w:rPr>
              <w:t>R</w:t>
            </w:r>
            <w:r w:rsidRPr="00C8226B">
              <w:rPr>
                <w:rFonts w:ascii="Arial" w:eastAsia="Arial" w:hAnsi="Arial" w:cs="Arial"/>
              </w:rPr>
              <w:t xml:space="preserve">esource </w:t>
            </w:r>
            <w:r w:rsidR="00D534B0" w:rsidRPr="00C8226B">
              <w:rPr>
                <w:rFonts w:ascii="Arial" w:eastAsia="Arial" w:hAnsi="Arial" w:cs="Arial"/>
              </w:rPr>
              <w:t>C</w:t>
            </w:r>
            <w:r w:rsidRPr="00C8226B">
              <w:rPr>
                <w:rFonts w:ascii="Arial" w:eastAsia="Arial" w:hAnsi="Arial" w:cs="Arial"/>
              </w:rPr>
              <w:t xml:space="preserve">enter: </w:t>
            </w:r>
            <w:hyperlink r:id="rId43" w:anchor="/f:@facasubcategoriesfacet63677=[Individual%20and%20Employer%20Responsibility" w:history="1">
              <w:r w:rsidR="00D534B0" w:rsidRPr="00C8226B">
                <w:rPr>
                  <w:rStyle w:val="Hyperlink"/>
                  <w:rFonts w:ascii="Arial" w:eastAsia="Arial" w:hAnsi="Arial" w:cs="Arial"/>
                </w:rPr>
                <w:t>http://www.commonwealthfund.org/interactives-and-data/health-reform-resource-center#/f:@facasubcategoriesfacet63677=[Individual%20and%20Employer%20Responsibility</w:t>
              </w:r>
            </w:hyperlink>
            <w:r w:rsidR="00D534B0" w:rsidRPr="00C8226B">
              <w:rPr>
                <w:rFonts w:ascii="Arial" w:eastAsia="Arial" w:hAnsi="Arial" w:cs="Arial"/>
              </w:rPr>
              <w:t>. 2020.</w:t>
            </w:r>
          </w:p>
          <w:p w14:paraId="622192C2"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Skochelak SE, Hawkins RE, Lawson LE, Starr SR, Borkan J, Gonzalo JD. </w:t>
            </w:r>
            <w:r w:rsidRPr="00C8226B">
              <w:rPr>
                <w:rFonts w:ascii="Arial" w:eastAsia="Arial" w:hAnsi="Arial" w:cs="Arial"/>
                <w:i/>
                <w:iCs/>
                <w:color w:val="000000"/>
              </w:rPr>
              <w:t>AMA Education Consortium: Health Systems Science</w:t>
            </w:r>
            <w:r w:rsidRPr="00C8226B">
              <w:rPr>
                <w:rFonts w:ascii="Arial" w:eastAsia="Arial" w:hAnsi="Arial" w:cs="Arial"/>
                <w:color w:val="000000"/>
              </w:rPr>
              <w:t>. Elsevier; 2016.</w:t>
            </w:r>
          </w:p>
        </w:tc>
      </w:tr>
    </w:tbl>
    <w:p w14:paraId="75649463" w14:textId="77777777" w:rsidR="000B68F5" w:rsidRDefault="008654BD">
      <w:pPr>
        <w:rPr>
          <w:rFonts w:ascii="Arial" w:eastAsia="Arial" w:hAnsi="Arial" w:cs="Arial"/>
        </w:rPr>
      </w:pPr>
      <w:r>
        <w:lastRenderedPageBreak/>
        <w:br w:type="page"/>
      </w:r>
    </w:p>
    <w:tbl>
      <w:tblPr>
        <w:tblStyle w:val="ac"/>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9900"/>
      </w:tblGrid>
      <w:tr w:rsidR="000B68F5" w:rsidRPr="00C8226B" w14:paraId="70497401" w14:textId="77777777">
        <w:trPr>
          <w:trHeight w:val="769"/>
        </w:trPr>
        <w:tc>
          <w:tcPr>
            <w:tcW w:w="14130" w:type="dxa"/>
            <w:gridSpan w:val="2"/>
            <w:shd w:val="clear" w:color="auto" w:fill="9CC3E5"/>
          </w:tcPr>
          <w:p w14:paraId="2E9D9C91"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Practice-Based Learning and Improvement 1: Evidence-Based and Informed Practice</w:t>
            </w:r>
          </w:p>
          <w:p w14:paraId="6F8C313A"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incorporate evidence and patient values into clinical practice</w:t>
            </w:r>
          </w:p>
        </w:tc>
      </w:tr>
      <w:tr w:rsidR="000B68F5" w:rsidRPr="00C8226B" w14:paraId="66AE2AD7" w14:textId="77777777">
        <w:tc>
          <w:tcPr>
            <w:tcW w:w="4230" w:type="dxa"/>
            <w:shd w:val="clear" w:color="auto" w:fill="FAC090"/>
          </w:tcPr>
          <w:p w14:paraId="4CF446F8"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900" w:type="dxa"/>
            <w:shd w:val="clear" w:color="auto" w:fill="FAC090"/>
          </w:tcPr>
          <w:p w14:paraId="525374A1"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2A1B5BE6" w14:textId="77777777" w:rsidTr="007B6C82">
        <w:trPr>
          <w:trHeight w:val="836"/>
        </w:trPr>
        <w:tc>
          <w:tcPr>
            <w:tcW w:w="4230" w:type="dxa"/>
            <w:tcBorders>
              <w:top w:val="single" w:sz="4" w:space="0" w:color="000000"/>
              <w:bottom w:val="single" w:sz="4" w:space="0" w:color="000000"/>
            </w:tcBorders>
            <w:shd w:val="clear" w:color="auto" w:fill="C9C9C9"/>
          </w:tcPr>
          <w:p w14:paraId="42AE5897" w14:textId="3B872F0E"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Demonstrates how to access and use available evidence</w:t>
            </w:r>
          </w:p>
        </w:tc>
        <w:tc>
          <w:tcPr>
            <w:tcW w:w="9900" w:type="dxa"/>
            <w:tcBorders>
              <w:top w:val="single" w:sz="4" w:space="0" w:color="000000"/>
              <w:left w:val="nil"/>
              <w:bottom w:val="single" w:sz="4" w:space="0" w:color="000000"/>
              <w:right w:val="single" w:sz="4" w:space="0" w:color="auto"/>
            </w:tcBorders>
            <w:shd w:val="clear" w:color="auto" w:fill="C9C9C9"/>
          </w:tcPr>
          <w:p w14:paraId="3589749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Knows how to access and use health information, including accessing articles through the hospital library, using databases, such as UpToDate or ClinicalKey</w:t>
            </w:r>
          </w:p>
          <w:p w14:paraId="7549C51A" w14:textId="77777777" w:rsidR="000B68F5" w:rsidRPr="00C8226B" w:rsidRDefault="00AB6213" w:rsidP="0069248C">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Has</w:t>
            </w:r>
            <w:r w:rsidR="008654BD" w:rsidRPr="00C8226B">
              <w:rPr>
                <w:rFonts w:ascii="Arial" w:eastAsia="Arial" w:hAnsi="Arial" w:cs="Arial"/>
                <w:color w:val="000000"/>
              </w:rPr>
              <w:t xml:space="preserve"> a basic understanding of the principles of evidence-based practice</w:t>
            </w:r>
          </w:p>
        </w:tc>
      </w:tr>
      <w:tr w:rsidR="000B68F5" w:rsidRPr="00C8226B" w14:paraId="735B3862" w14:textId="77777777" w:rsidTr="007B6C82">
        <w:tc>
          <w:tcPr>
            <w:tcW w:w="4230" w:type="dxa"/>
            <w:tcBorders>
              <w:top w:val="single" w:sz="4" w:space="0" w:color="000000"/>
              <w:bottom w:val="single" w:sz="4" w:space="0" w:color="000000"/>
            </w:tcBorders>
            <w:shd w:val="clear" w:color="auto" w:fill="C9C9C9"/>
          </w:tcPr>
          <w:p w14:paraId="76A15E4B" w14:textId="2F8401F3" w:rsidR="000B68F5" w:rsidRPr="00C8226B" w:rsidRDefault="008654BD" w:rsidP="00477A54">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Articulates the clinical questions that are necessary to guide evidence-based care</w:t>
            </w:r>
          </w:p>
        </w:tc>
        <w:tc>
          <w:tcPr>
            <w:tcW w:w="9900" w:type="dxa"/>
            <w:tcBorders>
              <w:top w:val="single" w:sz="4" w:space="0" w:color="000000"/>
              <w:left w:val="nil"/>
              <w:bottom w:val="single" w:sz="4" w:space="0" w:color="000000"/>
              <w:right w:val="single" w:sz="4" w:space="0" w:color="auto"/>
            </w:tcBorders>
            <w:shd w:val="clear" w:color="auto" w:fill="C9C9C9"/>
          </w:tcPr>
          <w:p w14:paraId="27AB57FC"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Formulates patient oriented clinical questions and may take the form of PICO (Patient-Intervention-Control-Outcome); self-identifies areas of uncertainty and asks for help in answering clinical questions</w:t>
            </w:r>
          </w:p>
        </w:tc>
      </w:tr>
      <w:tr w:rsidR="000B68F5" w:rsidRPr="00C8226B" w14:paraId="231A7D24" w14:textId="77777777" w:rsidTr="007B6C82">
        <w:tc>
          <w:tcPr>
            <w:tcW w:w="4230" w:type="dxa"/>
            <w:tcBorders>
              <w:top w:val="single" w:sz="4" w:space="0" w:color="000000"/>
              <w:bottom w:val="single" w:sz="4" w:space="0" w:color="000000"/>
            </w:tcBorders>
            <w:shd w:val="clear" w:color="auto" w:fill="C9C9C9"/>
          </w:tcPr>
          <w:p w14:paraId="0D8EFFA4" w14:textId="36E49E81"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rPr>
              <w:t>Locates and applies the best available evidence, integrating it with patient preference, to the care of complex patients</w:t>
            </w:r>
          </w:p>
        </w:tc>
        <w:tc>
          <w:tcPr>
            <w:tcW w:w="9900" w:type="dxa"/>
            <w:tcBorders>
              <w:top w:val="single" w:sz="4" w:space="0" w:color="000000"/>
              <w:left w:val="nil"/>
              <w:bottom w:val="single" w:sz="4" w:space="0" w:color="000000"/>
              <w:right w:val="single" w:sz="4" w:space="0" w:color="auto"/>
            </w:tcBorders>
            <w:shd w:val="clear" w:color="auto" w:fill="C9C9C9"/>
          </w:tcPr>
          <w:p w14:paraId="41F1E9C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Demonstrates a high level of mastery with electronic tools applied to clinical practice</w:t>
            </w:r>
          </w:p>
          <w:p w14:paraId="78A16D46"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and appropriately uses clinical practice guidelines in making patient care decisions while eliciting patient preferences</w:t>
            </w:r>
          </w:p>
          <w:p w14:paraId="63EA004D"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Adheres to department and institutional clinical care policies and processes</w:t>
            </w:r>
          </w:p>
        </w:tc>
      </w:tr>
      <w:tr w:rsidR="000B68F5" w:rsidRPr="00C8226B" w14:paraId="0964D63D" w14:textId="77777777" w:rsidTr="007B6C82">
        <w:tc>
          <w:tcPr>
            <w:tcW w:w="4230" w:type="dxa"/>
            <w:tcBorders>
              <w:top w:val="single" w:sz="4" w:space="0" w:color="000000"/>
              <w:bottom w:val="single" w:sz="4" w:space="0" w:color="000000"/>
            </w:tcBorders>
            <w:shd w:val="clear" w:color="auto" w:fill="C9C9C9"/>
          </w:tcPr>
          <w:p w14:paraId="4A3F8886" w14:textId="444E1ECF"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Critically appraises and applies evidence even in the face of uncertainty and of conflicting evidence to guide care that is tailored to the individual patient</w:t>
            </w:r>
          </w:p>
        </w:tc>
        <w:tc>
          <w:tcPr>
            <w:tcW w:w="9900" w:type="dxa"/>
            <w:tcBorders>
              <w:top w:val="single" w:sz="4" w:space="0" w:color="000000"/>
              <w:left w:val="nil"/>
              <w:bottom w:val="single" w:sz="4" w:space="0" w:color="000000"/>
              <w:right w:val="single" w:sz="4" w:space="0" w:color="auto"/>
            </w:tcBorders>
            <w:shd w:val="clear" w:color="auto" w:fill="C9C9C9"/>
          </w:tcPr>
          <w:p w14:paraId="02654A3C" w14:textId="77777777" w:rsidR="0069248C" w:rsidRPr="00C8226B" w:rsidRDefault="00AB6213" w:rsidP="0069248C">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rPr>
              <w:t>Has</w:t>
            </w:r>
            <w:r w:rsidR="008654BD" w:rsidRPr="00C8226B">
              <w:rPr>
                <w:rFonts w:ascii="Arial" w:eastAsia="Arial" w:hAnsi="Arial" w:cs="Arial"/>
              </w:rPr>
              <w:t xml:space="preserve"> grown comfortable with the variability of medical evidence and demonstrate</w:t>
            </w:r>
            <w:r>
              <w:rPr>
                <w:rFonts w:ascii="Arial" w:eastAsia="Arial" w:hAnsi="Arial" w:cs="Arial"/>
              </w:rPr>
              <w:t>s</w:t>
            </w:r>
            <w:r w:rsidR="008654BD" w:rsidRPr="00C8226B">
              <w:rPr>
                <w:rFonts w:ascii="Arial" w:eastAsia="Arial" w:hAnsi="Arial" w:cs="Arial"/>
              </w:rPr>
              <w:t xml:space="preserve"> the ability to critically evaluate source data and merge the evidence with its application at the bedside</w:t>
            </w:r>
          </w:p>
          <w:p w14:paraId="02DD9334" w14:textId="77777777" w:rsidR="000B68F5" w:rsidRPr="00C8226B" w:rsidRDefault="00AB6213" w:rsidP="0069248C">
            <w:pPr>
              <w:numPr>
                <w:ilvl w:val="0"/>
                <w:numId w:val="20"/>
              </w:numPr>
              <w:pBdr>
                <w:top w:val="nil"/>
                <w:left w:val="nil"/>
                <w:bottom w:val="nil"/>
                <w:right w:val="nil"/>
                <w:between w:val="nil"/>
              </w:pBdr>
              <w:ind w:left="187" w:hanging="187"/>
              <w:rPr>
                <w:rFonts w:ascii="Arial" w:hAnsi="Arial" w:cs="Arial"/>
                <w:color w:val="000000"/>
              </w:rPr>
            </w:pPr>
            <w:r>
              <w:rPr>
                <w:rFonts w:ascii="Arial" w:eastAsia="Arial" w:hAnsi="Arial" w:cs="Arial"/>
              </w:rPr>
              <w:t>M</w:t>
            </w:r>
            <w:r w:rsidR="008654BD" w:rsidRPr="00C8226B">
              <w:rPr>
                <w:rFonts w:ascii="Arial" w:eastAsia="Arial" w:hAnsi="Arial" w:cs="Arial"/>
              </w:rPr>
              <w:t>ake</w:t>
            </w:r>
            <w:r>
              <w:rPr>
                <w:rFonts w:ascii="Arial" w:eastAsia="Arial" w:hAnsi="Arial" w:cs="Arial"/>
              </w:rPr>
              <w:t>s</w:t>
            </w:r>
            <w:r w:rsidR="008654BD" w:rsidRPr="00C8226B">
              <w:rPr>
                <w:rFonts w:ascii="Arial" w:eastAsia="Arial" w:hAnsi="Arial" w:cs="Arial"/>
              </w:rPr>
              <w:t xml:space="preserve"> use of best evidence practices while also being able to define when and/or why to deviate from those standards</w:t>
            </w:r>
          </w:p>
        </w:tc>
      </w:tr>
      <w:tr w:rsidR="000B68F5" w:rsidRPr="00C8226B" w14:paraId="670869A9" w14:textId="77777777" w:rsidTr="007B6C82">
        <w:tc>
          <w:tcPr>
            <w:tcW w:w="4230" w:type="dxa"/>
            <w:tcBorders>
              <w:top w:val="single" w:sz="4" w:space="0" w:color="000000"/>
              <w:bottom w:val="single" w:sz="4" w:space="0" w:color="000000"/>
            </w:tcBorders>
            <w:shd w:val="clear" w:color="auto" w:fill="C9C9C9"/>
          </w:tcPr>
          <w:p w14:paraId="7C7B89F0" w14:textId="2D2D3F9D"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Coaches others to critically appraise and apply evidence for complex patients, and/or participates in the development of guidelines</w:t>
            </w:r>
          </w:p>
        </w:tc>
        <w:tc>
          <w:tcPr>
            <w:tcW w:w="9900" w:type="dxa"/>
            <w:tcBorders>
              <w:top w:val="single" w:sz="4" w:space="0" w:color="000000"/>
              <w:left w:val="nil"/>
              <w:bottom w:val="single" w:sz="4" w:space="0" w:color="000000"/>
              <w:right w:val="single" w:sz="4" w:space="0" w:color="auto"/>
            </w:tcBorders>
            <w:shd w:val="clear" w:color="auto" w:fill="C9C9C9"/>
          </w:tcPr>
          <w:p w14:paraId="2A67C61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 as a member (or even leader) of local teams that are tasked with developing best practices in the context of the local institution; sought after by junior learners to teach them how to prepare for and present at journal club; leads clinical teaching on application of best practices in critical appraisal of sepsis criteria</w:t>
            </w:r>
          </w:p>
          <w:p w14:paraId="6A26A157"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 part of a team, develops low risk chest pain protocol for the emergency department</w:t>
            </w:r>
          </w:p>
        </w:tc>
      </w:tr>
      <w:tr w:rsidR="000B68F5" w:rsidRPr="00C8226B" w14:paraId="20336661" w14:textId="77777777" w:rsidTr="007B6C82">
        <w:tc>
          <w:tcPr>
            <w:tcW w:w="4230" w:type="dxa"/>
            <w:tcBorders>
              <w:top w:val="single" w:sz="4" w:space="0" w:color="000000"/>
            </w:tcBorders>
            <w:shd w:val="clear" w:color="auto" w:fill="FFD965"/>
          </w:tcPr>
          <w:p w14:paraId="48CA572E"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900" w:type="dxa"/>
            <w:tcBorders>
              <w:top w:val="single" w:sz="4" w:space="0" w:color="000000"/>
            </w:tcBorders>
            <w:shd w:val="clear" w:color="auto" w:fill="FFD965"/>
          </w:tcPr>
          <w:p w14:paraId="157F50F0"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5050B6C4" w14:textId="77777777" w:rsidR="006B2AE3" w:rsidRPr="00C8226B" w:rsidRDefault="008654BD"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Oral or written examinations</w:t>
            </w:r>
            <w:r w:rsidR="006B2AE3" w:rsidRPr="00C8226B">
              <w:rPr>
                <w:rFonts w:ascii="Arial" w:eastAsia="Arial" w:hAnsi="Arial" w:cs="Arial"/>
              </w:rPr>
              <w:t xml:space="preserve"> </w:t>
            </w:r>
          </w:p>
          <w:p w14:paraId="43806428" w14:textId="77777777" w:rsidR="006B2AE3" w:rsidRPr="00C8226B" w:rsidRDefault="006B2AE3" w:rsidP="006B2AE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Presentation evaluation</w:t>
            </w:r>
          </w:p>
          <w:p w14:paraId="2F8F1C0A" w14:textId="77777777" w:rsidR="000B68F5" w:rsidRPr="00C8226B" w:rsidRDefault="006B2AE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Research portfolio</w:t>
            </w:r>
          </w:p>
        </w:tc>
      </w:tr>
      <w:tr w:rsidR="000B68F5" w:rsidRPr="00C8226B" w14:paraId="0D7A5AF8" w14:textId="77777777">
        <w:tc>
          <w:tcPr>
            <w:tcW w:w="4230" w:type="dxa"/>
            <w:shd w:val="clear" w:color="auto" w:fill="8DB3E2"/>
          </w:tcPr>
          <w:p w14:paraId="6EEB5A4C"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900" w:type="dxa"/>
            <w:shd w:val="clear" w:color="auto" w:fill="8DB3E2"/>
          </w:tcPr>
          <w:p w14:paraId="55F40540"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1B553FA5" w14:textId="77777777">
        <w:trPr>
          <w:trHeight w:val="80"/>
        </w:trPr>
        <w:tc>
          <w:tcPr>
            <w:tcW w:w="4230" w:type="dxa"/>
            <w:shd w:val="clear" w:color="auto" w:fill="A8D08D"/>
          </w:tcPr>
          <w:p w14:paraId="2A009318"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900" w:type="dxa"/>
            <w:shd w:val="clear" w:color="auto" w:fill="A8D08D"/>
          </w:tcPr>
          <w:p w14:paraId="7317BFA1"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National Institutes of Health. Write Your Application. </w:t>
            </w:r>
            <w:hyperlink r:id="rId44" w:history="1">
              <w:r w:rsidRPr="00C8226B">
                <w:rPr>
                  <w:rStyle w:val="Hyperlink"/>
                  <w:rFonts w:ascii="Arial" w:eastAsia="Arial" w:hAnsi="Arial" w:cs="Arial"/>
                </w:rPr>
                <w:t>https://grants.nih.gov/grants/how-to-apply-application-guide/format-and-write/write-your-application.htm</w:t>
              </w:r>
            </w:hyperlink>
            <w:r w:rsidRPr="00C8226B">
              <w:rPr>
                <w:rFonts w:ascii="Arial" w:eastAsia="Arial" w:hAnsi="Arial" w:cs="Arial"/>
                <w:color w:val="000000"/>
              </w:rPr>
              <w:t xml:space="preserve">. 2020.   </w:t>
            </w:r>
          </w:p>
          <w:p w14:paraId="711F815D"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U.S. National Library of Medicine. PubMed Tutorial. </w:t>
            </w:r>
            <w:hyperlink r:id="rId45" w:history="1">
              <w:r w:rsidRPr="00C8226B">
                <w:rPr>
                  <w:rStyle w:val="Hyperlink"/>
                  <w:rFonts w:ascii="Arial" w:eastAsia="Arial" w:hAnsi="Arial" w:cs="Arial"/>
                </w:rPr>
                <w:t>https://www.nlm.nih.gov/bsd/disted/pubmedtutorial/cover.html</w:t>
              </w:r>
            </w:hyperlink>
            <w:r w:rsidRPr="00C8226B">
              <w:rPr>
                <w:rFonts w:ascii="Arial" w:eastAsia="Arial" w:hAnsi="Arial" w:cs="Arial"/>
                <w:color w:val="000000"/>
              </w:rPr>
              <w:t xml:space="preserve">. 2020.  </w:t>
            </w:r>
          </w:p>
          <w:p w14:paraId="60B2D2FB" w14:textId="29F462B4"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Institutional I</w:t>
            </w:r>
            <w:r w:rsidR="00FE0A8E">
              <w:rPr>
                <w:rFonts w:ascii="Arial" w:eastAsia="Arial" w:hAnsi="Arial" w:cs="Arial"/>
                <w:color w:val="000000"/>
              </w:rPr>
              <w:t xml:space="preserve">nstitutional </w:t>
            </w:r>
            <w:r w:rsidRPr="00C8226B">
              <w:rPr>
                <w:rFonts w:ascii="Arial" w:eastAsia="Arial" w:hAnsi="Arial" w:cs="Arial"/>
                <w:color w:val="000000"/>
              </w:rPr>
              <w:t>R</w:t>
            </w:r>
            <w:r w:rsidR="00FE0A8E">
              <w:rPr>
                <w:rFonts w:ascii="Arial" w:eastAsia="Arial" w:hAnsi="Arial" w:cs="Arial"/>
                <w:color w:val="000000"/>
              </w:rPr>
              <w:t xml:space="preserve">eview </w:t>
            </w:r>
            <w:r w:rsidRPr="00C8226B">
              <w:rPr>
                <w:rFonts w:ascii="Arial" w:eastAsia="Arial" w:hAnsi="Arial" w:cs="Arial"/>
                <w:color w:val="000000"/>
              </w:rPr>
              <w:t>B</w:t>
            </w:r>
            <w:r w:rsidR="00FE0A8E">
              <w:rPr>
                <w:rFonts w:ascii="Arial" w:eastAsia="Arial" w:hAnsi="Arial" w:cs="Arial"/>
                <w:color w:val="000000"/>
              </w:rPr>
              <w:t>oard (IRB)</w:t>
            </w:r>
            <w:r w:rsidRPr="00C8226B">
              <w:rPr>
                <w:rFonts w:ascii="Arial" w:eastAsia="Arial" w:hAnsi="Arial" w:cs="Arial"/>
                <w:color w:val="000000"/>
              </w:rPr>
              <w:t xml:space="preserve"> guidelines</w:t>
            </w:r>
          </w:p>
          <w:p w14:paraId="4754CD50"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Various journal submission guidelines</w:t>
            </w:r>
          </w:p>
        </w:tc>
      </w:tr>
    </w:tbl>
    <w:p w14:paraId="30775EA8" w14:textId="77777777" w:rsidR="000B68F5" w:rsidRDefault="000B68F5">
      <w:pPr>
        <w:spacing w:line="240" w:lineRule="auto"/>
        <w:ind w:hanging="180"/>
        <w:rPr>
          <w:rFonts w:ascii="Arial" w:eastAsia="Arial" w:hAnsi="Arial" w:cs="Arial"/>
        </w:rPr>
      </w:pPr>
    </w:p>
    <w:p w14:paraId="6E7711F8" w14:textId="77777777" w:rsidR="000B68F5" w:rsidRDefault="008654BD">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695ABB08" w14:textId="77777777">
        <w:trPr>
          <w:trHeight w:val="769"/>
        </w:trPr>
        <w:tc>
          <w:tcPr>
            <w:tcW w:w="14125" w:type="dxa"/>
            <w:gridSpan w:val="2"/>
            <w:shd w:val="clear" w:color="auto" w:fill="9CC3E5"/>
          </w:tcPr>
          <w:p w14:paraId="68F9471C"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Practice-Based Learning and Improvement 2: Reflective Practice and Commitment to Personal Growth</w:t>
            </w:r>
          </w:p>
          <w:p w14:paraId="3E29EC4A"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B68F5" w:rsidRPr="00C8226B" w14:paraId="3A4DF9F1" w14:textId="77777777">
        <w:tc>
          <w:tcPr>
            <w:tcW w:w="4950" w:type="dxa"/>
            <w:shd w:val="clear" w:color="auto" w:fill="FAC090"/>
          </w:tcPr>
          <w:p w14:paraId="58C60E2D"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411AC03F"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526DF028" w14:textId="77777777" w:rsidTr="007B6C82">
        <w:tc>
          <w:tcPr>
            <w:tcW w:w="4950" w:type="dxa"/>
            <w:tcBorders>
              <w:top w:val="single" w:sz="4" w:space="0" w:color="000000"/>
              <w:bottom w:val="single" w:sz="4" w:space="0" w:color="000000"/>
            </w:tcBorders>
            <w:shd w:val="clear" w:color="auto" w:fill="C9C9C9"/>
          </w:tcPr>
          <w:p w14:paraId="5C7A7036" w14:textId="2AE17230"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Demonstrates an openness to performance data (feedback and other input)</w:t>
            </w:r>
          </w:p>
        </w:tc>
        <w:tc>
          <w:tcPr>
            <w:tcW w:w="9175" w:type="dxa"/>
            <w:tcBorders>
              <w:top w:val="single" w:sz="4" w:space="0" w:color="000000"/>
              <w:left w:val="nil"/>
              <w:bottom w:val="single" w:sz="4" w:space="0" w:color="000000"/>
              <w:right w:val="single" w:sz="4" w:space="0" w:color="auto"/>
            </w:tcBorders>
            <w:shd w:val="clear" w:color="auto" w:fill="C9C9C9"/>
          </w:tcPr>
          <w:p w14:paraId="602FA367"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Accepts feedback</w:t>
            </w:r>
          </w:p>
          <w:p w14:paraId="1E9C93D1" w14:textId="3D96A33E"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When discussing goals for a shift, identif</w:t>
            </w:r>
            <w:r w:rsidR="00AB6213">
              <w:rPr>
                <w:rFonts w:ascii="Arial" w:eastAsia="Arial" w:hAnsi="Arial" w:cs="Arial"/>
                <w:color w:val="000000"/>
              </w:rPr>
              <w:t>ies</w:t>
            </w:r>
            <w:r w:rsidRPr="00C8226B">
              <w:rPr>
                <w:rFonts w:ascii="Arial" w:eastAsia="Arial" w:hAnsi="Arial" w:cs="Arial"/>
                <w:color w:val="000000"/>
              </w:rPr>
              <w:t xml:space="preserve"> areas in need of improvement from prior feedback and sets appropriate learning goals</w:t>
            </w:r>
          </w:p>
          <w:p w14:paraId="77DF73E4"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Asks for feedback from the attending physician at the end of the shift</w:t>
            </w:r>
          </w:p>
        </w:tc>
      </w:tr>
      <w:tr w:rsidR="000B68F5" w:rsidRPr="00C8226B" w14:paraId="5B416419" w14:textId="77777777" w:rsidTr="007B6C82">
        <w:tc>
          <w:tcPr>
            <w:tcW w:w="4950" w:type="dxa"/>
            <w:tcBorders>
              <w:top w:val="single" w:sz="4" w:space="0" w:color="000000"/>
              <w:bottom w:val="single" w:sz="4" w:space="0" w:color="000000"/>
            </w:tcBorders>
            <w:shd w:val="clear" w:color="auto" w:fill="C9C9C9"/>
          </w:tcPr>
          <w:p w14:paraId="673D5CE9"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Demonstrates an openness to performance data and uses it to develop personal and professional goals</w:t>
            </w:r>
          </w:p>
          <w:p w14:paraId="147F61A4" w14:textId="77777777" w:rsidR="006803CE" w:rsidRPr="006803CE" w:rsidRDefault="006803CE" w:rsidP="006803CE">
            <w:pPr>
              <w:rPr>
                <w:rFonts w:ascii="Arial" w:eastAsia="Arial" w:hAnsi="Arial" w:cs="Arial"/>
                <w:i/>
              </w:rPr>
            </w:pPr>
          </w:p>
          <w:p w14:paraId="3E1A3478" w14:textId="75D19669" w:rsidR="000B68F5" w:rsidRPr="00C8226B" w:rsidRDefault="006803CE" w:rsidP="006803CE">
            <w:pPr>
              <w:rPr>
                <w:rFonts w:ascii="Arial" w:eastAsia="Arial" w:hAnsi="Arial" w:cs="Arial"/>
                <w:i/>
              </w:rPr>
            </w:pPr>
            <w:r w:rsidRPr="006803CE">
              <w:rPr>
                <w:rFonts w:ascii="Arial" w:eastAsia="Arial" w:hAnsi="Arial" w:cs="Arial"/>
                <w:i/>
              </w:rPr>
              <w:t>Identifies the factors that contribute to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0E5BB76A" w14:textId="3B9A3414"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After receiving a metric report</w:t>
            </w:r>
            <w:r w:rsidR="00FC7E52">
              <w:rPr>
                <w:rFonts w:ascii="Arial" w:eastAsia="Arial" w:hAnsi="Arial" w:cs="Arial"/>
              </w:rPr>
              <w:t xml:space="preserve"> putting the resident </w:t>
            </w:r>
            <w:r w:rsidRPr="00C8226B">
              <w:rPr>
                <w:rFonts w:ascii="Arial" w:eastAsia="Arial" w:hAnsi="Arial" w:cs="Arial"/>
              </w:rPr>
              <w:t>in the bottom quartile for throughput</w:t>
            </w:r>
            <w:r w:rsidR="00FC7E52">
              <w:rPr>
                <w:rFonts w:ascii="Arial" w:eastAsia="Arial" w:hAnsi="Arial" w:cs="Arial"/>
              </w:rPr>
              <w:t xml:space="preserve">, </w:t>
            </w:r>
            <w:r w:rsidRPr="00C8226B">
              <w:rPr>
                <w:rFonts w:ascii="Arial" w:eastAsia="Arial" w:hAnsi="Arial" w:cs="Arial"/>
              </w:rPr>
              <w:t>discusses possible reasons with mentor</w:t>
            </w:r>
            <w:r w:rsidR="00FC7E52">
              <w:rPr>
                <w:rFonts w:ascii="Arial" w:eastAsia="Arial" w:hAnsi="Arial" w:cs="Arial"/>
              </w:rPr>
              <w:t>(s)</w:t>
            </w:r>
            <w:r w:rsidRPr="00C8226B">
              <w:rPr>
                <w:rFonts w:ascii="Arial" w:eastAsia="Arial" w:hAnsi="Arial" w:cs="Arial"/>
              </w:rPr>
              <w:t xml:space="preserve"> and begins to implement suggested changes</w:t>
            </w:r>
          </w:p>
          <w:p w14:paraId="6F980C7C" w14:textId="6B865382" w:rsidR="0069248C" w:rsidRDefault="0069248C" w:rsidP="0069248C">
            <w:pPr>
              <w:pBdr>
                <w:top w:val="nil"/>
                <w:left w:val="nil"/>
                <w:bottom w:val="nil"/>
                <w:right w:val="nil"/>
                <w:between w:val="nil"/>
              </w:pBdr>
              <w:rPr>
                <w:rFonts w:ascii="Arial" w:hAnsi="Arial" w:cs="Arial"/>
                <w:color w:val="000000"/>
              </w:rPr>
            </w:pPr>
          </w:p>
          <w:p w14:paraId="1B3E9C70" w14:textId="77777777" w:rsidR="006803CE" w:rsidRPr="00C8226B" w:rsidRDefault="006803CE" w:rsidP="0069248C">
            <w:pPr>
              <w:pBdr>
                <w:top w:val="nil"/>
                <w:left w:val="nil"/>
                <w:bottom w:val="nil"/>
                <w:right w:val="nil"/>
                <w:between w:val="nil"/>
              </w:pBdr>
              <w:rPr>
                <w:rFonts w:ascii="Arial" w:hAnsi="Arial" w:cs="Arial"/>
                <w:color w:val="000000"/>
              </w:rPr>
            </w:pPr>
          </w:p>
          <w:p w14:paraId="3723ECFB" w14:textId="570148A1"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Assesses time management skills and how it impacts timely completion of clinic notes and literature reviews</w:t>
            </w:r>
          </w:p>
          <w:p w14:paraId="78471D71"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Demonstrates understanding of performance gaps when completing self-evaluation</w:t>
            </w:r>
          </w:p>
        </w:tc>
      </w:tr>
      <w:tr w:rsidR="000B68F5" w:rsidRPr="00C8226B" w14:paraId="3B29E4AD" w14:textId="77777777" w:rsidTr="007B6C82">
        <w:tc>
          <w:tcPr>
            <w:tcW w:w="4950" w:type="dxa"/>
            <w:tcBorders>
              <w:top w:val="single" w:sz="4" w:space="0" w:color="000000"/>
              <w:bottom w:val="single" w:sz="4" w:space="0" w:color="000000"/>
            </w:tcBorders>
            <w:shd w:val="clear" w:color="auto" w:fill="C9C9C9"/>
          </w:tcPr>
          <w:p w14:paraId="514E2347" w14:textId="77777777" w:rsidR="006803CE" w:rsidRPr="006803CE" w:rsidRDefault="008654BD" w:rsidP="006803CE">
            <w:pPr>
              <w:rPr>
                <w:rFonts w:ascii="Arial" w:eastAsia="Arial" w:hAnsi="Arial" w:cs="Arial"/>
                <w:i/>
                <w:iCs/>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iCs/>
              </w:rPr>
              <w:t>Seeks and accepts performance data for developing personal and professional goals</w:t>
            </w:r>
          </w:p>
          <w:p w14:paraId="3DAC2AE4" w14:textId="77777777" w:rsidR="006803CE" w:rsidRPr="006803CE" w:rsidRDefault="006803CE" w:rsidP="006803CE">
            <w:pPr>
              <w:rPr>
                <w:rFonts w:ascii="Arial" w:eastAsia="Arial" w:hAnsi="Arial" w:cs="Arial"/>
                <w:i/>
                <w:iCs/>
              </w:rPr>
            </w:pPr>
          </w:p>
          <w:p w14:paraId="5356EA41" w14:textId="606E1867" w:rsidR="000B68F5" w:rsidRPr="00C8226B" w:rsidRDefault="006803CE" w:rsidP="006803CE">
            <w:pPr>
              <w:rPr>
                <w:rFonts w:ascii="Arial" w:eastAsia="Arial" w:hAnsi="Arial" w:cs="Arial"/>
                <w:i/>
                <w:color w:val="000000"/>
              </w:rPr>
            </w:pPr>
            <w:r w:rsidRPr="006803CE">
              <w:rPr>
                <w:rFonts w:ascii="Arial" w:eastAsia="Arial" w:hAnsi="Arial" w:cs="Arial"/>
                <w:i/>
                <w:iCs/>
              </w:rPr>
              <w:t>Analyzes and reflects upon the factors that contribute to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4865B4BA"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Using web-based resources, creates a personal curriculum to improve </w:t>
            </w:r>
            <w:r w:rsidR="00AB6213">
              <w:rPr>
                <w:rFonts w:ascii="Arial" w:eastAsia="Arial" w:hAnsi="Arial" w:cs="Arial"/>
              </w:rPr>
              <w:t xml:space="preserve">own </w:t>
            </w:r>
            <w:r w:rsidRPr="00C8226B">
              <w:rPr>
                <w:rFonts w:ascii="Arial" w:eastAsia="Arial" w:hAnsi="Arial" w:cs="Arial"/>
              </w:rPr>
              <w:t>evaluation of patients with chest pain</w:t>
            </w:r>
          </w:p>
          <w:p w14:paraId="00D319BE" w14:textId="77777777" w:rsidR="0069248C" w:rsidRPr="00C8226B" w:rsidRDefault="0069248C" w:rsidP="0069248C">
            <w:pPr>
              <w:pBdr>
                <w:top w:val="nil"/>
                <w:left w:val="nil"/>
                <w:bottom w:val="nil"/>
                <w:right w:val="nil"/>
                <w:between w:val="nil"/>
              </w:pBdr>
              <w:rPr>
                <w:rFonts w:ascii="Arial" w:hAnsi="Arial" w:cs="Arial"/>
                <w:color w:val="000000"/>
              </w:rPr>
            </w:pPr>
          </w:p>
          <w:p w14:paraId="3D8F3D27"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Participates in quality assurance and process improvement activities related to own performance</w:t>
            </w:r>
          </w:p>
        </w:tc>
      </w:tr>
      <w:tr w:rsidR="000B68F5" w:rsidRPr="00C8226B" w14:paraId="2974D50D" w14:textId="77777777" w:rsidTr="007B6C82">
        <w:tc>
          <w:tcPr>
            <w:tcW w:w="4950" w:type="dxa"/>
            <w:tcBorders>
              <w:top w:val="single" w:sz="4" w:space="0" w:color="000000"/>
              <w:bottom w:val="single" w:sz="4" w:space="0" w:color="000000"/>
            </w:tcBorders>
            <w:shd w:val="clear" w:color="auto" w:fill="C9C9C9"/>
          </w:tcPr>
          <w:p w14:paraId="1A1865FA"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Using performance data, continually improves and measures the effectiveness of one’s personal and professional goals</w:t>
            </w:r>
          </w:p>
          <w:p w14:paraId="350CD9B9" w14:textId="77777777" w:rsidR="006803CE" w:rsidRPr="006803CE" w:rsidRDefault="006803CE" w:rsidP="006803CE">
            <w:pPr>
              <w:rPr>
                <w:rFonts w:ascii="Arial" w:eastAsia="Arial" w:hAnsi="Arial" w:cs="Arial"/>
                <w:i/>
              </w:rPr>
            </w:pPr>
          </w:p>
          <w:p w14:paraId="5D47C611" w14:textId="490966FF" w:rsidR="000B68F5" w:rsidRPr="00C8226B" w:rsidRDefault="006803CE" w:rsidP="006803CE">
            <w:pPr>
              <w:rPr>
                <w:rFonts w:ascii="Arial" w:eastAsia="Arial" w:hAnsi="Arial" w:cs="Arial"/>
                <w:i/>
              </w:rPr>
            </w:pPr>
            <w:r w:rsidRPr="006803CE">
              <w:rPr>
                <w:rFonts w:ascii="Arial" w:eastAsia="Arial" w:hAnsi="Arial" w:cs="Arial"/>
                <w:i/>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25865EF5" w14:textId="3BB5F884"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Uses performance metrics to determine CT </w:t>
            </w:r>
            <w:r w:rsidR="00FC7E52">
              <w:rPr>
                <w:rFonts w:ascii="Arial" w:eastAsia="Arial" w:hAnsi="Arial" w:cs="Arial"/>
              </w:rPr>
              <w:t>use</w:t>
            </w:r>
            <w:r w:rsidR="00FC7E52" w:rsidRPr="00C8226B">
              <w:rPr>
                <w:rFonts w:ascii="Arial" w:eastAsia="Arial" w:hAnsi="Arial" w:cs="Arial"/>
              </w:rPr>
              <w:t xml:space="preserve"> </w:t>
            </w:r>
            <w:r w:rsidRPr="00C8226B">
              <w:rPr>
                <w:rFonts w:ascii="Arial" w:eastAsia="Arial" w:hAnsi="Arial" w:cs="Arial"/>
              </w:rPr>
              <w:t>for minor head injuries</w:t>
            </w:r>
            <w:r w:rsidR="00AB6213">
              <w:rPr>
                <w:rFonts w:ascii="Arial" w:eastAsia="Arial" w:hAnsi="Arial" w:cs="Arial"/>
              </w:rPr>
              <w:t>; c</w:t>
            </w:r>
            <w:r w:rsidRPr="00C8226B">
              <w:rPr>
                <w:rFonts w:ascii="Arial" w:eastAsia="Arial" w:hAnsi="Arial" w:cs="Arial"/>
              </w:rPr>
              <w:t xml:space="preserve">reates an improvement plan to decrease CT </w:t>
            </w:r>
            <w:r w:rsidR="00FC7E52">
              <w:rPr>
                <w:rFonts w:ascii="Arial" w:eastAsia="Arial" w:hAnsi="Arial" w:cs="Arial"/>
              </w:rPr>
              <w:t>use</w:t>
            </w:r>
          </w:p>
          <w:p w14:paraId="2EF59C3F" w14:textId="77777777" w:rsidR="0069248C" w:rsidRPr="00C8226B" w:rsidRDefault="0069248C" w:rsidP="0069248C">
            <w:pPr>
              <w:pBdr>
                <w:top w:val="nil"/>
                <w:left w:val="nil"/>
                <w:bottom w:val="nil"/>
                <w:right w:val="nil"/>
                <w:between w:val="nil"/>
              </w:pBdr>
              <w:rPr>
                <w:rFonts w:ascii="Arial" w:hAnsi="Arial" w:cs="Arial"/>
                <w:color w:val="000000"/>
              </w:rPr>
            </w:pPr>
          </w:p>
          <w:p w14:paraId="1F77DC0E" w14:textId="77777777" w:rsidR="0069248C" w:rsidRPr="00C8226B" w:rsidRDefault="0069248C" w:rsidP="0069248C">
            <w:pPr>
              <w:pBdr>
                <w:top w:val="nil"/>
                <w:left w:val="nil"/>
                <w:bottom w:val="nil"/>
                <w:right w:val="nil"/>
                <w:between w:val="nil"/>
              </w:pBdr>
              <w:rPr>
                <w:rFonts w:ascii="Arial" w:hAnsi="Arial" w:cs="Arial"/>
                <w:color w:val="000000"/>
              </w:rPr>
            </w:pPr>
          </w:p>
          <w:p w14:paraId="5441BD48"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After patient encounter, </w:t>
            </w:r>
            <w:r w:rsidRPr="00C8226B">
              <w:rPr>
                <w:rFonts w:ascii="Arial" w:eastAsia="Arial" w:hAnsi="Arial" w:cs="Arial"/>
                <w:color w:val="000000"/>
              </w:rPr>
              <w:t>debriefs with the attending and other patient care team members to optimize future collaboration</w:t>
            </w:r>
            <w:r w:rsidRPr="00C8226B">
              <w:rPr>
                <w:rFonts w:ascii="Arial" w:eastAsia="Arial" w:hAnsi="Arial" w:cs="Arial"/>
              </w:rPr>
              <w:t xml:space="preserve"> in the care of the patient and family</w:t>
            </w:r>
          </w:p>
          <w:p w14:paraId="790755D5" w14:textId="09B559BB"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Performs a chart audit on personal documentation of </w:t>
            </w:r>
            <w:r w:rsidRPr="00C8226B">
              <w:rPr>
                <w:rFonts w:ascii="Arial" w:eastAsia="Arial" w:hAnsi="Arial" w:cs="Arial"/>
              </w:rPr>
              <w:t>the</w:t>
            </w:r>
            <w:r w:rsidR="00FE0A8E">
              <w:rPr>
                <w:rFonts w:ascii="Arial" w:eastAsia="Arial" w:hAnsi="Arial" w:cs="Arial"/>
              </w:rPr>
              <w:t xml:space="preserve"> resident’s</w:t>
            </w:r>
            <w:r w:rsidRPr="00C8226B">
              <w:rPr>
                <w:rFonts w:ascii="Arial" w:eastAsia="Arial" w:hAnsi="Arial" w:cs="Arial"/>
              </w:rPr>
              <w:t xml:space="preserve"> evaluation of patients with chest pain</w:t>
            </w:r>
          </w:p>
        </w:tc>
      </w:tr>
      <w:tr w:rsidR="000B68F5" w:rsidRPr="00C8226B" w14:paraId="5A0E06CC" w14:textId="77777777" w:rsidTr="007B6C82">
        <w:tc>
          <w:tcPr>
            <w:tcW w:w="4950" w:type="dxa"/>
            <w:tcBorders>
              <w:top w:val="single" w:sz="4" w:space="0" w:color="000000"/>
              <w:bottom w:val="single" w:sz="4" w:space="0" w:color="000000"/>
            </w:tcBorders>
            <w:shd w:val="clear" w:color="auto" w:fill="C9C9C9"/>
          </w:tcPr>
          <w:p w14:paraId="40DD32A1"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Acts as a role model for the development of personal and professional goals</w:t>
            </w:r>
          </w:p>
          <w:p w14:paraId="00EC2E4C" w14:textId="77777777" w:rsidR="006803CE" w:rsidRPr="006803CE" w:rsidRDefault="006803CE" w:rsidP="006803CE">
            <w:pPr>
              <w:rPr>
                <w:rFonts w:ascii="Arial" w:eastAsia="Arial" w:hAnsi="Arial" w:cs="Arial"/>
                <w:i/>
              </w:rPr>
            </w:pPr>
          </w:p>
          <w:p w14:paraId="74C8096C" w14:textId="6F0D47BF" w:rsidR="000B68F5" w:rsidRPr="00C8226B" w:rsidRDefault="006803CE" w:rsidP="006803CE">
            <w:pPr>
              <w:rPr>
                <w:rFonts w:ascii="Arial" w:eastAsia="Arial" w:hAnsi="Arial" w:cs="Arial"/>
                <w:i/>
              </w:rPr>
            </w:pPr>
            <w:r w:rsidRPr="006803CE">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4" w:space="0" w:color="auto"/>
            </w:tcBorders>
            <w:shd w:val="clear" w:color="auto" w:fill="C9C9C9"/>
          </w:tcPr>
          <w:p w14:paraId="391E6F0B"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Models practice improvement and adaptability</w:t>
            </w:r>
          </w:p>
          <w:p w14:paraId="5F96C7BE" w14:textId="77777777" w:rsidR="0069248C" w:rsidRPr="00C8226B" w:rsidRDefault="0069248C" w:rsidP="0069248C">
            <w:pPr>
              <w:pBdr>
                <w:top w:val="nil"/>
                <w:left w:val="nil"/>
                <w:bottom w:val="nil"/>
                <w:right w:val="nil"/>
                <w:between w:val="nil"/>
              </w:pBdr>
              <w:rPr>
                <w:rFonts w:ascii="Arial" w:hAnsi="Arial" w:cs="Arial"/>
                <w:color w:val="000000"/>
              </w:rPr>
            </w:pPr>
          </w:p>
          <w:p w14:paraId="3679C08E" w14:textId="77777777" w:rsidR="0069248C" w:rsidRPr="00C8226B" w:rsidRDefault="0069248C" w:rsidP="0069248C">
            <w:pPr>
              <w:pBdr>
                <w:top w:val="nil"/>
                <w:left w:val="nil"/>
                <w:bottom w:val="nil"/>
                <w:right w:val="nil"/>
                <w:between w:val="nil"/>
              </w:pBdr>
              <w:rPr>
                <w:rFonts w:ascii="Arial" w:hAnsi="Arial" w:cs="Arial"/>
                <w:color w:val="000000"/>
              </w:rPr>
            </w:pPr>
          </w:p>
          <w:p w14:paraId="77DCDD1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Develops educational module for collaboration </w:t>
            </w:r>
            <w:r w:rsidRPr="00C8226B">
              <w:rPr>
                <w:rFonts w:ascii="Arial" w:eastAsia="Arial" w:hAnsi="Arial" w:cs="Arial"/>
              </w:rPr>
              <w:t>with other patient care team members</w:t>
            </w:r>
          </w:p>
          <w:p w14:paraId="6F1A2BC5"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Assists first-year residents in developing their individualized learning plans</w:t>
            </w:r>
          </w:p>
        </w:tc>
      </w:tr>
      <w:tr w:rsidR="000B68F5" w:rsidRPr="00C8226B" w14:paraId="0935D820" w14:textId="77777777" w:rsidTr="007B6C82">
        <w:tc>
          <w:tcPr>
            <w:tcW w:w="4950" w:type="dxa"/>
            <w:tcBorders>
              <w:top w:val="single" w:sz="4" w:space="0" w:color="000000"/>
            </w:tcBorders>
            <w:shd w:val="clear" w:color="auto" w:fill="FFD965"/>
          </w:tcPr>
          <w:p w14:paraId="67279F0B"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760D4827" w14:textId="0D3FFE87" w:rsidR="003D6003" w:rsidRPr="00C8226B" w:rsidRDefault="003D600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Chart stimulated recall</w:t>
            </w:r>
          </w:p>
          <w:p w14:paraId="7695F43B"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71C76335" w14:textId="77777777" w:rsidR="000B68F5"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Review of learning plan</w:t>
            </w:r>
          </w:p>
        </w:tc>
      </w:tr>
      <w:tr w:rsidR="000B68F5" w:rsidRPr="00C8226B" w14:paraId="558F4B92" w14:textId="77777777">
        <w:tc>
          <w:tcPr>
            <w:tcW w:w="4950" w:type="dxa"/>
            <w:shd w:val="clear" w:color="auto" w:fill="8DB3E2"/>
          </w:tcPr>
          <w:p w14:paraId="71B0FE71"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2E1E2572"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2AFC14E5" w14:textId="77777777">
        <w:trPr>
          <w:trHeight w:val="80"/>
        </w:trPr>
        <w:tc>
          <w:tcPr>
            <w:tcW w:w="4950" w:type="dxa"/>
            <w:shd w:val="clear" w:color="auto" w:fill="A8D08D"/>
          </w:tcPr>
          <w:p w14:paraId="755312FA"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0F0BF317"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Burke AE, Benson B, Englander R, Carraccio C, Hicks PJ. Domain of competence: practice-based learning and improvement. </w:t>
            </w:r>
            <w:r w:rsidRPr="00C8226B">
              <w:rPr>
                <w:rFonts w:ascii="Arial" w:eastAsia="Arial" w:hAnsi="Arial" w:cs="Arial"/>
                <w:i/>
                <w:color w:val="000000"/>
              </w:rPr>
              <w:t>Acad Pediatr.</w:t>
            </w:r>
            <w:r w:rsidRPr="00C8226B">
              <w:rPr>
                <w:rFonts w:ascii="Arial" w:eastAsia="Arial" w:hAnsi="Arial" w:cs="Arial"/>
                <w:color w:val="000000"/>
              </w:rPr>
              <w:t xml:space="preserve"> 2014;14: S38-S54.</w:t>
            </w:r>
            <w:r w:rsidRPr="00C8226B">
              <w:rPr>
                <w:rFonts w:ascii="Arial" w:hAnsi="Arial" w:cs="Arial"/>
                <w:color w:val="000000"/>
              </w:rPr>
              <w:t xml:space="preserve"> </w:t>
            </w:r>
            <w:hyperlink r:id="rId46" w:history="1">
              <w:r w:rsidRPr="00C8226B">
                <w:rPr>
                  <w:rStyle w:val="Hyperlink"/>
                  <w:rFonts w:ascii="Arial" w:hAnsi="Arial" w:cs="Arial"/>
                </w:rPr>
                <w:t>https://www.academicpedsjnl.net/article/S1876-2859(13)00333-1/fulltext</w:t>
              </w:r>
            </w:hyperlink>
            <w:r w:rsidRPr="00C8226B">
              <w:rPr>
                <w:rFonts w:ascii="Arial" w:hAnsi="Arial" w:cs="Arial"/>
                <w:color w:val="000000"/>
              </w:rPr>
              <w:t>. 2020.</w:t>
            </w:r>
          </w:p>
          <w:p w14:paraId="58796CFB" w14:textId="77777777" w:rsidR="00D534B0" w:rsidRPr="00C8226B" w:rsidRDefault="002F517C" w:rsidP="00D534B0">
            <w:pPr>
              <w:numPr>
                <w:ilvl w:val="0"/>
                <w:numId w:val="20"/>
              </w:numPr>
              <w:pBdr>
                <w:top w:val="nil"/>
                <w:left w:val="nil"/>
                <w:bottom w:val="nil"/>
                <w:right w:val="nil"/>
                <w:between w:val="nil"/>
              </w:pBdr>
              <w:ind w:left="187" w:hanging="187"/>
              <w:rPr>
                <w:rFonts w:ascii="Arial" w:hAnsi="Arial" w:cs="Arial"/>
                <w:color w:val="000000"/>
              </w:rPr>
            </w:pPr>
            <w:hyperlink r:id="rId47">
              <w:r w:rsidR="00D534B0" w:rsidRPr="00C8226B">
                <w:rPr>
                  <w:rFonts w:ascii="Arial" w:eastAsia="Arial" w:hAnsi="Arial" w:cs="Arial"/>
                </w:rPr>
                <w:t>Hojat M</w:t>
              </w:r>
            </w:hyperlink>
            <w:r w:rsidR="00D534B0" w:rsidRPr="00C8226B">
              <w:rPr>
                <w:rFonts w:ascii="Arial" w:eastAsia="Arial" w:hAnsi="Arial" w:cs="Arial"/>
              </w:rPr>
              <w:t xml:space="preserve">, </w:t>
            </w:r>
            <w:hyperlink r:id="rId48">
              <w:r w:rsidR="00D534B0" w:rsidRPr="00C8226B">
                <w:rPr>
                  <w:rFonts w:ascii="Arial" w:eastAsia="Arial" w:hAnsi="Arial" w:cs="Arial"/>
                </w:rPr>
                <w:t>Veloski JJ</w:t>
              </w:r>
            </w:hyperlink>
            <w:r w:rsidR="00D534B0" w:rsidRPr="00C8226B">
              <w:rPr>
                <w:rFonts w:ascii="Arial" w:eastAsia="Arial" w:hAnsi="Arial" w:cs="Arial"/>
              </w:rPr>
              <w:t xml:space="preserve">, </w:t>
            </w:r>
            <w:hyperlink r:id="rId49">
              <w:r w:rsidR="00D534B0" w:rsidRPr="00C8226B">
                <w:rPr>
                  <w:rFonts w:ascii="Arial" w:eastAsia="Arial" w:hAnsi="Arial" w:cs="Arial"/>
                </w:rPr>
                <w:t>Gonnella JS</w:t>
              </w:r>
            </w:hyperlink>
            <w:r w:rsidR="00D534B0" w:rsidRPr="00C8226B">
              <w:rPr>
                <w:rFonts w:ascii="Arial" w:eastAsia="Arial" w:hAnsi="Arial" w:cs="Arial"/>
              </w:rPr>
              <w:t xml:space="preserve">. Measurement and correlates of physicians' lifelong learning. </w:t>
            </w:r>
            <w:r w:rsidR="00D534B0" w:rsidRPr="00C8226B">
              <w:rPr>
                <w:rFonts w:ascii="Arial" w:eastAsia="Arial" w:hAnsi="Arial" w:cs="Arial"/>
                <w:i/>
              </w:rPr>
              <w:t>Academic Medicine.</w:t>
            </w:r>
            <w:r w:rsidR="00D534B0" w:rsidRPr="00C8226B">
              <w:rPr>
                <w:rFonts w:ascii="Arial" w:eastAsia="Arial" w:hAnsi="Arial" w:cs="Arial"/>
              </w:rPr>
              <w:t xml:space="preserve"> 2009;84(8):1066-1074. </w:t>
            </w:r>
            <w:hyperlink r:id="rId50" w:history="1">
              <w:r w:rsidR="00D534B0" w:rsidRPr="00C8226B">
                <w:rPr>
                  <w:rStyle w:val="Hyperlink"/>
                  <w:rFonts w:ascii="Arial" w:hAnsi="Arial" w:cs="Arial"/>
                </w:rPr>
                <w:t>https://journals.lww.com/academicmedicine/fulltext/2009/08000/Measurement_and_Correlates_of_Physicians__Lifelong.21.aspx</w:t>
              </w:r>
            </w:hyperlink>
            <w:r w:rsidR="00D534B0" w:rsidRPr="00C8226B">
              <w:rPr>
                <w:rFonts w:ascii="Arial" w:hAnsi="Arial" w:cs="Arial"/>
              </w:rPr>
              <w:t>. 2020.</w:t>
            </w:r>
          </w:p>
          <w:p w14:paraId="4556B8CB"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C8226B">
              <w:rPr>
                <w:rFonts w:ascii="Arial" w:eastAsia="Arial" w:hAnsi="Arial" w:cs="Arial"/>
                <w:i/>
              </w:rPr>
              <w:t>Academic Medicine</w:t>
            </w:r>
            <w:r w:rsidRPr="00C8226B">
              <w:rPr>
                <w:rFonts w:ascii="Arial" w:eastAsia="Arial" w:hAnsi="Arial" w:cs="Arial"/>
              </w:rPr>
              <w:t xml:space="preserve">. 2013;88(10):1558-1563. </w:t>
            </w:r>
            <w:hyperlink r:id="rId51" w:history="1">
              <w:r w:rsidRPr="00C8226B">
                <w:rPr>
                  <w:rStyle w:val="Hyperlink"/>
                  <w:rFonts w:ascii="Arial" w:eastAsia="Arial" w:hAnsi="Arial" w:cs="Arial"/>
                </w:rPr>
                <w:t>https://journals.lww.com/academicmedicine/fulltext/2013/10000/Assessing_Residents__Written_Learning_Goals_and.39.aspx</w:t>
              </w:r>
            </w:hyperlink>
            <w:r w:rsidRPr="00C8226B">
              <w:rPr>
                <w:rFonts w:ascii="Arial" w:eastAsia="Arial" w:hAnsi="Arial" w:cs="Arial"/>
              </w:rPr>
              <w:t>. 2020.</w:t>
            </w:r>
          </w:p>
        </w:tc>
      </w:tr>
    </w:tbl>
    <w:p w14:paraId="23BA642B" w14:textId="77777777" w:rsidR="000B68F5" w:rsidRDefault="000B68F5">
      <w:pPr>
        <w:spacing w:line="240" w:lineRule="auto"/>
        <w:ind w:hanging="180"/>
        <w:rPr>
          <w:rFonts w:ascii="Arial" w:eastAsia="Arial" w:hAnsi="Arial" w:cs="Arial"/>
        </w:rPr>
      </w:pPr>
    </w:p>
    <w:p w14:paraId="40A18A55" w14:textId="77777777" w:rsidR="000B68F5" w:rsidRDefault="008654BD">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321B2FBA" w14:textId="77777777">
        <w:trPr>
          <w:trHeight w:val="769"/>
        </w:trPr>
        <w:tc>
          <w:tcPr>
            <w:tcW w:w="14125" w:type="dxa"/>
            <w:gridSpan w:val="2"/>
            <w:shd w:val="clear" w:color="auto" w:fill="9CC3E5"/>
          </w:tcPr>
          <w:p w14:paraId="1044A803" w14:textId="501702EA"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Professionalism 1: Professional Behavior and Ethical Principles</w:t>
            </w:r>
          </w:p>
          <w:p w14:paraId="34EE395B"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B68F5" w:rsidRPr="00C8226B" w14:paraId="189DCF37" w14:textId="77777777">
        <w:tc>
          <w:tcPr>
            <w:tcW w:w="4950" w:type="dxa"/>
            <w:shd w:val="clear" w:color="auto" w:fill="FAC090"/>
          </w:tcPr>
          <w:p w14:paraId="5802B9FA"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7BA589A1"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rsidRPr="00C8226B" w14:paraId="08545BEB" w14:textId="77777777" w:rsidTr="007B6C82">
        <w:tc>
          <w:tcPr>
            <w:tcW w:w="4950" w:type="dxa"/>
            <w:tcBorders>
              <w:top w:val="single" w:sz="4" w:space="0" w:color="000000"/>
              <w:bottom w:val="single" w:sz="4" w:space="0" w:color="000000"/>
            </w:tcBorders>
            <w:shd w:val="clear" w:color="auto" w:fill="C9C9C9"/>
          </w:tcPr>
          <w:p w14:paraId="610DF916" w14:textId="77777777" w:rsidR="006803CE" w:rsidRPr="006803CE" w:rsidRDefault="008654BD" w:rsidP="006803CE">
            <w:pPr>
              <w:rPr>
                <w:rFonts w:ascii="Arial" w:eastAsia="Arial" w:hAnsi="Arial" w:cs="Arial"/>
                <w:i/>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rPr>
              <w:t>Demonstrates professional behavior in routine situations and in how to report professionalism lapses</w:t>
            </w:r>
          </w:p>
          <w:p w14:paraId="211C31A4" w14:textId="77777777" w:rsidR="006803CE" w:rsidRPr="006803CE" w:rsidRDefault="006803CE" w:rsidP="006803CE">
            <w:pPr>
              <w:rPr>
                <w:rFonts w:ascii="Arial" w:eastAsia="Arial" w:hAnsi="Arial" w:cs="Arial"/>
                <w:i/>
              </w:rPr>
            </w:pPr>
          </w:p>
          <w:p w14:paraId="261CB873" w14:textId="51A91973" w:rsidR="000B68F5" w:rsidRPr="00C8226B" w:rsidRDefault="006803CE" w:rsidP="006803CE">
            <w:pPr>
              <w:rPr>
                <w:rFonts w:ascii="Arial" w:eastAsia="Arial" w:hAnsi="Arial" w:cs="Arial"/>
                <w:i/>
                <w:color w:val="000000"/>
              </w:rPr>
            </w:pPr>
            <w:r w:rsidRPr="006803CE">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4" w:space="0" w:color="auto"/>
            </w:tcBorders>
            <w:shd w:val="clear" w:color="auto" w:fill="C9C9C9"/>
          </w:tcPr>
          <w:p w14:paraId="36DCD916"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that being tired can cause a lapse in professionalism</w:t>
            </w:r>
          </w:p>
          <w:p w14:paraId="5180FB8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Understands being late has adverse effect on patient care and on professional relationships</w:t>
            </w:r>
          </w:p>
          <w:p w14:paraId="5C3D6DE3" w14:textId="77777777" w:rsidR="0069248C" w:rsidRPr="00C8226B" w:rsidRDefault="0069248C" w:rsidP="0069248C">
            <w:pPr>
              <w:pBdr>
                <w:top w:val="nil"/>
                <w:left w:val="nil"/>
                <w:bottom w:val="nil"/>
                <w:right w:val="nil"/>
                <w:between w:val="nil"/>
              </w:pBdr>
              <w:rPr>
                <w:rFonts w:ascii="Arial" w:hAnsi="Arial" w:cs="Arial"/>
                <w:color w:val="000000"/>
              </w:rPr>
            </w:pPr>
          </w:p>
          <w:p w14:paraId="3BAD7821" w14:textId="1DD7A42D"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Articulates how the principle of “do no harm” applies to a patient who may not need a central line even though the training opportunity exists</w:t>
            </w:r>
          </w:p>
          <w:p w14:paraId="08E65B97" w14:textId="74C20BAA"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that ethical principles should stop a resident from obtaining informed consent if they are unclear of all the risks of a procedure</w:t>
            </w:r>
          </w:p>
        </w:tc>
      </w:tr>
      <w:tr w:rsidR="000B68F5" w:rsidRPr="00C8226B" w14:paraId="08E43782" w14:textId="77777777" w:rsidTr="007B6C82">
        <w:tc>
          <w:tcPr>
            <w:tcW w:w="4950" w:type="dxa"/>
            <w:tcBorders>
              <w:top w:val="single" w:sz="4" w:space="0" w:color="000000"/>
              <w:bottom w:val="single" w:sz="4" w:space="0" w:color="000000"/>
            </w:tcBorders>
            <w:shd w:val="clear" w:color="auto" w:fill="C9C9C9"/>
          </w:tcPr>
          <w:p w14:paraId="01044645"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Identifies and describes potential triggers and takes responsibility for professionalism lapses</w:t>
            </w:r>
          </w:p>
          <w:p w14:paraId="20A89588" w14:textId="77777777" w:rsidR="006803CE" w:rsidRPr="006803CE" w:rsidRDefault="006803CE" w:rsidP="006803CE">
            <w:pPr>
              <w:rPr>
                <w:rFonts w:ascii="Arial" w:eastAsia="Arial" w:hAnsi="Arial" w:cs="Arial"/>
                <w:i/>
              </w:rPr>
            </w:pPr>
          </w:p>
          <w:p w14:paraId="5E1D508F" w14:textId="7E7D3C49" w:rsidR="000B68F5" w:rsidRPr="00C8226B" w:rsidRDefault="006803CE" w:rsidP="006803CE">
            <w:pPr>
              <w:rPr>
                <w:rFonts w:ascii="Arial" w:eastAsia="Arial" w:hAnsi="Arial" w:cs="Arial"/>
                <w:i/>
              </w:rPr>
            </w:pPr>
            <w:r w:rsidRPr="006803C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25A876F6"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Respectfully approaches a resident who is late about the importance of being on time</w:t>
            </w:r>
          </w:p>
          <w:p w14:paraId="4AE89342" w14:textId="5346773C"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Notifies appropriate supervisor when a resident is routinely late</w:t>
            </w:r>
          </w:p>
          <w:p w14:paraId="5766274A" w14:textId="77777777" w:rsidR="0069248C" w:rsidRPr="00C8226B" w:rsidRDefault="0069248C" w:rsidP="0069248C">
            <w:pPr>
              <w:pBdr>
                <w:top w:val="nil"/>
                <w:left w:val="nil"/>
                <w:bottom w:val="nil"/>
                <w:right w:val="nil"/>
                <w:between w:val="nil"/>
              </w:pBdr>
              <w:rPr>
                <w:rFonts w:ascii="Arial" w:hAnsi="Arial" w:cs="Arial"/>
                <w:color w:val="000000"/>
              </w:rPr>
            </w:pPr>
          </w:p>
          <w:p w14:paraId="04FE1355" w14:textId="77777777" w:rsidR="0069248C" w:rsidRPr="00C8226B" w:rsidRDefault="0069248C" w:rsidP="0069248C">
            <w:pPr>
              <w:pBdr>
                <w:top w:val="nil"/>
                <w:left w:val="nil"/>
                <w:bottom w:val="nil"/>
                <w:right w:val="nil"/>
                <w:between w:val="nil"/>
              </w:pBdr>
              <w:rPr>
                <w:rFonts w:ascii="Arial" w:hAnsi="Arial" w:cs="Arial"/>
                <w:color w:val="000000"/>
              </w:rPr>
            </w:pPr>
          </w:p>
          <w:p w14:paraId="6908925F" w14:textId="51592A03" w:rsidR="000B68F5" w:rsidRPr="00C8226B" w:rsidRDefault="008654BD" w:rsidP="00364FD4">
            <w:pPr>
              <w:numPr>
                <w:ilvl w:val="0"/>
                <w:numId w:val="20"/>
              </w:numPr>
              <w:pBdr>
                <w:top w:val="nil"/>
                <w:left w:val="nil"/>
                <w:bottom w:val="nil"/>
                <w:right w:val="nil"/>
                <w:between w:val="nil"/>
              </w:pBdr>
              <w:ind w:left="187" w:hanging="187"/>
              <w:rPr>
                <w:rFonts w:ascii="Arial" w:hAnsi="Arial" w:cs="Arial"/>
              </w:rPr>
            </w:pPr>
            <w:r w:rsidRPr="00C8226B">
              <w:rPr>
                <w:rFonts w:ascii="Arial" w:eastAsia="Arial" w:hAnsi="Arial" w:cs="Arial"/>
              </w:rPr>
              <w:t>Applies ethical principles to: informed consent, surrogate decision making, advance directives, confidentiality, error disclosure, stewardship of limited resources, and related topics</w:t>
            </w:r>
          </w:p>
        </w:tc>
      </w:tr>
      <w:tr w:rsidR="000B68F5" w:rsidRPr="00C8226B" w14:paraId="579AD68A" w14:textId="77777777" w:rsidTr="007B6C82">
        <w:trPr>
          <w:trHeight w:val="1790"/>
        </w:trPr>
        <w:tc>
          <w:tcPr>
            <w:tcW w:w="4950" w:type="dxa"/>
            <w:tcBorders>
              <w:top w:val="single" w:sz="4" w:space="0" w:color="000000"/>
              <w:bottom w:val="single" w:sz="4" w:space="0" w:color="000000"/>
            </w:tcBorders>
            <w:shd w:val="clear" w:color="auto" w:fill="C9C9C9"/>
          </w:tcPr>
          <w:p w14:paraId="793B4195"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Exhibits professional behavior in complex and/or stressful situations</w:t>
            </w:r>
          </w:p>
          <w:p w14:paraId="714FF453" w14:textId="77777777" w:rsidR="006803CE" w:rsidRPr="006803CE" w:rsidRDefault="006803CE" w:rsidP="006803CE">
            <w:pPr>
              <w:rPr>
                <w:rFonts w:ascii="Arial" w:eastAsia="Arial" w:hAnsi="Arial" w:cs="Arial"/>
                <w:i/>
                <w:color w:val="000000"/>
              </w:rPr>
            </w:pPr>
          </w:p>
          <w:p w14:paraId="4533352F" w14:textId="77777777" w:rsidR="006803CE" w:rsidRPr="006803CE" w:rsidRDefault="006803CE" w:rsidP="006803CE">
            <w:pPr>
              <w:rPr>
                <w:rFonts w:ascii="Arial" w:eastAsia="Arial" w:hAnsi="Arial" w:cs="Arial"/>
                <w:i/>
                <w:color w:val="000000"/>
              </w:rPr>
            </w:pPr>
          </w:p>
          <w:p w14:paraId="588C2C22" w14:textId="77777777" w:rsidR="006803CE" w:rsidRPr="006803CE" w:rsidRDefault="006803CE" w:rsidP="006803CE">
            <w:pPr>
              <w:rPr>
                <w:rFonts w:ascii="Arial" w:eastAsia="Arial" w:hAnsi="Arial" w:cs="Arial"/>
                <w:i/>
                <w:color w:val="000000"/>
              </w:rPr>
            </w:pPr>
          </w:p>
          <w:p w14:paraId="5AEAC26A" w14:textId="1485E8F3" w:rsidR="000B68F5" w:rsidRPr="00C8226B" w:rsidRDefault="006803CE" w:rsidP="006803CE">
            <w:pPr>
              <w:rPr>
                <w:rFonts w:ascii="Arial" w:eastAsia="Arial" w:hAnsi="Arial" w:cs="Arial"/>
                <w:i/>
                <w:color w:val="000000"/>
              </w:rPr>
            </w:pPr>
            <w:r w:rsidRPr="006803CE">
              <w:rPr>
                <w:rFonts w:ascii="Arial" w:eastAsia="Arial" w:hAnsi="Arial" w:cs="Arial"/>
                <w:i/>
                <w:color w:val="000000"/>
              </w:rPr>
              <w:t>Analyzes complex situations using ethical principles, and recognizes the need to seek help in managing and resolving them</w:t>
            </w:r>
          </w:p>
        </w:tc>
        <w:tc>
          <w:tcPr>
            <w:tcW w:w="9175" w:type="dxa"/>
            <w:tcBorders>
              <w:top w:val="single" w:sz="4" w:space="0" w:color="000000"/>
              <w:left w:val="nil"/>
              <w:bottom w:val="single" w:sz="4" w:space="0" w:color="000000"/>
              <w:right w:val="single" w:sz="4" w:space="0" w:color="auto"/>
            </w:tcBorders>
            <w:shd w:val="clear" w:color="auto" w:fill="C9C9C9"/>
          </w:tcPr>
          <w:p w14:paraId="7B3140C2" w14:textId="64ADA089"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Appropriately responds to a distraught family member</w:t>
            </w:r>
            <w:r w:rsidRPr="00C8226B">
              <w:rPr>
                <w:rFonts w:ascii="Arial" w:eastAsia="Arial" w:hAnsi="Arial" w:cs="Arial"/>
                <w:color w:val="000000"/>
              </w:rPr>
              <w:t xml:space="preserve"> </w:t>
            </w:r>
            <w:r w:rsidRPr="00C8226B">
              <w:rPr>
                <w:rFonts w:ascii="Arial" w:eastAsia="Arial" w:hAnsi="Arial" w:cs="Arial"/>
              </w:rPr>
              <w:t>following an unsuccessful resuscitation attempt of a relative</w:t>
            </w:r>
          </w:p>
          <w:p w14:paraId="2B8E5407" w14:textId="73F493BD"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After noticing a colleague’s inappropriate social media post that included patient</w:t>
            </w:r>
            <w:r w:rsidR="00FE0A8E">
              <w:rPr>
                <w:rFonts w:ascii="Arial" w:eastAsia="Arial" w:hAnsi="Arial" w:cs="Arial"/>
                <w:color w:val="000000"/>
              </w:rPr>
              <w:t>-</w:t>
            </w:r>
            <w:r w:rsidRPr="00C8226B">
              <w:rPr>
                <w:rFonts w:ascii="Arial" w:eastAsia="Arial" w:hAnsi="Arial" w:cs="Arial"/>
                <w:color w:val="000000"/>
              </w:rPr>
              <w:t>related information, reviews policies related to posting of content and seeks guidance</w:t>
            </w:r>
          </w:p>
          <w:p w14:paraId="0E3A6CA2" w14:textId="77777777" w:rsidR="0069248C" w:rsidRPr="00C8226B" w:rsidRDefault="0069248C" w:rsidP="0069248C">
            <w:pPr>
              <w:pBdr>
                <w:top w:val="nil"/>
                <w:left w:val="nil"/>
                <w:bottom w:val="nil"/>
                <w:right w:val="nil"/>
                <w:between w:val="nil"/>
              </w:pBdr>
              <w:rPr>
                <w:rFonts w:ascii="Arial" w:hAnsi="Arial" w:cs="Arial"/>
                <w:color w:val="000000"/>
              </w:rPr>
            </w:pPr>
          </w:p>
          <w:p w14:paraId="72663F64" w14:textId="08D4B00D"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Offers treatment options for a patient, free of bias, while recognizing own limitations and consistently honoring the patient’s choice</w:t>
            </w:r>
          </w:p>
        </w:tc>
      </w:tr>
      <w:tr w:rsidR="000B68F5" w:rsidRPr="00C8226B" w14:paraId="40D80E24" w14:textId="77777777" w:rsidTr="007B6C82">
        <w:tc>
          <w:tcPr>
            <w:tcW w:w="4950" w:type="dxa"/>
            <w:tcBorders>
              <w:top w:val="single" w:sz="4" w:space="0" w:color="000000"/>
              <w:bottom w:val="single" w:sz="4" w:space="0" w:color="000000"/>
            </w:tcBorders>
            <w:shd w:val="clear" w:color="auto" w:fill="C9C9C9"/>
          </w:tcPr>
          <w:p w14:paraId="3E01589D"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Sets apart those situations that might trigger professionalism lapses and intervenes to prevent them in oneself and others</w:t>
            </w:r>
          </w:p>
          <w:p w14:paraId="54B15FFE" w14:textId="77777777" w:rsidR="006803CE" w:rsidRPr="006803CE" w:rsidRDefault="006803CE" w:rsidP="006803CE">
            <w:pPr>
              <w:rPr>
                <w:rFonts w:ascii="Arial" w:eastAsia="Arial" w:hAnsi="Arial" w:cs="Arial"/>
                <w:i/>
              </w:rPr>
            </w:pPr>
          </w:p>
          <w:p w14:paraId="0A6EAAD2" w14:textId="33BC6EC3" w:rsidR="000B68F5" w:rsidRPr="00C8226B" w:rsidRDefault="006803CE" w:rsidP="006803CE">
            <w:pPr>
              <w:rPr>
                <w:rFonts w:ascii="Arial" w:eastAsia="Arial" w:hAnsi="Arial" w:cs="Arial"/>
                <w:i/>
              </w:rPr>
            </w:pPr>
            <w:r w:rsidRPr="006803CE">
              <w:rPr>
                <w:rFonts w:ascii="Arial" w:eastAsia="Arial" w:hAnsi="Arial" w:cs="Arial"/>
                <w:i/>
              </w:rPr>
              <w:t>Uses appropriate resources for managing and resolving ethical dilemmas</w:t>
            </w:r>
          </w:p>
        </w:tc>
        <w:tc>
          <w:tcPr>
            <w:tcW w:w="9175" w:type="dxa"/>
            <w:tcBorders>
              <w:top w:val="single" w:sz="4" w:space="0" w:color="000000"/>
              <w:left w:val="nil"/>
              <w:bottom w:val="single" w:sz="4" w:space="0" w:color="000000"/>
              <w:right w:val="single" w:sz="4" w:space="0" w:color="auto"/>
            </w:tcBorders>
            <w:shd w:val="clear" w:color="auto" w:fill="C9C9C9"/>
          </w:tcPr>
          <w:p w14:paraId="529BE0A7" w14:textId="627295E6"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Actively considers the perspectives of others</w:t>
            </w:r>
          </w:p>
          <w:p w14:paraId="41064082" w14:textId="60ED74B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Models respect for patients and promotes the same from colleagues when a patient has been wai</w:t>
            </w:r>
            <w:r w:rsidRPr="00C8226B">
              <w:rPr>
                <w:rFonts w:ascii="Arial" w:eastAsia="Arial" w:hAnsi="Arial" w:cs="Arial"/>
              </w:rPr>
              <w:t>ting an excessively long time to be seen</w:t>
            </w:r>
          </w:p>
          <w:p w14:paraId="27E58CE6" w14:textId="77777777" w:rsidR="0069248C" w:rsidRPr="00C8226B" w:rsidRDefault="0069248C" w:rsidP="0069248C">
            <w:pPr>
              <w:pBdr>
                <w:top w:val="nil"/>
                <w:left w:val="nil"/>
                <w:bottom w:val="nil"/>
                <w:right w:val="nil"/>
                <w:between w:val="nil"/>
              </w:pBdr>
              <w:rPr>
                <w:rFonts w:ascii="Arial" w:hAnsi="Arial" w:cs="Arial"/>
                <w:color w:val="000000"/>
              </w:rPr>
            </w:pPr>
          </w:p>
          <w:p w14:paraId="2C5B2CF2" w14:textId="4F0BA244"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Recognizes and </w:t>
            </w:r>
            <w:r w:rsidR="00364FD4">
              <w:rPr>
                <w:rFonts w:ascii="Arial" w:eastAsia="Arial" w:hAnsi="Arial" w:cs="Arial"/>
                <w:color w:val="000000"/>
              </w:rPr>
              <w:t>uses</w:t>
            </w:r>
            <w:r w:rsidRPr="00C8226B">
              <w:rPr>
                <w:rFonts w:ascii="Arial" w:eastAsia="Arial" w:hAnsi="Arial" w:cs="Arial"/>
                <w:color w:val="000000"/>
              </w:rPr>
              <w:t xml:space="preserve"> ethics consults, literature, risk-management/legal counsel to resolve ethical dilemmas</w:t>
            </w:r>
          </w:p>
        </w:tc>
      </w:tr>
      <w:tr w:rsidR="000B68F5" w:rsidRPr="00C8226B" w14:paraId="41017C73" w14:textId="77777777" w:rsidTr="007B6C82">
        <w:tc>
          <w:tcPr>
            <w:tcW w:w="4950" w:type="dxa"/>
            <w:tcBorders>
              <w:top w:val="single" w:sz="4" w:space="0" w:color="000000"/>
              <w:bottom w:val="single" w:sz="4" w:space="0" w:color="000000"/>
            </w:tcBorders>
            <w:shd w:val="clear" w:color="auto" w:fill="C9C9C9"/>
          </w:tcPr>
          <w:p w14:paraId="001C8914"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Coaches others when their behavior fails to meet professional expectations</w:t>
            </w:r>
          </w:p>
          <w:p w14:paraId="61C371AC" w14:textId="77777777" w:rsidR="006803CE" w:rsidRPr="006803CE" w:rsidRDefault="006803CE" w:rsidP="006803CE">
            <w:pPr>
              <w:rPr>
                <w:rFonts w:ascii="Arial" w:eastAsia="Arial" w:hAnsi="Arial" w:cs="Arial"/>
                <w:i/>
              </w:rPr>
            </w:pPr>
          </w:p>
          <w:p w14:paraId="21ECB02D" w14:textId="77777777" w:rsidR="006803CE" w:rsidRPr="006803CE" w:rsidRDefault="006803CE" w:rsidP="006803CE">
            <w:pPr>
              <w:rPr>
                <w:rFonts w:ascii="Arial" w:eastAsia="Arial" w:hAnsi="Arial" w:cs="Arial"/>
                <w:i/>
              </w:rPr>
            </w:pPr>
          </w:p>
          <w:p w14:paraId="3562F4F1" w14:textId="0527890F" w:rsidR="000B68F5" w:rsidRPr="00C8226B" w:rsidRDefault="006803CE" w:rsidP="006803CE">
            <w:pPr>
              <w:rPr>
                <w:rFonts w:ascii="Arial" w:eastAsia="Arial" w:hAnsi="Arial" w:cs="Arial"/>
                <w:i/>
              </w:rPr>
            </w:pPr>
            <w:r w:rsidRPr="006803CE">
              <w:rPr>
                <w:rFonts w:ascii="Arial" w:eastAsia="Arial" w:hAnsi="Arial" w:cs="Arial"/>
                <w:i/>
              </w:rPr>
              <w:lastRenderedPageBreak/>
              <w:t>Identifies and addresses system-level factors that either induce or exacerbate ethical problems or impede their resolution</w:t>
            </w:r>
          </w:p>
        </w:tc>
        <w:tc>
          <w:tcPr>
            <w:tcW w:w="9175" w:type="dxa"/>
            <w:tcBorders>
              <w:top w:val="single" w:sz="4" w:space="0" w:color="000000"/>
              <w:left w:val="nil"/>
              <w:bottom w:val="single" w:sz="4" w:space="0" w:color="000000"/>
              <w:right w:val="single" w:sz="4" w:space="0" w:color="auto"/>
            </w:tcBorders>
            <w:shd w:val="clear" w:color="auto" w:fill="C9C9C9"/>
          </w:tcPr>
          <w:p w14:paraId="305B9613" w14:textId="27AC15DC" w:rsidR="0069248C" w:rsidRPr="007B6C82"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Coaches others when their behavior fails to meet professional expectations and creates a performa</w:t>
            </w:r>
            <w:r w:rsidRPr="00C8226B">
              <w:rPr>
                <w:rFonts w:ascii="Arial" w:eastAsia="Arial" w:hAnsi="Arial" w:cs="Arial"/>
              </w:rPr>
              <w:t>nce improvement plan to prevent recurrence</w:t>
            </w:r>
          </w:p>
          <w:p w14:paraId="0FCF6A99" w14:textId="77777777" w:rsidR="007B6C82" w:rsidRPr="00C8226B" w:rsidRDefault="007B6C82" w:rsidP="007B6C82">
            <w:pPr>
              <w:pBdr>
                <w:top w:val="nil"/>
                <w:left w:val="nil"/>
                <w:bottom w:val="nil"/>
                <w:right w:val="nil"/>
                <w:between w:val="nil"/>
              </w:pBdr>
              <w:ind w:left="187"/>
              <w:rPr>
                <w:rFonts w:ascii="Arial" w:hAnsi="Arial" w:cs="Arial"/>
                <w:color w:val="000000"/>
              </w:rPr>
            </w:pPr>
          </w:p>
          <w:p w14:paraId="44991D2F"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 xml:space="preserve">Engages stakeholders to address excessive wait times in the </w:t>
            </w:r>
            <w:r w:rsidR="00364FD4">
              <w:rPr>
                <w:rFonts w:ascii="Arial" w:eastAsia="Arial" w:hAnsi="Arial" w:cs="Arial"/>
              </w:rPr>
              <w:t>emergency room</w:t>
            </w:r>
            <w:r w:rsidRPr="00C8226B">
              <w:rPr>
                <w:rFonts w:ascii="Arial" w:eastAsia="Arial" w:hAnsi="Arial" w:cs="Arial"/>
              </w:rPr>
              <w:t xml:space="preserve"> to decrease patient and provider frustrations that lead to unprofessional behavior</w:t>
            </w:r>
          </w:p>
        </w:tc>
      </w:tr>
      <w:tr w:rsidR="000B68F5" w:rsidRPr="00C8226B" w14:paraId="777E29EC" w14:textId="77777777" w:rsidTr="007B6C82">
        <w:tc>
          <w:tcPr>
            <w:tcW w:w="4950" w:type="dxa"/>
            <w:tcBorders>
              <w:top w:val="single" w:sz="4" w:space="0" w:color="000000"/>
            </w:tcBorders>
            <w:shd w:val="clear" w:color="auto" w:fill="FFD965"/>
          </w:tcPr>
          <w:p w14:paraId="71102296" w14:textId="77777777" w:rsidR="000B68F5" w:rsidRPr="00C8226B" w:rsidRDefault="008654BD">
            <w:pPr>
              <w:rPr>
                <w:rFonts w:ascii="Arial" w:eastAsia="Arial" w:hAnsi="Arial" w:cs="Arial"/>
              </w:rPr>
            </w:pPr>
            <w:r w:rsidRPr="00C8226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130BDA64"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Direct observation</w:t>
            </w:r>
          </w:p>
          <w:p w14:paraId="48C5F895"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Global evaluation</w:t>
            </w:r>
          </w:p>
          <w:p w14:paraId="6DDE463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Multisource feedback</w:t>
            </w:r>
          </w:p>
          <w:p w14:paraId="0337AC6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Oral or written self-reflection </w:t>
            </w:r>
          </w:p>
          <w:p w14:paraId="09DCD258"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Simulation</w:t>
            </w:r>
          </w:p>
        </w:tc>
      </w:tr>
      <w:tr w:rsidR="000B68F5" w:rsidRPr="00C8226B" w14:paraId="21C55049" w14:textId="77777777">
        <w:tc>
          <w:tcPr>
            <w:tcW w:w="4950" w:type="dxa"/>
            <w:shd w:val="clear" w:color="auto" w:fill="8DB3E2"/>
          </w:tcPr>
          <w:p w14:paraId="3E1B3D29" w14:textId="77777777" w:rsidR="000B68F5" w:rsidRPr="00C8226B" w:rsidRDefault="008654BD">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360610F5"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F7B7F1E" w14:textId="77777777">
        <w:trPr>
          <w:trHeight w:val="80"/>
        </w:trPr>
        <w:tc>
          <w:tcPr>
            <w:tcW w:w="4950" w:type="dxa"/>
            <w:shd w:val="clear" w:color="auto" w:fill="A8D08D"/>
          </w:tcPr>
          <w:p w14:paraId="29A5CCB9"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58ABA4A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ACEP</w:t>
            </w:r>
            <w:r w:rsidR="00D534B0" w:rsidRPr="00C8226B">
              <w:rPr>
                <w:rFonts w:ascii="Arial" w:eastAsia="Arial" w:hAnsi="Arial" w:cs="Arial"/>
                <w:color w:val="000000"/>
              </w:rPr>
              <w:t>.</w:t>
            </w:r>
            <w:r w:rsidRPr="00C8226B">
              <w:rPr>
                <w:rFonts w:ascii="Arial" w:eastAsia="Arial" w:hAnsi="Arial" w:cs="Arial"/>
                <w:color w:val="000000"/>
              </w:rPr>
              <w:t xml:space="preserve"> Code of Ethics</w:t>
            </w:r>
            <w:r w:rsidR="00D534B0" w:rsidRPr="00C8226B">
              <w:rPr>
                <w:rFonts w:ascii="Arial" w:eastAsia="Arial" w:hAnsi="Arial" w:cs="Arial"/>
                <w:color w:val="000000"/>
              </w:rPr>
              <w:t xml:space="preserve"> for Emergency Physicians. </w:t>
            </w:r>
            <w:hyperlink r:id="rId52" w:history="1">
              <w:r w:rsidR="00D534B0" w:rsidRPr="00C8226B">
                <w:rPr>
                  <w:rStyle w:val="Hyperlink"/>
                  <w:rFonts w:ascii="Arial" w:eastAsia="Arial" w:hAnsi="Arial" w:cs="Arial"/>
                </w:rPr>
                <w:t>https://www.acep.org/patient-care/policy-statements/code-of-ethics-for-emergency-physicians/</w:t>
              </w:r>
            </w:hyperlink>
            <w:r w:rsidR="00D534B0" w:rsidRPr="00C8226B">
              <w:rPr>
                <w:rFonts w:ascii="Arial" w:eastAsia="Arial" w:hAnsi="Arial" w:cs="Arial"/>
                <w:color w:val="000000"/>
              </w:rPr>
              <w:t>. 2020.</w:t>
            </w:r>
          </w:p>
          <w:p w14:paraId="4BD7A302" w14:textId="77777777" w:rsidR="00D534B0" w:rsidRPr="00C8226B" w:rsidRDefault="008654BD"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American Medical Association</w:t>
            </w:r>
            <w:r w:rsidR="00D534B0" w:rsidRPr="00C8226B">
              <w:rPr>
                <w:rFonts w:ascii="Arial" w:eastAsia="Arial" w:hAnsi="Arial" w:cs="Arial"/>
                <w:color w:val="000000"/>
              </w:rPr>
              <w:t>.</w:t>
            </w:r>
            <w:r w:rsidRPr="00C8226B">
              <w:rPr>
                <w:rFonts w:ascii="Arial" w:eastAsia="Arial" w:hAnsi="Arial" w:cs="Arial"/>
                <w:color w:val="000000"/>
              </w:rPr>
              <w:t xml:space="preserve"> Ethics. </w:t>
            </w:r>
            <w:hyperlink r:id="rId53" w:history="1">
              <w:r w:rsidR="00D534B0" w:rsidRPr="00C8226B">
                <w:rPr>
                  <w:rStyle w:val="Hyperlink"/>
                  <w:rFonts w:ascii="Arial" w:eastAsia="Arial" w:hAnsi="Arial" w:cs="Arial"/>
                </w:rPr>
                <w:t>https://www.ama-assn.org/delivering-care/ama-code-medical-ethics</w:t>
              </w:r>
            </w:hyperlink>
            <w:r w:rsidR="00D534B0" w:rsidRPr="00C8226B">
              <w:rPr>
                <w:rFonts w:ascii="Arial" w:eastAsia="Arial" w:hAnsi="Arial" w:cs="Arial"/>
              </w:rPr>
              <w:t>. 2020.</w:t>
            </w:r>
          </w:p>
          <w:p w14:paraId="2A955A7F"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American Board of Internal Medicine, ACP-ASIM Foundation, European Federation of Internal Medicine. Medical professionalism in the new millennium: a physician charter. </w:t>
            </w:r>
            <w:r w:rsidRPr="00C8226B">
              <w:rPr>
                <w:rFonts w:ascii="Arial" w:eastAsia="Arial" w:hAnsi="Arial" w:cs="Arial"/>
                <w:i/>
              </w:rPr>
              <w:t>Ann Intern Med</w:t>
            </w:r>
            <w:r w:rsidRPr="00C8226B">
              <w:rPr>
                <w:rFonts w:ascii="Arial" w:eastAsia="Arial" w:hAnsi="Arial" w:cs="Arial"/>
              </w:rPr>
              <w:t xml:space="preserve">. 2002;136:243-246. </w:t>
            </w:r>
            <w:hyperlink r:id="rId54" w:history="1">
              <w:r w:rsidRPr="00C8226B">
                <w:rPr>
                  <w:rStyle w:val="Hyperlink"/>
                  <w:rFonts w:ascii="Arial" w:eastAsia="Arial" w:hAnsi="Arial" w:cs="Arial"/>
                </w:rPr>
                <w:t>http://abimfoundation.org/wp-content/uploads/2015/12/Medical-Professionalism-in-the-New-Millenium-A-Physician-Charter.pdf</w:t>
              </w:r>
            </w:hyperlink>
            <w:r w:rsidRPr="00C8226B">
              <w:rPr>
                <w:rFonts w:ascii="Arial" w:eastAsia="Arial" w:hAnsi="Arial" w:cs="Arial"/>
              </w:rPr>
              <w:t>. 2020.</w:t>
            </w:r>
          </w:p>
          <w:p w14:paraId="3EBD7AA6"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Bynny RL, Paauw DS, Papadakis MA, Pfeil S. </w:t>
            </w:r>
            <w:r w:rsidRPr="00C8226B">
              <w:rPr>
                <w:rFonts w:ascii="Arial" w:eastAsia="Arial" w:hAnsi="Arial" w:cs="Arial"/>
                <w:i/>
                <w:iCs/>
                <w:color w:val="000000"/>
              </w:rPr>
              <w:t>Medical Professionalism. Best Practices: Professionalism in the Modern Era</w:t>
            </w:r>
            <w:r w:rsidRPr="00C8226B">
              <w:rPr>
                <w:rFonts w:ascii="Arial" w:eastAsia="Arial" w:hAnsi="Arial" w:cs="Arial"/>
                <w:color w:val="000000"/>
              </w:rPr>
              <w:t>. Menlo Park, CA: Alpha Omega Alpha Medical Society; 2017. ISBN: 978-1-5323-6516-4</w:t>
            </w:r>
          </w:p>
          <w:p w14:paraId="06171B35"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Levinson W, Ginsburg S, Hafferty FW, Lucey CR. </w:t>
            </w:r>
            <w:r w:rsidRPr="00C8226B">
              <w:rPr>
                <w:rFonts w:ascii="Arial" w:eastAsia="Arial" w:hAnsi="Arial" w:cs="Arial"/>
                <w:i/>
                <w:color w:val="000000"/>
              </w:rPr>
              <w:t>Understanding Medical Professionalism</w:t>
            </w:r>
            <w:r w:rsidRPr="00C8226B">
              <w:rPr>
                <w:rFonts w:ascii="Arial" w:eastAsia="Arial" w:hAnsi="Arial" w:cs="Arial"/>
                <w:color w:val="000000"/>
              </w:rPr>
              <w:t>. New York, NY: McGraw-Hill Education; 2014.</w:t>
            </w:r>
          </w:p>
        </w:tc>
      </w:tr>
    </w:tbl>
    <w:p w14:paraId="7FC88AF2" w14:textId="77777777" w:rsidR="000B68F5" w:rsidRDefault="000B68F5">
      <w:pPr>
        <w:spacing w:line="240" w:lineRule="auto"/>
        <w:ind w:hanging="180"/>
        <w:rPr>
          <w:rFonts w:ascii="Arial" w:eastAsia="Arial" w:hAnsi="Arial" w:cs="Arial"/>
        </w:rPr>
      </w:pPr>
    </w:p>
    <w:p w14:paraId="4B875914" w14:textId="77777777" w:rsidR="000B68F5" w:rsidRDefault="008654BD" w:rsidP="0069248C">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5ABB90CB" w14:textId="77777777">
        <w:trPr>
          <w:trHeight w:val="769"/>
        </w:trPr>
        <w:tc>
          <w:tcPr>
            <w:tcW w:w="14125" w:type="dxa"/>
            <w:gridSpan w:val="2"/>
            <w:shd w:val="clear" w:color="auto" w:fill="9CC3E5"/>
          </w:tcPr>
          <w:p w14:paraId="22713526"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Professionalism 2: Accountability/Conscientiousness</w:t>
            </w:r>
          </w:p>
          <w:p w14:paraId="6C10C752"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take responsibility for one’s own actions and the impact on patients and other members of the health care team</w:t>
            </w:r>
          </w:p>
        </w:tc>
      </w:tr>
      <w:tr w:rsidR="000B68F5" w:rsidRPr="00C8226B" w14:paraId="132C731A" w14:textId="77777777">
        <w:tc>
          <w:tcPr>
            <w:tcW w:w="4950" w:type="dxa"/>
            <w:shd w:val="clear" w:color="auto" w:fill="FAC090"/>
          </w:tcPr>
          <w:p w14:paraId="68AEAD43"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1039C44D"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1442944A" w14:textId="77777777" w:rsidTr="007B6C82">
        <w:tc>
          <w:tcPr>
            <w:tcW w:w="4950" w:type="dxa"/>
            <w:tcBorders>
              <w:top w:val="single" w:sz="4" w:space="0" w:color="000000"/>
              <w:bottom w:val="single" w:sz="4" w:space="0" w:color="000000"/>
            </w:tcBorders>
            <w:shd w:val="clear" w:color="auto" w:fill="C9C9C9"/>
          </w:tcPr>
          <w:p w14:paraId="52C1BADB"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In routine situations, performs tasks and responsibilities with appropriate attention to detail</w:t>
            </w:r>
          </w:p>
          <w:p w14:paraId="07D5CB7D" w14:textId="77777777" w:rsidR="006803CE" w:rsidRPr="006803CE" w:rsidRDefault="006803CE" w:rsidP="006803CE">
            <w:pPr>
              <w:rPr>
                <w:rFonts w:ascii="Arial" w:eastAsia="Arial" w:hAnsi="Arial" w:cs="Arial"/>
                <w:i/>
                <w:color w:val="000000"/>
              </w:rPr>
            </w:pPr>
          </w:p>
          <w:p w14:paraId="1D052F4F" w14:textId="2FEC3EAC" w:rsidR="000B68F5" w:rsidRPr="00C8226B" w:rsidRDefault="006803CE" w:rsidP="006803CE">
            <w:pPr>
              <w:rPr>
                <w:rFonts w:ascii="Arial" w:eastAsia="Arial" w:hAnsi="Arial" w:cs="Arial"/>
                <w:i/>
                <w:color w:val="000000"/>
              </w:rPr>
            </w:pPr>
            <w:r w:rsidRPr="006803CE">
              <w:rPr>
                <w:rFonts w:ascii="Arial" w:eastAsia="Arial" w:hAnsi="Arial" w:cs="Arial"/>
                <w:i/>
                <w:color w:val="000000"/>
              </w:rPr>
              <w:t>Responds promptly to requests and reminders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6AF4B4B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Completes work hour logs in a timely manner</w:t>
            </w:r>
          </w:p>
          <w:p w14:paraId="48C53069"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Timely attendance at conferences</w:t>
            </w:r>
          </w:p>
          <w:p w14:paraId="4FDF0FE0" w14:textId="77777777" w:rsidR="0069248C" w:rsidRPr="00C8226B" w:rsidRDefault="0069248C" w:rsidP="0069248C">
            <w:pPr>
              <w:pBdr>
                <w:top w:val="nil"/>
                <w:left w:val="nil"/>
                <w:bottom w:val="nil"/>
                <w:right w:val="nil"/>
                <w:between w:val="nil"/>
              </w:pBdr>
              <w:rPr>
                <w:rFonts w:ascii="Arial" w:hAnsi="Arial" w:cs="Arial"/>
                <w:color w:val="000000"/>
              </w:rPr>
            </w:pPr>
          </w:p>
          <w:p w14:paraId="3B70D526" w14:textId="77777777" w:rsidR="0069248C" w:rsidRPr="00C8226B" w:rsidRDefault="0069248C" w:rsidP="0069248C">
            <w:pPr>
              <w:pBdr>
                <w:top w:val="nil"/>
                <w:left w:val="nil"/>
                <w:bottom w:val="nil"/>
                <w:right w:val="nil"/>
                <w:between w:val="nil"/>
              </w:pBdr>
              <w:rPr>
                <w:rFonts w:ascii="Arial" w:hAnsi="Arial" w:cs="Arial"/>
                <w:color w:val="000000"/>
              </w:rPr>
            </w:pPr>
          </w:p>
          <w:p w14:paraId="72ADE54C" w14:textId="54F50420"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Completes end</w:t>
            </w:r>
            <w:r w:rsidR="00FE0A8E">
              <w:rPr>
                <w:rFonts w:ascii="Arial" w:eastAsia="Arial" w:hAnsi="Arial" w:cs="Arial"/>
              </w:rPr>
              <w:t>-</w:t>
            </w:r>
            <w:r w:rsidRPr="00C8226B">
              <w:rPr>
                <w:rFonts w:ascii="Arial" w:eastAsia="Arial" w:hAnsi="Arial" w:cs="Arial"/>
              </w:rPr>
              <w:t>of</w:t>
            </w:r>
            <w:r w:rsidR="00FE0A8E">
              <w:rPr>
                <w:rFonts w:ascii="Arial" w:eastAsia="Arial" w:hAnsi="Arial" w:cs="Arial"/>
              </w:rPr>
              <w:t>-</w:t>
            </w:r>
            <w:r w:rsidRPr="00C8226B">
              <w:rPr>
                <w:rFonts w:ascii="Arial" w:eastAsia="Arial" w:hAnsi="Arial" w:cs="Arial"/>
              </w:rPr>
              <w:t>rotation evaluations</w:t>
            </w:r>
          </w:p>
        </w:tc>
      </w:tr>
      <w:tr w:rsidR="000B68F5" w:rsidRPr="00C8226B" w14:paraId="21E349E5" w14:textId="77777777" w:rsidTr="007B6C82">
        <w:tc>
          <w:tcPr>
            <w:tcW w:w="4950" w:type="dxa"/>
            <w:tcBorders>
              <w:top w:val="single" w:sz="4" w:space="0" w:color="000000"/>
              <w:bottom w:val="single" w:sz="4" w:space="0" w:color="000000"/>
            </w:tcBorders>
            <w:shd w:val="clear" w:color="auto" w:fill="C9C9C9"/>
          </w:tcPr>
          <w:p w14:paraId="18987D5A"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In routine situations, performs tasks and responsibilities in a timely manner with appropriate attention to detail</w:t>
            </w:r>
          </w:p>
          <w:p w14:paraId="2D0DA802" w14:textId="77777777" w:rsidR="006803CE" w:rsidRPr="006803CE" w:rsidRDefault="006803CE" w:rsidP="006803CE">
            <w:pPr>
              <w:rPr>
                <w:rFonts w:ascii="Arial" w:eastAsia="Arial" w:hAnsi="Arial" w:cs="Arial"/>
                <w:i/>
              </w:rPr>
            </w:pPr>
          </w:p>
          <w:p w14:paraId="1016723F" w14:textId="2DE132C6" w:rsidR="000B68F5" w:rsidRPr="00C8226B" w:rsidRDefault="006803CE" w:rsidP="006803CE">
            <w:pPr>
              <w:rPr>
                <w:rFonts w:ascii="Arial" w:eastAsia="Arial" w:hAnsi="Arial" w:cs="Arial"/>
                <w:i/>
              </w:rPr>
            </w:pPr>
            <w:r w:rsidRPr="006803CE">
              <w:rPr>
                <w:rFonts w:ascii="Arial" w:eastAsia="Arial" w:hAnsi="Arial" w:cs="Arial"/>
                <w:i/>
              </w:rPr>
              <w:t>Takes responsibility for failure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4829990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Completes administrative tasks, documents safety modules, procedure review, and licensing requirements by specified due date</w:t>
            </w:r>
          </w:p>
          <w:p w14:paraId="7EDF8517" w14:textId="77777777" w:rsidR="0069248C" w:rsidRPr="00C8226B" w:rsidRDefault="0069248C" w:rsidP="0069248C">
            <w:pPr>
              <w:pBdr>
                <w:top w:val="nil"/>
                <w:left w:val="nil"/>
                <w:bottom w:val="nil"/>
                <w:right w:val="nil"/>
                <w:between w:val="nil"/>
              </w:pBdr>
              <w:rPr>
                <w:rFonts w:ascii="Arial" w:hAnsi="Arial" w:cs="Arial"/>
                <w:color w:val="000000"/>
              </w:rPr>
            </w:pPr>
          </w:p>
          <w:p w14:paraId="6001B95E" w14:textId="77777777" w:rsidR="0069248C" w:rsidRPr="00C8226B" w:rsidRDefault="0069248C" w:rsidP="0069248C">
            <w:pPr>
              <w:pBdr>
                <w:top w:val="nil"/>
                <w:left w:val="nil"/>
                <w:bottom w:val="nil"/>
                <w:right w:val="nil"/>
                <w:between w:val="nil"/>
              </w:pBdr>
              <w:rPr>
                <w:rFonts w:ascii="Arial" w:hAnsi="Arial" w:cs="Arial"/>
                <w:color w:val="000000"/>
              </w:rPr>
            </w:pPr>
          </w:p>
          <w:p w14:paraId="3D312849"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Receives reminder from program administrator to complete delinquent charts and responds promptly</w:t>
            </w:r>
          </w:p>
        </w:tc>
      </w:tr>
      <w:tr w:rsidR="000B68F5" w:rsidRPr="00C8226B" w14:paraId="6DA3F465" w14:textId="77777777" w:rsidTr="007B6C82">
        <w:tc>
          <w:tcPr>
            <w:tcW w:w="4950" w:type="dxa"/>
            <w:tcBorders>
              <w:top w:val="single" w:sz="4" w:space="0" w:color="000000"/>
              <w:bottom w:val="single" w:sz="4" w:space="0" w:color="000000"/>
            </w:tcBorders>
            <w:shd w:val="clear" w:color="auto" w:fill="C9C9C9"/>
          </w:tcPr>
          <w:p w14:paraId="1A65CFF1"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In complex or stressful situations, performs tasks and responsibilities in a timely manner with appropriate attention to detail</w:t>
            </w:r>
          </w:p>
          <w:p w14:paraId="4EE71E40" w14:textId="77777777" w:rsidR="006803CE" w:rsidRPr="006803CE" w:rsidRDefault="006803CE" w:rsidP="006803CE">
            <w:pPr>
              <w:rPr>
                <w:rFonts w:ascii="Arial" w:eastAsia="Arial" w:hAnsi="Arial" w:cs="Arial"/>
                <w:i/>
                <w:color w:val="000000"/>
              </w:rPr>
            </w:pPr>
          </w:p>
          <w:p w14:paraId="551A507C" w14:textId="138064F4" w:rsidR="000B68F5" w:rsidRPr="00C8226B" w:rsidRDefault="006803CE" w:rsidP="006803CE">
            <w:pPr>
              <w:rPr>
                <w:rFonts w:ascii="Arial" w:eastAsia="Arial" w:hAnsi="Arial" w:cs="Arial"/>
                <w:i/>
                <w:color w:val="000000"/>
              </w:rPr>
            </w:pPr>
            <w:r w:rsidRPr="006803CE">
              <w:rPr>
                <w:rFonts w:ascii="Arial" w:eastAsia="Arial" w:hAnsi="Arial" w:cs="Arial"/>
                <w:i/>
                <w:color w:val="000000"/>
              </w:rPr>
              <w:t>Recognizes situations that might impact one’s own ability to complete tasks and responsibilities in a timely manner, and describes strategies for ensuring timely task completion in the future</w:t>
            </w:r>
          </w:p>
        </w:tc>
        <w:tc>
          <w:tcPr>
            <w:tcW w:w="9175" w:type="dxa"/>
            <w:tcBorders>
              <w:top w:val="single" w:sz="4" w:space="0" w:color="000000"/>
              <w:left w:val="nil"/>
              <w:bottom w:val="single" w:sz="4" w:space="0" w:color="000000"/>
              <w:right w:val="single" w:sz="4" w:space="0" w:color="auto"/>
            </w:tcBorders>
            <w:shd w:val="clear" w:color="auto" w:fill="C9C9C9"/>
          </w:tcPr>
          <w:p w14:paraId="6D8E7F1C" w14:textId="56AC0FF2"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Notifies attending when clinical workload exceeds their capability</w:t>
            </w:r>
          </w:p>
          <w:p w14:paraId="0EAF3BC1" w14:textId="77777777" w:rsidR="0069248C" w:rsidRPr="00C8226B" w:rsidRDefault="0069248C" w:rsidP="0069248C">
            <w:pPr>
              <w:pBdr>
                <w:top w:val="nil"/>
                <w:left w:val="nil"/>
                <w:bottom w:val="nil"/>
                <w:right w:val="nil"/>
                <w:between w:val="nil"/>
              </w:pBdr>
              <w:rPr>
                <w:rFonts w:ascii="Arial" w:hAnsi="Arial" w:cs="Arial"/>
                <w:color w:val="000000"/>
              </w:rPr>
            </w:pPr>
          </w:p>
          <w:p w14:paraId="739401D9" w14:textId="77777777" w:rsidR="0069248C" w:rsidRPr="00C8226B" w:rsidRDefault="0069248C" w:rsidP="0069248C">
            <w:pPr>
              <w:pBdr>
                <w:top w:val="nil"/>
                <w:left w:val="nil"/>
                <w:bottom w:val="nil"/>
                <w:right w:val="nil"/>
                <w:between w:val="nil"/>
              </w:pBdr>
              <w:rPr>
                <w:rFonts w:ascii="Arial" w:hAnsi="Arial" w:cs="Arial"/>
                <w:color w:val="000000"/>
              </w:rPr>
            </w:pPr>
          </w:p>
          <w:p w14:paraId="1017DE84" w14:textId="77777777" w:rsidR="0069248C" w:rsidRPr="00C8226B" w:rsidRDefault="0069248C" w:rsidP="0069248C">
            <w:pPr>
              <w:pBdr>
                <w:top w:val="nil"/>
                <w:left w:val="nil"/>
                <w:bottom w:val="nil"/>
                <w:right w:val="nil"/>
                <w:between w:val="nil"/>
              </w:pBdr>
              <w:rPr>
                <w:rFonts w:ascii="Arial" w:hAnsi="Arial" w:cs="Arial"/>
                <w:color w:val="000000"/>
              </w:rPr>
            </w:pPr>
          </w:p>
          <w:p w14:paraId="2D3F3A15" w14:textId="428D9DF1" w:rsidR="000B68F5" w:rsidRPr="00FE0A8E" w:rsidRDefault="0069248C" w:rsidP="00FE0A8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I</w:t>
            </w:r>
            <w:r w:rsidR="008654BD" w:rsidRPr="00C8226B">
              <w:rPr>
                <w:rFonts w:ascii="Arial" w:eastAsia="Arial" w:hAnsi="Arial" w:cs="Arial"/>
              </w:rPr>
              <w:t>n preparation for being away from the hospital ensures chart completion and other program responsibilities</w:t>
            </w:r>
          </w:p>
        </w:tc>
      </w:tr>
      <w:tr w:rsidR="000B68F5" w:rsidRPr="00C8226B" w14:paraId="750F1783" w14:textId="77777777" w:rsidTr="007B6C82">
        <w:tc>
          <w:tcPr>
            <w:tcW w:w="4950" w:type="dxa"/>
            <w:tcBorders>
              <w:top w:val="single" w:sz="4" w:space="0" w:color="000000"/>
              <w:bottom w:val="single" w:sz="4" w:space="0" w:color="000000"/>
            </w:tcBorders>
            <w:shd w:val="clear" w:color="auto" w:fill="C9C9C9"/>
          </w:tcPr>
          <w:p w14:paraId="22D85C67"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Recognizes situations that might impact others’ ability to complete tasks and responsibilities</w:t>
            </w:r>
          </w:p>
          <w:p w14:paraId="615DAE24" w14:textId="77777777" w:rsidR="006803CE" w:rsidRPr="006803CE" w:rsidRDefault="006803CE" w:rsidP="006803CE">
            <w:pPr>
              <w:rPr>
                <w:rFonts w:ascii="Arial" w:eastAsia="Arial" w:hAnsi="Arial" w:cs="Arial"/>
                <w:i/>
              </w:rPr>
            </w:pPr>
          </w:p>
          <w:p w14:paraId="2E4B8403" w14:textId="14C8C462" w:rsidR="000B68F5" w:rsidRPr="00C8226B" w:rsidRDefault="006803CE" w:rsidP="006803CE">
            <w:pPr>
              <w:rPr>
                <w:rFonts w:ascii="Arial" w:eastAsia="Arial" w:hAnsi="Arial" w:cs="Arial"/>
                <w:i/>
              </w:rPr>
            </w:pPr>
            <w:r w:rsidRPr="006803CE">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4" w:space="0" w:color="auto"/>
            </w:tcBorders>
            <w:shd w:val="clear" w:color="auto" w:fill="C9C9C9"/>
          </w:tcPr>
          <w:p w14:paraId="22144248" w14:textId="21ECAC54" w:rsidR="0069248C" w:rsidRPr="00C8226B" w:rsidRDefault="008654BD" w:rsidP="00477A5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Ensures timely completion of professional requirements for clinical practice to ensure continuation of hospital privileges</w:t>
            </w:r>
          </w:p>
          <w:p w14:paraId="7E3F79CD" w14:textId="77777777" w:rsidR="0069248C" w:rsidRPr="00C8226B" w:rsidRDefault="0069248C" w:rsidP="0069248C">
            <w:pPr>
              <w:pBdr>
                <w:top w:val="nil"/>
                <w:left w:val="nil"/>
                <w:bottom w:val="nil"/>
                <w:right w:val="nil"/>
                <w:between w:val="nil"/>
              </w:pBdr>
              <w:rPr>
                <w:rFonts w:ascii="Arial" w:hAnsi="Arial" w:cs="Arial"/>
                <w:color w:val="000000"/>
              </w:rPr>
            </w:pPr>
          </w:p>
          <w:p w14:paraId="6430AFC5" w14:textId="77777777" w:rsidR="0069248C" w:rsidRPr="00C8226B" w:rsidRDefault="0069248C" w:rsidP="0069248C">
            <w:pPr>
              <w:pBdr>
                <w:top w:val="nil"/>
                <w:left w:val="nil"/>
                <w:bottom w:val="nil"/>
                <w:right w:val="nil"/>
                <w:between w:val="nil"/>
              </w:pBdr>
              <w:rPr>
                <w:rFonts w:ascii="Arial" w:hAnsi="Arial" w:cs="Arial"/>
                <w:color w:val="000000"/>
              </w:rPr>
            </w:pPr>
          </w:p>
          <w:p w14:paraId="3AD413F9" w14:textId="0F9BDE32" w:rsidR="000B68F5" w:rsidRPr="00C8226B" w:rsidRDefault="0069248C" w:rsidP="00477A54">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O</w:t>
            </w:r>
            <w:r w:rsidR="008654BD" w:rsidRPr="00C8226B">
              <w:rPr>
                <w:rFonts w:ascii="Arial" w:eastAsia="Arial" w:hAnsi="Arial" w:cs="Arial"/>
              </w:rPr>
              <w:t xml:space="preserve">rganizes a pre-shift huddle with staff </w:t>
            </w:r>
            <w:r w:rsidR="00FE0A8E">
              <w:rPr>
                <w:rFonts w:ascii="Arial" w:eastAsia="Arial" w:hAnsi="Arial" w:cs="Arial"/>
              </w:rPr>
              <w:t xml:space="preserve">members </w:t>
            </w:r>
            <w:r w:rsidR="008654BD" w:rsidRPr="00C8226B">
              <w:rPr>
                <w:rFonts w:ascii="Arial" w:eastAsia="Arial" w:hAnsi="Arial" w:cs="Arial"/>
              </w:rPr>
              <w:t>and physicians to set goals for the shift to ensure all needs are met</w:t>
            </w:r>
          </w:p>
        </w:tc>
      </w:tr>
      <w:tr w:rsidR="000B68F5" w:rsidRPr="00C8226B" w14:paraId="45833F44" w14:textId="77777777" w:rsidTr="007B6C82">
        <w:tc>
          <w:tcPr>
            <w:tcW w:w="4950" w:type="dxa"/>
            <w:tcBorders>
              <w:top w:val="single" w:sz="4" w:space="0" w:color="000000"/>
              <w:bottom w:val="single" w:sz="4" w:space="0" w:color="000000"/>
            </w:tcBorders>
            <w:shd w:val="clear" w:color="auto" w:fill="C9C9C9"/>
          </w:tcPr>
          <w:p w14:paraId="5F05F78C" w14:textId="06795BCB"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Takes ownership of system outcomes</w:t>
            </w:r>
          </w:p>
          <w:p w14:paraId="02F6928D" w14:textId="77777777" w:rsidR="000B68F5" w:rsidRPr="00C8226B" w:rsidRDefault="000B68F5" w:rsidP="00477A54">
            <w:pPr>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4860D2C9"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Sets up a meeting with the nurse manager to streamline patient discharges and leads team to find solutions to the problem</w:t>
            </w:r>
          </w:p>
        </w:tc>
      </w:tr>
      <w:tr w:rsidR="000B68F5" w:rsidRPr="00C8226B" w14:paraId="3ADEB9E2" w14:textId="77777777" w:rsidTr="007B6C82">
        <w:tc>
          <w:tcPr>
            <w:tcW w:w="4950" w:type="dxa"/>
            <w:tcBorders>
              <w:top w:val="single" w:sz="4" w:space="0" w:color="000000"/>
            </w:tcBorders>
            <w:shd w:val="clear" w:color="auto" w:fill="FFD965"/>
          </w:tcPr>
          <w:p w14:paraId="571EE0CE"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56A31527"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Compliance with deadlines and timelines</w:t>
            </w:r>
          </w:p>
          <w:p w14:paraId="496F5C99"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504034D8"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Global evaluations</w:t>
            </w:r>
          </w:p>
          <w:p w14:paraId="4A38257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Multisource feedback</w:t>
            </w:r>
          </w:p>
          <w:p w14:paraId="67018497"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Self-evaluations and reflective tools</w:t>
            </w:r>
          </w:p>
          <w:p w14:paraId="40489090"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533C8ECE" w14:textId="77777777">
        <w:tc>
          <w:tcPr>
            <w:tcW w:w="4950" w:type="dxa"/>
            <w:shd w:val="clear" w:color="auto" w:fill="8DB3E2"/>
          </w:tcPr>
          <w:p w14:paraId="0D8DD737" w14:textId="77777777" w:rsidR="000B68F5" w:rsidRPr="00C8226B" w:rsidRDefault="008654BD" w:rsidP="00477A54">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158610BB"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4C71187A" w14:textId="77777777">
        <w:trPr>
          <w:trHeight w:val="80"/>
        </w:trPr>
        <w:tc>
          <w:tcPr>
            <w:tcW w:w="4950" w:type="dxa"/>
            <w:shd w:val="clear" w:color="auto" w:fill="A8D08D"/>
          </w:tcPr>
          <w:p w14:paraId="553F4981"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7F3BD71"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ACEP. Code of Ethics for Emergency Physicians. </w:t>
            </w:r>
            <w:hyperlink r:id="rId55" w:history="1">
              <w:r w:rsidRPr="00C8226B">
                <w:rPr>
                  <w:rStyle w:val="Hyperlink"/>
                  <w:rFonts w:ascii="Arial" w:eastAsia="Arial" w:hAnsi="Arial" w:cs="Arial"/>
                </w:rPr>
                <w:t>https://www.acep.org/patient-care/policy-statements/code-of-ethics-for-emergency-physicians/</w:t>
              </w:r>
            </w:hyperlink>
            <w:r w:rsidRPr="00C8226B">
              <w:rPr>
                <w:rFonts w:ascii="Arial" w:eastAsia="Arial" w:hAnsi="Arial" w:cs="Arial"/>
                <w:color w:val="000000"/>
              </w:rPr>
              <w:t>. 2020.</w:t>
            </w:r>
          </w:p>
          <w:p w14:paraId="5CB78140"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Code of conduct from fellow/resident institutional manual </w:t>
            </w:r>
          </w:p>
          <w:p w14:paraId="06E64EFE"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Expectations of residency program regarding accountability and professionalism</w:t>
            </w:r>
          </w:p>
        </w:tc>
      </w:tr>
    </w:tbl>
    <w:p w14:paraId="29C4CE9F" w14:textId="77777777" w:rsidR="000B68F5" w:rsidRDefault="000B68F5">
      <w:pPr>
        <w:spacing w:line="240" w:lineRule="auto"/>
        <w:ind w:hanging="180"/>
        <w:rPr>
          <w:rFonts w:ascii="Arial" w:eastAsia="Arial" w:hAnsi="Arial" w:cs="Arial"/>
        </w:rPr>
      </w:pPr>
    </w:p>
    <w:p w14:paraId="7E377C7B" w14:textId="77777777" w:rsidR="000B68F5" w:rsidRDefault="008654BD">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22B23A38" w14:textId="77777777">
        <w:trPr>
          <w:trHeight w:val="769"/>
        </w:trPr>
        <w:tc>
          <w:tcPr>
            <w:tcW w:w="14125" w:type="dxa"/>
            <w:gridSpan w:val="2"/>
            <w:shd w:val="clear" w:color="auto" w:fill="9CC3E5"/>
          </w:tcPr>
          <w:p w14:paraId="31AF68E8" w14:textId="7777777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Professionalism 3: Self-Awareness and Well-Being</w:t>
            </w:r>
          </w:p>
          <w:p w14:paraId="31584740"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identify, use, manage, improve, and seek help for personal and professional well-being for self and others</w:t>
            </w:r>
          </w:p>
        </w:tc>
      </w:tr>
      <w:tr w:rsidR="000B68F5" w:rsidRPr="00C8226B" w14:paraId="0B1B8AFC" w14:textId="77777777">
        <w:tc>
          <w:tcPr>
            <w:tcW w:w="4950" w:type="dxa"/>
            <w:shd w:val="clear" w:color="auto" w:fill="FAC090"/>
          </w:tcPr>
          <w:p w14:paraId="2A703343"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2D6B5EAB"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6EC285F1" w14:textId="77777777" w:rsidTr="00461A77">
        <w:tc>
          <w:tcPr>
            <w:tcW w:w="4950" w:type="dxa"/>
            <w:tcBorders>
              <w:top w:val="single" w:sz="4" w:space="0" w:color="000000"/>
              <w:bottom w:val="single" w:sz="4" w:space="0" w:color="000000"/>
            </w:tcBorders>
            <w:shd w:val="clear" w:color="auto" w:fill="C9C9C9"/>
          </w:tcPr>
          <w:p w14:paraId="3AAF9640" w14:textId="6A4233E5" w:rsidR="000B68F5" w:rsidRPr="00C8226B" w:rsidRDefault="008654BD" w:rsidP="00477A54">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Recognizes, with assistance, the status of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7D23F1A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Acknowledges own response to </w:t>
            </w:r>
            <w:r w:rsidRPr="00C8226B">
              <w:rPr>
                <w:rFonts w:ascii="Arial" w:eastAsia="Arial" w:hAnsi="Arial" w:cs="Arial"/>
              </w:rPr>
              <w:t>work-life balance</w:t>
            </w:r>
          </w:p>
          <w:p w14:paraId="19125138" w14:textId="45F6F0D6" w:rsidR="000B68F5" w:rsidRPr="00FE0A8E" w:rsidRDefault="008654BD" w:rsidP="00FE0A8E">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Accesses self-assessment tools</w:t>
            </w:r>
          </w:p>
        </w:tc>
      </w:tr>
      <w:tr w:rsidR="000B68F5" w:rsidRPr="00C8226B" w14:paraId="55864491" w14:textId="77777777" w:rsidTr="00461A77">
        <w:tc>
          <w:tcPr>
            <w:tcW w:w="4950" w:type="dxa"/>
            <w:tcBorders>
              <w:top w:val="single" w:sz="4" w:space="0" w:color="000000"/>
              <w:bottom w:val="single" w:sz="4" w:space="0" w:color="000000"/>
            </w:tcBorders>
            <w:shd w:val="clear" w:color="auto" w:fill="C9C9C9"/>
          </w:tcPr>
          <w:p w14:paraId="37995C06" w14:textId="41B38966" w:rsidR="000B68F5" w:rsidRPr="00C8226B" w:rsidRDefault="008654BD" w:rsidP="00477A54">
            <w:pPr>
              <w:rPr>
                <w:rFonts w:ascii="Arial" w:eastAsia="Arial" w:hAnsi="Arial" w:cs="Arial"/>
                <w:i/>
              </w:rPr>
            </w:pPr>
            <w:r w:rsidRPr="00C8226B">
              <w:rPr>
                <w:rFonts w:ascii="Arial" w:eastAsia="Arial" w:hAnsi="Arial" w:cs="Arial"/>
                <w:b/>
              </w:rPr>
              <w:t>Level 2</w:t>
            </w:r>
            <w:r w:rsidR="00461A77">
              <w:t xml:space="preserve"> </w:t>
            </w:r>
            <w:r w:rsidR="006803CE" w:rsidRPr="006803CE">
              <w:rPr>
                <w:rFonts w:ascii="Arial" w:eastAsia="Arial" w:hAnsi="Arial" w:cs="Arial"/>
                <w:i/>
                <w:iCs/>
              </w:rPr>
              <w:t>Independently recognizes the status of one’s personal and professional well-being and engages in help-seeking behaviors</w:t>
            </w:r>
          </w:p>
        </w:tc>
        <w:tc>
          <w:tcPr>
            <w:tcW w:w="9175" w:type="dxa"/>
            <w:tcBorders>
              <w:top w:val="single" w:sz="4" w:space="0" w:color="000000"/>
              <w:left w:val="nil"/>
              <w:bottom w:val="single" w:sz="4" w:space="0" w:color="000000"/>
              <w:right w:val="single" w:sz="4" w:space="0" w:color="auto"/>
            </w:tcBorders>
            <w:shd w:val="clear" w:color="auto" w:fill="C9C9C9"/>
          </w:tcPr>
          <w:p w14:paraId="7A4F769C" w14:textId="4B271F2C" w:rsidR="000B68F5" w:rsidRPr="00FE0A8E"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Independently identifies and communicates impact of a </w:t>
            </w:r>
            <w:r w:rsidRPr="00C8226B">
              <w:rPr>
                <w:rFonts w:ascii="Arial" w:eastAsia="Arial" w:hAnsi="Arial" w:cs="Arial"/>
              </w:rPr>
              <w:t>personal family tragedy</w:t>
            </w:r>
          </w:p>
        </w:tc>
      </w:tr>
      <w:tr w:rsidR="000B68F5" w:rsidRPr="00C8226B" w14:paraId="1E79AF47" w14:textId="77777777" w:rsidTr="00461A77">
        <w:tc>
          <w:tcPr>
            <w:tcW w:w="4950" w:type="dxa"/>
            <w:tcBorders>
              <w:top w:val="single" w:sz="4" w:space="0" w:color="000000"/>
              <w:bottom w:val="single" w:sz="4" w:space="0" w:color="000000"/>
            </w:tcBorders>
            <w:shd w:val="clear" w:color="auto" w:fill="C9C9C9"/>
          </w:tcPr>
          <w:p w14:paraId="1B015F4C" w14:textId="29152813" w:rsidR="000B68F5" w:rsidRPr="00C8226B" w:rsidRDefault="008654BD" w:rsidP="00477A54">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1EB19A50" w14:textId="2D30B6AF"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With the </w:t>
            </w:r>
            <w:r w:rsidRPr="00C8226B">
              <w:rPr>
                <w:rFonts w:ascii="Arial" w:eastAsia="Arial" w:hAnsi="Arial" w:cs="Arial"/>
              </w:rPr>
              <w:t>multidisciplinary team</w:t>
            </w:r>
            <w:r w:rsidRPr="00C8226B">
              <w:rPr>
                <w:rFonts w:ascii="Arial" w:eastAsia="Arial" w:hAnsi="Arial" w:cs="Arial"/>
                <w:color w:val="000000"/>
              </w:rPr>
              <w:t xml:space="preserve">, develops a reflective response to deal with personal impact </w:t>
            </w:r>
            <w:r w:rsidRPr="00C8226B">
              <w:rPr>
                <w:rFonts w:ascii="Arial" w:eastAsia="Arial" w:hAnsi="Arial" w:cs="Arial"/>
              </w:rPr>
              <w:t>of</w:t>
            </w:r>
            <w:r w:rsidRPr="00C8226B">
              <w:rPr>
                <w:rFonts w:ascii="Arial" w:eastAsia="Arial" w:hAnsi="Arial" w:cs="Arial"/>
                <w:color w:val="000000"/>
              </w:rPr>
              <w:t xml:space="preserve"> </w:t>
            </w:r>
            <w:r w:rsidRPr="00C8226B">
              <w:rPr>
                <w:rFonts w:ascii="Arial" w:eastAsia="Arial" w:hAnsi="Arial" w:cs="Arial"/>
              </w:rPr>
              <w:t>difficult patient encounters and disclosures</w:t>
            </w:r>
          </w:p>
        </w:tc>
      </w:tr>
      <w:tr w:rsidR="000B68F5" w:rsidRPr="00C8226B" w14:paraId="5F168C17" w14:textId="77777777" w:rsidTr="00461A77">
        <w:tc>
          <w:tcPr>
            <w:tcW w:w="4950" w:type="dxa"/>
            <w:tcBorders>
              <w:top w:val="single" w:sz="4" w:space="0" w:color="000000"/>
              <w:bottom w:val="single" w:sz="4" w:space="0" w:color="000000"/>
            </w:tcBorders>
            <w:shd w:val="clear" w:color="auto" w:fill="C9C9C9"/>
          </w:tcPr>
          <w:p w14:paraId="3D4603D2" w14:textId="11D4E04A" w:rsidR="000B68F5" w:rsidRPr="00C8226B" w:rsidRDefault="008654BD" w:rsidP="00477A54">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Independently develops a plan to optimize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15F47AC5" w14:textId="498A1C11" w:rsidR="000B68F5" w:rsidRPr="00FE0A8E"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Independently identifies ways to manage personal stress</w:t>
            </w:r>
          </w:p>
        </w:tc>
      </w:tr>
      <w:tr w:rsidR="000B68F5" w:rsidRPr="00C8226B" w14:paraId="1A7BEDBB" w14:textId="77777777" w:rsidTr="00461A77">
        <w:tc>
          <w:tcPr>
            <w:tcW w:w="4950" w:type="dxa"/>
            <w:tcBorders>
              <w:top w:val="single" w:sz="4" w:space="0" w:color="000000"/>
              <w:bottom w:val="single" w:sz="4" w:space="0" w:color="000000"/>
            </w:tcBorders>
            <w:shd w:val="clear" w:color="auto" w:fill="C9C9C9"/>
          </w:tcPr>
          <w:p w14:paraId="7F0934DB" w14:textId="3A0FFF17" w:rsidR="000B68F5" w:rsidRPr="00C8226B" w:rsidRDefault="008654BD" w:rsidP="00477A54">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Coaches others when their emotional responses or level of knowledge/skills fail to meet professional expectations</w:t>
            </w:r>
          </w:p>
        </w:tc>
        <w:tc>
          <w:tcPr>
            <w:tcW w:w="9175" w:type="dxa"/>
            <w:tcBorders>
              <w:top w:val="single" w:sz="4" w:space="0" w:color="000000"/>
              <w:left w:val="nil"/>
              <w:bottom w:val="single" w:sz="4" w:space="0" w:color="000000"/>
              <w:right w:val="single" w:sz="4" w:space="0" w:color="auto"/>
            </w:tcBorders>
            <w:shd w:val="clear" w:color="auto" w:fill="C9C9C9"/>
          </w:tcPr>
          <w:p w14:paraId="1F3DA1FB"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Assists in organizational efforts to address clinician well-being after patient </w:t>
            </w:r>
            <w:r w:rsidRPr="00C8226B">
              <w:rPr>
                <w:rFonts w:ascii="Arial" w:eastAsia="Arial" w:hAnsi="Arial" w:cs="Arial"/>
              </w:rPr>
              <w:t>diagnosis/prognosis/death</w:t>
            </w:r>
          </w:p>
        </w:tc>
      </w:tr>
      <w:tr w:rsidR="000B68F5" w:rsidRPr="00C8226B" w14:paraId="1E444E5C" w14:textId="77777777" w:rsidTr="00461A77">
        <w:tc>
          <w:tcPr>
            <w:tcW w:w="4950" w:type="dxa"/>
            <w:tcBorders>
              <w:top w:val="single" w:sz="4" w:space="0" w:color="000000"/>
            </w:tcBorders>
            <w:shd w:val="clear" w:color="auto" w:fill="FFD965"/>
          </w:tcPr>
          <w:p w14:paraId="1F5BE6B8"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23AED4C5"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05255EB0"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Group interview or discussions for team activities</w:t>
            </w:r>
          </w:p>
          <w:p w14:paraId="05AE469B"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hAnsi="Arial" w:cs="Arial"/>
                <w:color w:val="000000"/>
              </w:rPr>
              <w:t>I</w:t>
            </w:r>
            <w:r w:rsidRPr="00C8226B">
              <w:rPr>
                <w:rFonts w:ascii="Arial" w:eastAsia="Arial" w:hAnsi="Arial" w:cs="Arial"/>
              </w:rPr>
              <w:t>ndividual interview</w:t>
            </w:r>
          </w:p>
          <w:p w14:paraId="09D7526C" w14:textId="4F8F6484"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Institutional online training modules or assessment tools</w:t>
            </w:r>
          </w:p>
          <w:p w14:paraId="2481AFDC" w14:textId="77777777" w:rsidR="000B68F5"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Self-assessment and personal learning plan</w:t>
            </w:r>
          </w:p>
        </w:tc>
      </w:tr>
      <w:tr w:rsidR="000B68F5" w:rsidRPr="00C8226B" w14:paraId="32D2DEC8" w14:textId="77777777">
        <w:tc>
          <w:tcPr>
            <w:tcW w:w="4950" w:type="dxa"/>
            <w:shd w:val="clear" w:color="auto" w:fill="8DB3E2"/>
          </w:tcPr>
          <w:p w14:paraId="3D7EE52E"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482AF3AC"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5C5D4582" w14:textId="77777777">
        <w:trPr>
          <w:trHeight w:val="80"/>
        </w:trPr>
        <w:tc>
          <w:tcPr>
            <w:tcW w:w="4950" w:type="dxa"/>
            <w:shd w:val="clear" w:color="auto" w:fill="A8D08D"/>
          </w:tcPr>
          <w:p w14:paraId="5EB97B91"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756AEF93" w14:textId="614B6A97" w:rsidR="00D72AF7" w:rsidRPr="00FC7E52" w:rsidRDefault="00D72AF7" w:rsidP="00D72AF7">
            <w:pPr>
              <w:numPr>
                <w:ilvl w:val="0"/>
                <w:numId w:val="44"/>
              </w:numPr>
              <w:ind w:left="160" w:hanging="160"/>
              <w:rPr>
                <w:rFonts w:ascii="Arial" w:hAnsi="Arial" w:cs="Arial"/>
                <w:sz w:val="24"/>
                <w:szCs w:val="24"/>
              </w:rPr>
            </w:pPr>
            <w:r w:rsidRPr="00FC7E52">
              <w:rPr>
                <w:rFonts w:ascii="Arial" w:hAnsi="Arial" w:cs="Arial"/>
              </w:rPr>
              <w:t>This subcompetency is not intended to evaluate a resident’s well-being</w:t>
            </w:r>
            <w:r w:rsidR="00FC7E52">
              <w:rPr>
                <w:rFonts w:ascii="Arial" w:hAnsi="Arial" w:cs="Arial"/>
              </w:rPr>
              <w:t xml:space="preserve">, but </w:t>
            </w:r>
            <w:r w:rsidRPr="00FC7E52">
              <w:rPr>
                <w:rFonts w:ascii="Arial" w:hAnsi="Arial" w:cs="Arial"/>
              </w:rPr>
              <w:t>to ensure each resident has the fundamental knowledge of factors that impact well-being, the mechanism</w:t>
            </w:r>
            <w:r w:rsidR="00410A98">
              <w:rPr>
                <w:rFonts w:ascii="Arial" w:hAnsi="Arial" w:cs="Arial"/>
              </w:rPr>
              <w:t>s</w:t>
            </w:r>
            <w:r w:rsidRPr="00FC7E52">
              <w:rPr>
                <w:rFonts w:ascii="Arial" w:hAnsi="Arial" w:cs="Arial"/>
              </w:rPr>
              <w:t xml:space="preserve"> by which those factors impact well-being, and available resources and tools to improve well-being.  </w:t>
            </w:r>
          </w:p>
          <w:p w14:paraId="0CC64C8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Local resources, including Employee Assistance</w:t>
            </w:r>
          </w:p>
          <w:p w14:paraId="2E71E11B"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Hicks PJ, Schumacher D, Guralnick S, Carraccio C, Burke AE. Domain of competence: personal and professional development. </w:t>
            </w:r>
            <w:r w:rsidRPr="00C8226B">
              <w:rPr>
                <w:rFonts w:ascii="Arial" w:eastAsia="Arial" w:hAnsi="Arial" w:cs="Arial"/>
                <w:i/>
              </w:rPr>
              <w:t>Acad Pediatr</w:t>
            </w:r>
            <w:r w:rsidRPr="00C8226B">
              <w:rPr>
                <w:rFonts w:ascii="Arial" w:eastAsia="Arial" w:hAnsi="Arial" w:cs="Arial"/>
              </w:rPr>
              <w:t xml:space="preserve">. 2014;14(2 Suppl):S80-97. </w:t>
            </w:r>
            <w:hyperlink r:id="rId56">
              <w:r w:rsidRPr="00C8226B">
                <w:rPr>
                  <w:rFonts w:ascii="Arial" w:eastAsia="Arial" w:hAnsi="Arial" w:cs="Arial"/>
                  <w:color w:val="0000FF"/>
                  <w:u w:val="single"/>
                </w:rPr>
                <w:t>https://www.sciencedirect.com/science/article/abs/pii/S187628591300332X</w:t>
              </w:r>
            </w:hyperlink>
            <w:r w:rsidRPr="00C8226B">
              <w:rPr>
                <w:rFonts w:ascii="Arial" w:eastAsia="Arial" w:hAnsi="Arial" w:cs="Arial"/>
              </w:rPr>
              <w:t>. 2020.</w:t>
            </w:r>
          </w:p>
          <w:p w14:paraId="61D5A664"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ACGME</w:t>
            </w:r>
            <w:r w:rsidR="00D534B0" w:rsidRPr="00C8226B">
              <w:rPr>
                <w:rFonts w:ascii="Arial" w:eastAsia="Arial" w:hAnsi="Arial" w:cs="Arial"/>
              </w:rPr>
              <w:t>.</w:t>
            </w:r>
            <w:r w:rsidRPr="00C8226B">
              <w:rPr>
                <w:rFonts w:ascii="Arial" w:eastAsia="Arial" w:hAnsi="Arial" w:cs="Arial"/>
              </w:rPr>
              <w:t xml:space="preserve"> Tools and Resources</w:t>
            </w:r>
            <w:r w:rsidR="00D534B0" w:rsidRPr="00C8226B">
              <w:rPr>
                <w:rFonts w:ascii="Arial" w:eastAsia="Arial" w:hAnsi="Arial" w:cs="Arial"/>
              </w:rPr>
              <w:t xml:space="preserve">. </w:t>
            </w:r>
            <w:hyperlink r:id="rId57" w:history="1">
              <w:r w:rsidR="00D534B0" w:rsidRPr="00C8226B">
                <w:rPr>
                  <w:rStyle w:val="Hyperlink"/>
                  <w:rFonts w:ascii="Arial" w:eastAsia="Arial" w:hAnsi="Arial" w:cs="Arial"/>
                </w:rPr>
                <w:t>https://www.acgme.org/What-We-Do/Initiatives/Physician-Well-Being/Resources</w:t>
              </w:r>
            </w:hyperlink>
            <w:r w:rsidR="00D534B0" w:rsidRPr="00C8226B">
              <w:rPr>
                <w:rFonts w:ascii="Arial" w:eastAsia="Arial" w:hAnsi="Arial" w:cs="Arial"/>
              </w:rPr>
              <w:t>. 2020.</w:t>
            </w:r>
          </w:p>
        </w:tc>
      </w:tr>
    </w:tbl>
    <w:p w14:paraId="01407DBF" w14:textId="77777777" w:rsidR="000B68F5" w:rsidRDefault="000B68F5">
      <w:pPr>
        <w:spacing w:line="240" w:lineRule="auto"/>
        <w:ind w:hanging="180"/>
        <w:rPr>
          <w:rFonts w:ascii="Arial" w:eastAsia="Arial" w:hAnsi="Arial" w:cs="Arial"/>
        </w:rPr>
      </w:pPr>
    </w:p>
    <w:p w14:paraId="2224C2FC" w14:textId="77777777" w:rsidR="000B68F5" w:rsidRDefault="008654BD">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14:paraId="21DB8E5E" w14:textId="77777777">
        <w:trPr>
          <w:trHeight w:val="769"/>
        </w:trPr>
        <w:tc>
          <w:tcPr>
            <w:tcW w:w="14125" w:type="dxa"/>
            <w:gridSpan w:val="2"/>
            <w:shd w:val="clear" w:color="auto" w:fill="9CC3E5"/>
          </w:tcPr>
          <w:p w14:paraId="7758F2AB" w14:textId="77777777" w:rsidR="000B68F5" w:rsidRPr="00C8226B" w:rsidRDefault="008654BD">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 xml:space="preserve">Interpersonal and Communication Skills 1: Patient- and Family-Centered Communication </w:t>
            </w:r>
          </w:p>
          <w:p w14:paraId="2A628D82" w14:textId="1ED068BF"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FE0A8E">
              <w:rPr>
                <w:rFonts w:ascii="Arial" w:eastAsia="Arial" w:hAnsi="Arial" w:cs="Arial"/>
              </w:rPr>
              <w:t xml:space="preserve"> </w:t>
            </w:r>
            <w:r w:rsidRPr="00C8226B">
              <w:rPr>
                <w:rFonts w:ascii="Arial" w:eastAsia="Arial" w:hAnsi="Arial" w:cs="Arial"/>
              </w:rPr>
              <w:t>making</w:t>
            </w:r>
          </w:p>
        </w:tc>
      </w:tr>
      <w:tr w:rsidR="000B68F5" w14:paraId="77A88AD1" w14:textId="77777777">
        <w:tc>
          <w:tcPr>
            <w:tcW w:w="4950" w:type="dxa"/>
            <w:shd w:val="clear" w:color="auto" w:fill="FAC090"/>
          </w:tcPr>
          <w:p w14:paraId="7EF17354" w14:textId="77777777" w:rsidR="000B68F5" w:rsidRPr="00C8226B" w:rsidRDefault="008654BD">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0FE24CCA" w14:textId="77777777" w:rsidR="000B68F5" w:rsidRPr="00C8226B" w:rsidRDefault="008654BD">
            <w:pPr>
              <w:ind w:hanging="14"/>
              <w:jc w:val="center"/>
              <w:rPr>
                <w:rFonts w:ascii="Arial" w:eastAsia="Arial" w:hAnsi="Arial" w:cs="Arial"/>
                <w:b/>
              </w:rPr>
            </w:pPr>
            <w:r w:rsidRPr="00C8226B">
              <w:rPr>
                <w:rFonts w:ascii="Arial" w:eastAsia="Arial" w:hAnsi="Arial" w:cs="Arial"/>
                <w:b/>
              </w:rPr>
              <w:t>Examples</w:t>
            </w:r>
          </w:p>
        </w:tc>
      </w:tr>
      <w:tr w:rsidR="000B68F5" w14:paraId="6BBFA7E5" w14:textId="77777777" w:rsidTr="00461A77">
        <w:tc>
          <w:tcPr>
            <w:tcW w:w="4950" w:type="dxa"/>
            <w:tcBorders>
              <w:top w:val="single" w:sz="4" w:space="0" w:color="000000"/>
              <w:bottom w:val="single" w:sz="4" w:space="0" w:color="000000"/>
            </w:tcBorders>
            <w:shd w:val="clear" w:color="auto" w:fill="C9C9C9"/>
          </w:tcPr>
          <w:p w14:paraId="2EDE6B69"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Uses language and non-verbal behavior to reflect respect and establish rapport while accurately communicating one’s own role within the health care system</w:t>
            </w:r>
          </w:p>
          <w:p w14:paraId="25CB58BD" w14:textId="77777777" w:rsidR="006803CE" w:rsidRPr="006803CE" w:rsidRDefault="006803CE" w:rsidP="006803CE">
            <w:pPr>
              <w:rPr>
                <w:rFonts w:ascii="Arial" w:eastAsia="Arial" w:hAnsi="Arial" w:cs="Arial"/>
                <w:i/>
                <w:color w:val="000000"/>
              </w:rPr>
            </w:pPr>
          </w:p>
          <w:p w14:paraId="051809FA"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Identifies common barriers to effective communication (e.g., language, disability)</w:t>
            </w:r>
          </w:p>
          <w:p w14:paraId="064381F5" w14:textId="77777777" w:rsidR="006803CE" w:rsidRPr="006803CE" w:rsidRDefault="006803CE" w:rsidP="006803CE">
            <w:pPr>
              <w:rPr>
                <w:rFonts w:ascii="Arial" w:eastAsia="Arial" w:hAnsi="Arial" w:cs="Arial"/>
                <w:i/>
                <w:color w:val="000000"/>
              </w:rPr>
            </w:pPr>
          </w:p>
          <w:p w14:paraId="15C04F37" w14:textId="254FCA93" w:rsidR="000B68F5" w:rsidRPr="00C8226B" w:rsidRDefault="006803CE" w:rsidP="006803CE">
            <w:pPr>
              <w:rPr>
                <w:rFonts w:ascii="Arial" w:eastAsia="Arial" w:hAnsi="Arial" w:cs="Arial"/>
                <w:i/>
                <w:color w:val="000000"/>
              </w:rPr>
            </w:pPr>
            <w:r w:rsidRPr="006803CE">
              <w:rPr>
                <w:rFonts w:ascii="Arial" w:eastAsia="Arial" w:hAnsi="Arial" w:cs="Arial"/>
                <w:i/>
                <w:color w:val="000000"/>
              </w:rPr>
              <w:t>With insight gained through an assessment of patient/family expectations coupled with an understanding of their health status and treatment options, adjusts one’s communication strategies</w:t>
            </w:r>
          </w:p>
        </w:tc>
        <w:tc>
          <w:tcPr>
            <w:tcW w:w="9175" w:type="dxa"/>
            <w:tcBorders>
              <w:top w:val="single" w:sz="4" w:space="0" w:color="000000"/>
              <w:left w:val="nil"/>
              <w:bottom w:val="single" w:sz="4" w:space="0" w:color="000000"/>
              <w:right w:val="single" w:sz="4" w:space="0" w:color="auto"/>
            </w:tcBorders>
            <w:shd w:val="clear" w:color="auto" w:fill="C9C9C9"/>
          </w:tcPr>
          <w:p w14:paraId="0DABBD09" w14:textId="5DF3F8D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Introduces self and faculty member, identifies patient and others in the room, and engages all parties in health</w:t>
            </w:r>
            <w:r w:rsidR="00FE0A8E">
              <w:rPr>
                <w:rFonts w:ascii="Arial" w:eastAsia="Arial" w:hAnsi="Arial" w:cs="Arial"/>
              </w:rPr>
              <w:t xml:space="preserve"> </w:t>
            </w:r>
            <w:r w:rsidRPr="00C8226B">
              <w:rPr>
                <w:rFonts w:ascii="Arial" w:eastAsia="Arial" w:hAnsi="Arial" w:cs="Arial"/>
              </w:rPr>
              <w:t>care discussion</w:t>
            </w:r>
          </w:p>
          <w:p w14:paraId="107FC3C3" w14:textId="77777777" w:rsidR="0069248C" w:rsidRPr="00C8226B" w:rsidRDefault="0069248C" w:rsidP="0069248C">
            <w:pPr>
              <w:pBdr>
                <w:top w:val="nil"/>
                <w:left w:val="nil"/>
                <w:bottom w:val="nil"/>
                <w:right w:val="nil"/>
                <w:between w:val="nil"/>
              </w:pBdr>
              <w:rPr>
                <w:rFonts w:ascii="Arial" w:hAnsi="Arial" w:cs="Arial"/>
                <w:color w:val="000000"/>
              </w:rPr>
            </w:pPr>
          </w:p>
          <w:p w14:paraId="1085B9E1" w14:textId="77777777" w:rsidR="0069248C" w:rsidRPr="00C8226B" w:rsidRDefault="0069248C" w:rsidP="0069248C">
            <w:pPr>
              <w:pBdr>
                <w:top w:val="nil"/>
                <w:left w:val="nil"/>
                <w:bottom w:val="nil"/>
                <w:right w:val="nil"/>
                <w:between w:val="nil"/>
              </w:pBdr>
              <w:rPr>
                <w:rFonts w:ascii="Arial" w:hAnsi="Arial" w:cs="Arial"/>
                <w:color w:val="000000"/>
              </w:rPr>
            </w:pPr>
          </w:p>
          <w:p w14:paraId="75389C64" w14:textId="77777777" w:rsidR="0069248C" w:rsidRPr="00C8226B" w:rsidRDefault="0069248C" w:rsidP="0069248C">
            <w:pPr>
              <w:pBdr>
                <w:top w:val="nil"/>
                <w:left w:val="nil"/>
                <w:bottom w:val="nil"/>
                <w:right w:val="nil"/>
                <w:between w:val="nil"/>
              </w:pBdr>
              <w:rPr>
                <w:rFonts w:ascii="Arial" w:hAnsi="Arial" w:cs="Arial"/>
                <w:color w:val="000000"/>
              </w:rPr>
            </w:pPr>
          </w:p>
          <w:p w14:paraId="17D49640" w14:textId="3C4F2C52"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Identifies </w:t>
            </w:r>
            <w:r w:rsidRPr="00C8226B">
              <w:rPr>
                <w:rFonts w:ascii="Arial" w:eastAsia="Arial" w:hAnsi="Arial" w:cs="Arial"/>
              </w:rPr>
              <w:t xml:space="preserve">need for and </w:t>
            </w:r>
            <w:r w:rsidR="00364FD4">
              <w:rPr>
                <w:rFonts w:ascii="Arial" w:eastAsia="Arial" w:hAnsi="Arial" w:cs="Arial"/>
              </w:rPr>
              <w:t>uses</w:t>
            </w:r>
            <w:r w:rsidRPr="00C8226B">
              <w:rPr>
                <w:rFonts w:ascii="Arial" w:eastAsia="Arial" w:hAnsi="Arial" w:cs="Arial"/>
              </w:rPr>
              <w:t xml:space="preserve"> a trained interpreter with non-English</w:t>
            </w:r>
            <w:r w:rsidR="00FE0A8E">
              <w:rPr>
                <w:rFonts w:ascii="Arial" w:eastAsia="Arial" w:hAnsi="Arial" w:cs="Arial"/>
              </w:rPr>
              <w:t>-</w:t>
            </w:r>
            <w:r w:rsidRPr="00C8226B">
              <w:rPr>
                <w:rFonts w:ascii="Arial" w:eastAsia="Arial" w:hAnsi="Arial" w:cs="Arial"/>
              </w:rPr>
              <w:t>speaking patients</w:t>
            </w:r>
          </w:p>
          <w:p w14:paraId="5194DAB5" w14:textId="77777777" w:rsidR="0069248C" w:rsidRPr="00C8226B" w:rsidRDefault="0069248C" w:rsidP="0069248C">
            <w:pPr>
              <w:pBdr>
                <w:top w:val="nil"/>
                <w:left w:val="nil"/>
                <w:bottom w:val="nil"/>
                <w:right w:val="nil"/>
                <w:between w:val="nil"/>
              </w:pBdr>
              <w:rPr>
                <w:rFonts w:ascii="Arial" w:hAnsi="Arial" w:cs="Arial"/>
                <w:color w:val="000000"/>
              </w:rPr>
            </w:pPr>
          </w:p>
          <w:p w14:paraId="56973A34" w14:textId="77777777" w:rsidR="0069248C" w:rsidRPr="00C8226B" w:rsidRDefault="0069248C" w:rsidP="0069248C">
            <w:pPr>
              <w:pBdr>
                <w:top w:val="nil"/>
                <w:left w:val="nil"/>
                <w:bottom w:val="nil"/>
                <w:right w:val="nil"/>
                <w:between w:val="nil"/>
              </w:pBdr>
              <w:rPr>
                <w:rFonts w:ascii="Arial" w:hAnsi="Arial" w:cs="Arial"/>
                <w:color w:val="000000"/>
              </w:rPr>
            </w:pPr>
          </w:p>
          <w:p w14:paraId="02A0BEAD"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Uses age-appropriate language when discussing vaccinations with pediatric patients</w:t>
            </w:r>
          </w:p>
        </w:tc>
      </w:tr>
      <w:tr w:rsidR="000B68F5" w14:paraId="18C9BA8B" w14:textId="77777777" w:rsidTr="00461A77">
        <w:tc>
          <w:tcPr>
            <w:tcW w:w="4950" w:type="dxa"/>
            <w:tcBorders>
              <w:top w:val="single" w:sz="4" w:space="0" w:color="000000"/>
              <w:bottom w:val="single" w:sz="4" w:space="0" w:color="000000"/>
            </w:tcBorders>
            <w:shd w:val="clear" w:color="auto" w:fill="C9C9C9"/>
          </w:tcPr>
          <w:p w14:paraId="59CC94BE"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Establishes a therapeutic relationship in straightforward encounters with patients using active listening and clear language</w:t>
            </w:r>
          </w:p>
          <w:p w14:paraId="18732EC4" w14:textId="77777777" w:rsidR="006803CE" w:rsidRPr="006803CE" w:rsidRDefault="006803CE" w:rsidP="006803CE">
            <w:pPr>
              <w:rPr>
                <w:rFonts w:ascii="Arial" w:eastAsia="Arial" w:hAnsi="Arial" w:cs="Arial"/>
                <w:i/>
              </w:rPr>
            </w:pPr>
          </w:p>
          <w:p w14:paraId="49B39C84" w14:textId="77777777" w:rsidR="006803CE" w:rsidRPr="006803CE" w:rsidRDefault="006803CE" w:rsidP="006803CE">
            <w:pPr>
              <w:rPr>
                <w:rFonts w:ascii="Arial" w:eastAsia="Arial" w:hAnsi="Arial" w:cs="Arial"/>
                <w:i/>
              </w:rPr>
            </w:pPr>
            <w:r w:rsidRPr="006803CE">
              <w:rPr>
                <w:rFonts w:ascii="Arial" w:eastAsia="Arial" w:hAnsi="Arial" w:cs="Arial"/>
                <w:i/>
              </w:rPr>
              <w:t>Identifies complex barriers to effective communication (e.g., health literacy, cultural, technology)</w:t>
            </w:r>
          </w:p>
          <w:p w14:paraId="0A88469A" w14:textId="77777777" w:rsidR="006803CE" w:rsidRPr="006803CE" w:rsidRDefault="006803CE" w:rsidP="006803CE">
            <w:pPr>
              <w:rPr>
                <w:rFonts w:ascii="Arial" w:eastAsia="Arial" w:hAnsi="Arial" w:cs="Arial"/>
                <w:i/>
              </w:rPr>
            </w:pPr>
          </w:p>
          <w:p w14:paraId="603F8F34" w14:textId="6D504519" w:rsidR="000B68F5" w:rsidRPr="00C8226B" w:rsidRDefault="006803CE" w:rsidP="006803CE">
            <w:pPr>
              <w:rPr>
                <w:rFonts w:ascii="Arial" w:eastAsia="Arial" w:hAnsi="Arial" w:cs="Arial"/>
                <w:i/>
              </w:rPr>
            </w:pPr>
            <w:r w:rsidRPr="006803CE">
              <w:rPr>
                <w:rFonts w:ascii="Arial" w:eastAsia="Arial" w:hAnsi="Arial" w:cs="Arial"/>
                <w:i/>
              </w:rPr>
              <w:t>Organizes and initiates communication with a patient/family by clarifying expectations and verifying one’s understanding of the clinical situation</w:t>
            </w:r>
          </w:p>
        </w:tc>
        <w:tc>
          <w:tcPr>
            <w:tcW w:w="9175" w:type="dxa"/>
            <w:tcBorders>
              <w:top w:val="single" w:sz="4" w:space="0" w:color="000000"/>
              <w:left w:val="nil"/>
              <w:bottom w:val="single" w:sz="4" w:space="0" w:color="000000"/>
              <w:right w:val="single" w:sz="4" w:space="0" w:color="auto"/>
            </w:tcBorders>
            <w:shd w:val="clear" w:color="auto" w:fill="C9C9C9"/>
          </w:tcPr>
          <w:p w14:paraId="01659FC0" w14:textId="446423D3"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Avoids medical jargon and restates patien</w:t>
            </w:r>
            <w:r w:rsidR="00364FD4">
              <w:rPr>
                <w:rFonts w:ascii="Arial" w:eastAsia="Arial" w:hAnsi="Arial" w:cs="Arial"/>
              </w:rPr>
              <w:t>t</w:t>
            </w:r>
            <w:r w:rsidRPr="00C8226B">
              <w:rPr>
                <w:rFonts w:ascii="Arial" w:eastAsia="Arial" w:hAnsi="Arial" w:cs="Arial"/>
              </w:rPr>
              <w:t>/parent perspective when discussing antibiotics versus wait and see for a child with acute otitis media</w:t>
            </w:r>
          </w:p>
          <w:p w14:paraId="32AE44C5" w14:textId="77777777" w:rsidR="0069248C" w:rsidRPr="00C8226B" w:rsidRDefault="0069248C" w:rsidP="0069248C">
            <w:pPr>
              <w:pBdr>
                <w:top w:val="nil"/>
                <w:left w:val="nil"/>
                <w:bottom w:val="nil"/>
                <w:right w:val="nil"/>
                <w:between w:val="nil"/>
              </w:pBdr>
              <w:rPr>
                <w:rFonts w:ascii="Arial" w:hAnsi="Arial" w:cs="Arial"/>
                <w:color w:val="000000"/>
              </w:rPr>
            </w:pPr>
          </w:p>
          <w:p w14:paraId="62910000" w14:textId="77777777" w:rsidR="0069248C" w:rsidRPr="00C8226B" w:rsidRDefault="0069248C" w:rsidP="0069248C">
            <w:pPr>
              <w:pBdr>
                <w:top w:val="nil"/>
                <w:left w:val="nil"/>
                <w:bottom w:val="nil"/>
                <w:right w:val="nil"/>
                <w:between w:val="nil"/>
              </w:pBdr>
              <w:rPr>
                <w:rFonts w:ascii="Arial" w:hAnsi="Arial" w:cs="Arial"/>
                <w:color w:val="000000"/>
              </w:rPr>
            </w:pPr>
          </w:p>
          <w:p w14:paraId="6FB9DB7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Recognizes the need for handouts with diagrams and pictures to communicate information to a patient who is unable to read; </w:t>
            </w:r>
            <w:r w:rsidR="00364FD4">
              <w:rPr>
                <w:rFonts w:ascii="Arial" w:eastAsia="Arial" w:hAnsi="Arial" w:cs="Arial"/>
                <w:color w:val="000000"/>
              </w:rPr>
              <w:t>s</w:t>
            </w:r>
            <w:r w:rsidRPr="00C8226B">
              <w:rPr>
                <w:rFonts w:ascii="Arial" w:eastAsia="Arial" w:hAnsi="Arial" w:cs="Arial"/>
                <w:color w:val="000000"/>
              </w:rPr>
              <w:t>implifies discharge instructions because they were written at a level that could not be understood by the patient</w:t>
            </w:r>
          </w:p>
          <w:p w14:paraId="4824AC09" w14:textId="77777777" w:rsidR="0069248C" w:rsidRPr="00C8226B" w:rsidRDefault="0069248C" w:rsidP="0069248C">
            <w:pPr>
              <w:pBdr>
                <w:top w:val="nil"/>
                <w:left w:val="nil"/>
                <w:bottom w:val="nil"/>
                <w:right w:val="nil"/>
                <w:between w:val="nil"/>
              </w:pBdr>
              <w:rPr>
                <w:rFonts w:ascii="Arial" w:hAnsi="Arial" w:cs="Arial"/>
                <w:color w:val="000000"/>
              </w:rPr>
            </w:pPr>
          </w:p>
          <w:p w14:paraId="41E8A66B"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Clarifies with the patient and family goals for today’s </w:t>
            </w:r>
            <w:r w:rsidR="00364FD4">
              <w:rPr>
                <w:rFonts w:ascii="Arial" w:eastAsia="Arial" w:hAnsi="Arial" w:cs="Arial"/>
                <w:color w:val="000000"/>
              </w:rPr>
              <w:t>emergency department</w:t>
            </w:r>
            <w:r w:rsidRPr="00C8226B">
              <w:rPr>
                <w:rFonts w:ascii="Arial" w:eastAsia="Arial" w:hAnsi="Arial" w:cs="Arial"/>
                <w:color w:val="000000"/>
              </w:rPr>
              <w:t xml:space="preserve"> visit for low back pain</w:t>
            </w:r>
          </w:p>
          <w:p w14:paraId="154525D9"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Ask the patient to explain their understanding of the disease process after your explanation</w:t>
            </w:r>
          </w:p>
        </w:tc>
      </w:tr>
      <w:tr w:rsidR="000B68F5" w14:paraId="684025AA" w14:textId="77777777" w:rsidTr="00461A77">
        <w:tc>
          <w:tcPr>
            <w:tcW w:w="4950" w:type="dxa"/>
            <w:tcBorders>
              <w:top w:val="single" w:sz="4" w:space="0" w:color="000000"/>
              <w:bottom w:val="single" w:sz="4" w:space="0" w:color="000000"/>
            </w:tcBorders>
            <w:shd w:val="clear" w:color="auto" w:fill="C9C9C9"/>
          </w:tcPr>
          <w:p w14:paraId="2692E9DF"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 xml:space="preserve">Establishes a therapeutic relationship </w:t>
            </w:r>
          </w:p>
          <w:p w14:paraId="6D22D46B"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in challenging patient encounters</w:t>
            </w:r>
          </w:p>
          <w:p w14:paraId="6C3C06DA" w14:textId="77777777" w:rsidR="006803CE" w:rsidRPr="006803CE" w:rsidRDefault="006803CE" w:rsidP="006803CE">
            <w:pPr>
              <w:rPr>
                <w:rFonts w:ascii="Arial" w:eastAsia="Arial" w:hAnsi="Arial" w:cs="Arial"/>
                <w:i/>
                <w:color w:val="000000"/>
              </w:rPr>
            </w:pPr>
          </w:p>
          <w:p w14:paraId="55DFCE4F" w14:textId="77777777" w:rsidR="006803CE" w:rsidRPr="006803CE" w:rsidRDefault="006803CE" w:rsidP="006803CE">
            <w:pPr>
              <w:rPr>
                <w:rFonts w:ascii="Arial" w:eastAsia="Arial" w:hAnsi="Arial" w:cs="Arial"/>
                <w:i/>
                <w:color w:val="000000"/>
              </w:rPr>
            </w:pPr>
          </w:p>
          <w:p w14:paraId="629E3679" w14:textId="371585E0" w:rsidR="006803CE" w:rsidRPr="006803CE" w:rsidRDefault="006803CE" w:rsidP="006803CE">
            <w:pPr>
              <w:rPr>
                <w:rFonts w:ascii="Arial" w:eastAsia="Arial" w:hAnsi="Arial" w:cs="Arial"/>
                <w:i/>
                <w:color w:val="000000"/>
              </w:rPr>
            </w:pPr>
            <w:r>
              <w:rPr>
                <w:rFonts w:ascii="Arial" w:eastAsia="Arial" w:hAnsi="Arial" w:cs="Arial"/>
                <w:i/>
                <w:color w:val="000000"/>
              </w:rPr>
              <w:t>W</w:t>
            </w:r>
            <w:r w:rsidRPr="006803CE">
              <w:rPr>
                <w:rFonts w:ascii="Arial" w:eastAsia="Arial" w:hAnsi="Arial" w:cs="Arial"/>
                <w:i/>
                <w:color w:val="000000"/>
              </w:rPr>
              <w:t>hen prompted, reflects on one’s personal biases, while attempting to minimize communication barriers</w:t>
            </w:r>
          </w:p>
          <w:p w14:paraId="6A9CA2A3" w14:textId="77777777" w:rsidR="006803CE" w:rsidRPr="006803CE" w:rsidRDefault="006803CE" w:rsidP="006803CE">
            <w:pPr>
              <w:rPr>
                <w:rFonts w:ascii="Arial" w:eastAsia="Arial" w:hAnsi="Arial" w:cs="Arial"/>
                <w:i/>
                <w:color w:val="000000"/>
              </w:rPr>
            </w:pPr>
          </w:p>
          <w:p w14:paraId="16182986" w14:textId="4FBDBF49" w:rsidR="006803CE" w:rsidRDefault="006803CE" w:rsidP="006803CE">
            <w:pPr>
              <w:rPr>
                <w:rFonts w:ascii="Arial" w:eastAsia="Arial" w:hAnsi="Arial" w:cs="Arial"/>
                <w:i/>
                <w:color w:val="000000"/>
              </w:rPr>
            </w:pPr>
          </w:p>
          <w:p w14:paraId="3D60365A" w14:textId="77777777" w:rsidR="006803CE" w:rsidRPr="006803CE" w:rsidRDefault="006803CE" w:rsidP="006803CE">
            <w:pPr>
              <w:rPr>
                <w:rFonts w:ascii="Arial" w:eastAsia="Arial" w:hAnsi="Arial" w:cs="Arial"/>
                <w:i/>
                <w:color w:val="000000"/>
              </w:rPr>
            </w:pPr>
          </w:p>
          <w:p w14:paraId="15415D57" w14:textId="37FDB925" w:rsidR="000B68F5" w:rsidRPr="00C8226B" w:rsidRDefault="006803CE" w:rsidP="006803CE">
            <w:pPr>
              <w:rPr>
                <w:rFonts w:ascii="Arial" w:eastAsia="Arial" w:hAnsi="Arial" w:cs="Arial"/>
                <w:i/>
                <w:color w:val="000000"/>
              </w:rPr>
            </w:pPr>
            <w:r w:rsidRPr="006803CE">
              <w:rPr>
                <w:rFonts w:ascii="Arial" w:eastAsia="Arial" w:hAnsi="Arial" w:cs="Arial"/>
                <w:i/>
                <w:color w:val="000000"/>
              </w:rPr>
              <w:t>With guidance, sensitively and compassionately delivers medical information to patients, elicits patient/family values, learns their goals and preferences, and acknowledges uncertainty and conflict</w:t>
            </w:r>
          </w:p>
        </w:tc>
        <w:tc>
          <w:tcPr>
            <w:tcW w:w="9175" w:type="dxa"/>
            <w:tcBorders>
              <w:top w:val="single" w:sz="4" w:space="0" w:color="000000"/>
              <w:left w:val="nil"/>
              <w:bottom w:val="single" w:sz="4" w:space="0" w:color="000000"/>
              <w:right w:val="single" w:sz="4" w:space="0" w:color="auto"/>
            </w:tcBorders>
            <w:shd w:val="clear" w:color="auto" w:fill="C9C9C9"/>
          </w:tcPr>
          <w:p w14:paraId="07A68496" w14:textId="50BF2DEB"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Acknowledges patient’s request for an MRI for new onset back pain</w:t>
            </w:r>
            <w:r w:rsidR="00A7675A">
              <w:rPr>
                <w:rFonts w:ascii="Arial" w:eastAsia="Arial" w:hAnsi="Arial" w:cs="Arial"/>
              </w:rPr>
              <w:t>; b</w:t>
            </w:r>
            <w:r w:rsidRPr="00C8226B">
              <w:rPr>
                <w:rFonts w:ascii="Arial" w:eastAsia="Arial" w:hAnsi="Arial" w:cs="Arial"/>
              </w:rPr>
              <w:t>ased on history and physical examination failing to demonstrate significant potential morbidity, educates patient about a stepwise approach with need for follow-up care and evaluation</w:t>
            </w:r>
          </w:p>
          <w:p w14:paraId="1A3927E4" w14:textId="77777777" w:rsidR="0069248C" w:rsidRPr="00C8226B" w:rsidRDefault="0069248C" w:rsidP="0069248C">
            <w:pPr>
              <w:pBdr>
                <w:top w:val="nil"/>
                <w:left w:val="nil"/>
                <w:bottom w:val="nil"/>
                <w:right w:val="nil"/>
                <w:between w:val="nil"/>
              </w:pBdr>
              <w:rPr>
                <w:rFonts w:ascii="Arial" w:hAnsi="Arial" w:cs="Arial"/>
                <w:color w:val="000000"/>
              </w:rPr>
            </w:pPr>
          </w:p>
          <w:p w14:paraId="1DBC0E8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In a discussion with the faculty member, acknowledges concern in caring for a patient with COPD who continues to smoke</w:t>
            </w:r>
          </w:p>
          <w:p w14:paraId="5286FDF4"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Acknowledges the difficulty in taking care of patients with multiple visits and the need to give each visit full attention</w:t>
            </w:r>
          </w:p>
          <w:p w14:paraId="1FC96577" w14:textId="77777777" w:rsidR="0069248C" w:rsidRPr="00C8226B" w:rsidRDefault="0069248C" w:rsidP="0069248C">
            <w:pPr>
              <w:pBdr>
                <w:top w:val="nil"/>
                <w:left w:val="nil"/>
                <w:bottom w:val="nil"/>
                <w:right w:val="nil"/>
                <w:between w:val="nil"/>
              </w:pBdr>
              <w:rPr>
                <w:rFonts w:ascii="Arial" w:hAnsi="Arial" w:cs="Arial"/>
                <w:color w:val="000000"/>
              </w:rPr>
            </w:pPr>
          </w:p>
          <w:p w14:paraId="7F512D34"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Consults</w:t>
            </w:r>
            <w:r w:rsidRPr="00C8226B">
              <w:rPr>
                <w:rFonts w:ascii="Arial" w:eastAsia="Arial" w:hAnsi="Arial" w:cs="Arial"/>
                <w:color w:val="000000"/>
              </w:rPr>
              <w:t xml:space="preserve"> family to determine goals and a plan of care for a terminally ill patient</w:t>
            </w:r>
          </w:p>
        </w:tc>
      </w:tr>
      <w:tr w:rsidR="000B68F5" w14:paraId="26F290E0" w14:textId="77777777" w:rsidTr="00461A77">
        <w:tc>
          <w:tcPr>
            <w:tcW w:w="4950" w:type="dxa"/>
            <w:tcBorders>
              <w:top w:val="single" w:sz="4" w:space="0" w:color="000000"/>
              <w:bottom w:val="single" w:sz="4" w:space="0" w:color="000000"/>
            </w:tcBorders>
            <w:shd w:val="clear" w:color="auto" w:fill="C9C9C9"/>
          </w:tcPr>
          <w:p w14:paraId="28692004" w14:textId="77777777" w:rsidR="006803CE" w:rsidRPr="006803CE" w:rsidRDefault="008654BD" w:rsidP="006803CE">
            <w:pPr>
              <w:rPr>
                <w:rFonts w:ascii="Arial" w:eastAsia="Arial" w:hAnsi="Arial" w:cs="Arial"/>
                <w:i/>
              </w:rPr>
            </w:pPr>
            <w:r w:rsidRPr="00C8226B">
              <w:rPr>
                <w:rFonts w:ascii="Arial" w:eastAsia="Arial" w:hAnsi="Arial" w:cs="Arial"/>
                <w:b/>
              </w:rPr>
              <w:lastRenderedPageBreak/>
              <w:t>Level 4</w:t>
            </w:r>
            <w:r w:rsidRPr="00C8226B">
              <w:rPr>
                <w:rFonts w:ascii="Arial" w:eastAsia="Arial" w:hAnsi="Arial" w:cs="Arial"/>
              </w:rPr>
              <w:t xml:space="preserve"> </w:t>
            </w:r>
            <w:r w:rsidR="006803CE" w:rsidRPr="006803CE">
              <w:rPr>
                <w:rFonts w:ascii="Arial" w:eastAsia="Arial" w:hAnsi="Arial" w:cs="Arial"/>
                <w:i/>
              </w:rPr>
              <w:t>Easily establishes therapeutic relationships with patients, regardless of the complexity of cases</w:t>
            </w:r>
          </w:p>
          <w:p w14:paraId="63FDF026" w14:textId="77777777" w:rsidR="006803CE" w:rsidRPr="006803CE" w:rsidRDefault="006803CE" w:rsidP="006803CE">
            <w:pPr>
              <w:rPr>
                <w:rFonts w:ascii="Arial" w:eastAsia="Arial" w:hAnsi="Arial" w:cs="Arial"/>
                <w:i/>
              </w:rPr>
            </w:pPr>
          </w:p>
          <w:p w14:paraId="293844F8" w14:textId="77777777" w:rsidR="006803CE" w:rsidRPr="006803CE" w:rsidRDefault="006803CE" w:rsidP="006803CE">
            <w:pPr>
              <w:rPr>
                <w:rFonts w:ascii="Arial" w:eastAsia="Arial" w:hAnsi="Arial" w:cs="Arial"/>
                <w:i/>
              </w:rPr>
            </w:pPr>
            <w:r w:rsidRPr="006803CE">
              <w:rPr>
                <w:rFonts w:ascii="Arial" w:eastAsia="Arial" w:hAnsi="Arial" w:cs="Arial"/>
                <w:i/>
              </w:rPr>
              <w:t>Independently recognizes personal biases of patients, while attempting to proactively minimize communication barriers</w:t>
            </w:r>
          </w:p>
          <w:p w14:paraId="6EBAABDE" w14:textId="77777777" w:rsidR="006803CE" w:rsidRPr="006803CE" w:rsidRDefault="006803CE" w:rsidP="006803CE">
            <w:pPr>
              <w:rPr>
                <w:rFonts w:ascii="Arial" w:eastAsia="Arial" w:hAnsi="Arial" w:cs="Arial"/>
                <w:i/>
              </w:rPr>
            </w:pPr>
          </w:p>
          <w:p w14:paraId="68822FE9" w14:textId="0A605252" w:rsidR="000B68F5" w:rsidRPr="00C8226B" w:rsidRDefault="006803CE" w:rsidP="006803CE">
            <w:pPr>
              <w:rPr>
                <w:rFonts w:ascii="Arial" w:eastAsia="Arial" w:hAnsi="Arial" w:cs="Arial"/>
                <w:i/>
              </w:rPr>
            </w:pPr>
            <w:r w:rsidRPr="006803CE">
              <w:rPr>
                <w:rFonts w:ascii="Arial" w:eastAsia="Arial" w:hAnsi="Arial" w:cs="Arial"/>
                <w:i/>
              </w:rPr>
              <w:t>Independently uses shared decision making with a patient/family to align their values, goals, and preferences with potential treatment options and ultimately to achieve a personalized care plan</w:t>
            </w:r>
          </w:p>
        </w:tc>
        <w:tc>
          <w:tcPr>
            <w:tcW w:w="9175" w:type="dxa"/>
            <w:tcBorders>
              <w:top w:val="single" w:sz="4" w:space="0" w:color="000000"/>
              <w:left w:val="nil"/>
              <w:bottom w:val="single" w:sz="4" w:space="0" w:color="000000"/>
              <w:right w:val="single" w:sz="4" w:space="0" w:color="auto"/>
            </w:tcBorders>
            <w:shd w:val="clear" w:color="auto" w:fill="C9C9C9"/>
          </w:tcPr>
          <w:p w14:paraId="6574DC21"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Engages representative family members with disparate goals in the care of a patient with dementia</w:t>
            </w:r>
          </w:p>
          <w:p w14:paraId="4F2DB9B3" w14:textId="77777777" w:rsidR="0069248C" w:rsidRPr="00C8226B" w:rsidRDefault="0069248C" w:rsidP="0069248C">
            <w:pPr>
              <w:pBdr>
                <w:top w:val="nil"/>
                <w:left w:val="nil"/>
                <w:bottom w:val="nil"/>
                <w:right w:val="nil"/>
                <w:between w:val="nil"/>
              </w:pBdr>
              <w:rPr>
                <w:rFonts w:ascii="Arial" w:hAnsi="Arial" w:cs="Arial"/>
                <w:color w:val="000000"/>
              </w:rPr>
            </w:pPr>
          </w:p>
          <w:p w14:paraId="2839EE75" w14:textId="77777777" w:rsidR="0069248C" w:rsidRPr="00C8226B" w:rsidRDefault="0069248C" w:rsidP="0069248C">
            <w:pPr>
              <w:pBdr>
                <w:top w:val="nil"/>
                <w:left w:val="nil"/>
                <w:bottom w:val="nil"/>
                <w:right w:val="nil"/>
                <w:between w:val="nil"/>
              </w:pBdr>
              <w:rPr>
                <w:rFonts w:ascii="Arial" w:hAnsi="Arial" w:cs="Arial"/>
                <w:color w:val="000000"/>
              </w:rPr>
            </w:pPr>
          </w:p>
          <w:p w14:paraId="517DBD98"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potential personal bias of a patient family member related to a lung cancer death of another family member and acknowledges their concerns</w:t>
            </w:r>
          </w:p>
          <w:p w14:paraId="5FDF47CF" w14:textId="77777777" w:rsidR="0069248C" w:rsidRPr="00C8226B" w:rsidRDefault="0069248C" w:rsidP="0069248C">
            <w:pPr>
              <w:pBdr>
                <w:top w:val="nil"/>
                <w:left w:val="nil"/>
                <w:bottom w:val="nil"/>
                <w:right w:val="nil"/>
                <w:between w:val="nil"/>
              </w:pBdr>
              <w:rPr>
                <w:rFonts w:ascii="Arial" w:hAnsi="Arial" w:cs="Arial"/>
                <w:color w:val="000000"/>
              </w:rPr>
            </w:pPr>
          </w:p>
          <w:p w14:paraId="13D2B701" w14:textId="77777777" w:rsidR="0069248C" w:rsidRPr="00C8226B" w:rsidRDefault="0069248C" w:rsidP="0069248C">
            <w:pPr>
              <w:pBdr>
                <w:top w:val="nil"/>
                <w:left w:val="nil"/>
                <w:bottom w:val="nil"/>
                <w:right w:val="nil"/>
                <w:between w:val="nil"/>
              </w:pBdr>
              <w:rPr>
                <w:rFonts w:ascii="Arial" w:hAnsi="Arial" w:cs="Arial"/>
                <w:color w:val="000000"/>
              </w:rPr>
            </w:pPr>
          </w:p>
          <w:p w14:paraId="15C35CEF"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Uses patient and family input to engage palliative care and develop a plan for home hospice in the terminally ill patient, aligned with the patient’s values</w:t>
            </w:r>
          </w:p>
          <w:p w14:paraId="02D0FFD0"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Leads a discussion with team and family members around withdrawal of care</w:t>
            </w:r>
          </w:p>
        </w:tc>
      </w:tr>
      <w:tr w:rsidR="000B68F5" w14:paraId="47E712B1" w14:textId="77777777" w:rsidTr="00461A77">
        <w:tc>
          <w:tcPr>
            <w:tcW w:w="4950" w:type="dxa"/>
            <w:tcBorders>
              <w:top w:val="single" w:sz="4" w:space="0" w:color="000000"/>
              <w:bottom w:val="single" w:sz="4" w:space="0" w:color="000000"/>
            </w:tcBorders>
            <w:shd w:val="clear" w:color="auto" w:fill="C9C9C9"/>
          </w:tcPr>
          <w:p w14:paraId="67595D88"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Acts as a mentor to others in situational awareness and critical self-reflection with the aim of consistently developing positive therapeutic relationships and minimizing communication barriers</w:t>
            </w:r>
          </w:p>
          <w:p w14:paraId="6A6610E8" w14:textId="77777777" w:rsidR="006803CE" w:rsidRPr="006803CE" w:rsidRDefault="006803CE" w:rsidP="006803CE">
            <w:pPr>
              <w:rPr>
                <w:rFonts w:ascii="Arial" w:eastAsia="Arial" w:hAnsi="Arial" w:cs="Arial"/>
                <w:i/>
              </w:rPr>
            </w:pPr>
          </w:p>
          <w:p w14:paraId="4538163D" w14:textId="5379FF86" w:rsidR="000B68F5" w:rsidRPr="00C8226B" w:rsidRDefault="006803CE" w:rsidP="006803CE">
            <w:pPr>
              <w:rPr>
                <w:rFonts w:ascii="Arial" w:eastAsia="Arial" w:hAnsi="Arial" w:cs="Arial"/>
                <w:i/>
              </w:rPr>
            </w:pPr>
            <w:r w:rsidRPr="006803CE">
              <w:rPr>
                <w:rFonts w:ascii="Arial" w:eastAsia="Arial" w:hAnsi="Arial" w:cs="Arial"/>
                <w:i/>
              </w:rPr>
              <w:t>Acts as a role model to exemplify shared decision making in patient/family communication that embodies various degrees of uncertainty/conflict</w:t>
            </w:r>
          </w:p>
        </w:tc>
        <w:tc>
          <w:tcPr>
            <w:tcW w:w="9175" w:type="dxa"/>
            <w:tcBorders>
              <w:top w:val="single" w:sz="4" w:space="0" w:color="000000"/>
              <w:left w:val="nil"/>
              <w:bottom w:val="single" w:sz="4" w:space="0" w:color="000000"/>
              <w:right w:val="single" w:sz="4" w:space="0" w:color="auto"/>
            </w:tcBorders>
            <w:shd w:val="clear" w:color="auto" w:fill="C9C9C9"/>
          </w:tcPr>
          <w:p w14:paraId="13BA0E6F"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Leads a discussion group on personal experience of ethical distress </w:t>
            </w:r>
          </w:p>
          <w:p w14:paraId="63C87DDB" w14:textId="77777777" w:rsidR="0069248C" w:rsidRPr="00C8226B" w:rsidRDefault="0069248C" w:rsidP="0069248C">
            <w:pPr>
              <w:pBdr>
                <w:top w:val="nil"/>
                <w:left w:val="nil"/>
                <w:bottom w:val="nil"/>
                <w:right w:val="nil"/>
                <w:between w:val="nil"/>
              </w:pBdr>
              <w:rPr>
                <w:rFonts w:ascii="Arial" w:hAnsi="Arial" w:cs="Arial"/>
                <w:color w:val="000000"/>
              </w:rPr>
            </w:pPr>
          </w:p>
          <w:p w14:paraId="1D9129FB" w14:textId="77777777" w:rsidR="0069248C" w:rsidRPr="00C8226B" w:rsidRDefault="0069248C" w:rsidP="0069248C">
            <w:pPr>
              <w:pBdr>
                <w:top w:val="nil"/>
                <w:left w:val="nil"/>
                <w:bottom w:val="nil"/>
                <w:right w:val="nil"/>
                <w:between w:val="nil"/>
              </w:pBdr>
              <w:rPr>
                <w:rFonts w:ascii="Arial" w:hAnsi="Arial" w:cs="Arial"/>
                <w:color w:val="000000"/>
              </w:rPr>
            </w:pPr>
          </w:p>
          <w:p w14:paraId="6504397B" w14:textId="77777777" w:rsidR="0069248C" w:rsidRPr="00C8226B" w:rsidRDefault="0069248C" w:rsidP="0069248C">
            <w:pPr>
              <w:pBdr>
                <w:top w:val="nil"/>
                <w:left w:val="nil"/>
                <w:bottom w:val="nil"/>
                <w:right w:val="nil"/>
                <w:between w:val="nil"/>
              </w:pBdr>
              <w:rPr>
                <w:rFonts w:ascii="Arial" w:hAnsi="Arial" w:cs="Arial"/>
                <w:color w:val="000000"/>
              </w:rPr>
            </w:pPr>
          </w:p>
          <w:p w14:paraId="6E1DFF78" w14:textId="77777777" w:rsidR="0069248C" w:rsidRPr="00C8226B" w:rsidRDefault="0069248C" w:rsidP="0069248C">
            <w:pPr>
              <w:pBdr>
                <w:top w:val="nil"/>
                <w:left w:val="nil"/>
                <w:bottom w:val="nil"/>
                <w:right w:val="nil"/>
                <w:between w:val="nil"/>
              </w:pBdr>
              <w:rPr>
                <w:rFonts w:ascii="Arial" w:hAnsi="Arial" w:cs="Arial"/>
                <w:color w:val="000000"/>
              </w:rPr>
            </w:pPr>
          </w:p>
          <w:p w14:paraId="0FDE8BFE" w14:textId="77777777" w:rsidR="0069248C" w:rsidRPr="00C8226B" w:rsidRDefault="0069248C" w:rsidP="0069248C">
            <w:pPr>
              <w:pBdr>
                <w:top w:val="nil"/>
                <w:left w:val="nil"/>
                <w:bottom w:val="nil"/>
                <w:right w:val="nil"/>
                <w:between w:val="nil"/>
              </w:pBdr>
              <w:rPr>
                <w:rFonts w:ascii="Arial" w:hAnsi="Arial" w:cs="Arial"/>
                <w:color w:val="000000"/>
              </w:rPr>
            </w:pPr>
          </w:p>
          <w:p w14:paraId="67AD4A3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Serves on a hospital bioethics committee</w:t>
            </w:r>
          </w:p>
          <w:p w14:paraId="7E06047C" w14:textId="51516929"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Leads the team debrief after a critical incident</w:t>
            </w:r>
          </w:p>
        </w:tc>
      </w:tr>
      <w:tr w:rsidR="000B68F5" w14:paraId="562E5D1F" w14:textId="77777777" w:rsidTr="00461A77">
        <w:tc>
          <w:tcPr>
            <w:tcW w:w="4950" w:type="dxa"/>
            <w:tcBorders>
              <w:top w:val="single" w:sz="4" w:space="0" w:color="000000"/>
            </w:tcBorders>
            <w:shd w:val="clear" w:color="auto" w:fill="FFD965"/>
          </w:tcPr>
          <w:p w14:paraId="06C4DDB5" w14:textId="77777777" w:rsidR="000B68F5" w:rsidRPr="00C8226B" w:rsidRDefault="008654BD">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497A0E38"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Direct observation</w:t>
            </w:r>
          </w:p>
          <w:p w14:paraId="6A804D49"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Kalamazoo Essential Elements Communication Checklist (Adapted)</w:t>
            </w:r>
          </w:p>
          <w:p w14:paraId="5721ECA5"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OSCE</w:t>
            </w:r>
          </w:p>
          <w:p w14:paraId="4B804AD6" w14:textId="77777777"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Self-assessment including self-reflection exercises</w:t>
            </w:r>
          </w:p>
          <w:p w14:paraId="13C3C5DE" w14:textId="3B3C2D1A" w:rsidR="003D6003"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Skills needed to </w:t>
            </w:r>
            <w:r w:rsidR="0071682C">
              <w:rPr>
                <w:rFonts w:ascii="Arial" w:eastAsia="Arial" w:hAnsi="Arial" w:cs="Arial"/>
              </w:rPr>
              <w:t>S</w:t>
            </w:r>
            <w:r w:rsidRPr="00C8226B">
              <w:rPr>
                <w:rFonts w:ascii="Arial" w:eastAsia="Arial" w:hAnsi="Arial" w:cs="Arial"/>
              </w:rPr>
              <w:t>et the state, Elicit information, Give information, Understand the patient, and End the encounter (SEGUE)</w:t>
            </w:r>
            <w:r w:rsidR="003D6003" w:rsidRPr="00C8226B">
              <w:rPr>
                <w:rFonts w:ascii="Arial" w:eastAsia="Arial" w:hAnsi="Arial" w:cs="Arial"/>
                <w:color w:val="000000"/>
              </w:rPr>
              <w:t xml:space="preserve"> </w:t>
            </w:r>
          </w:p>
          <w:p w14:paraId="588A8C1F" w14:textId="0E9B04CE" w:rsidR="000B68F5"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Standardized patients</w:t>
            </w:r>
          </w:p>
        </w:tc>
      </w:tr>
      <w:tr w:rsidR="000B68F5" w14:paraId="63BBC895" w14:textId="77777777">
        <w:tc>
          <w:tcPr>
            <w:tcW w:w="4950" w:type="dxa"/>
            <w:shd w:val="clear" w:color="auto" w:fill="8DB3E2"/>
          </w:tcPr>
          <w:p w14:paraId="4BB762A0" w14:textId="77777777" w:rsidR="000B68F5" w:rsidRPr="00C8226B" w:rsidRDefault="008654BD">
            <w:pPr>
              <w:rPr>
                <w:rFonts w:ascii="Arial" w:eastAsia="Arial" w:hAnsi="Arial" w:cs="Arial"/>
              </w:rPr>
            </w:pPr>
            <w:r w:rsidRPr="00C8226B">
              <w:rPr>
                <w:rFonts w:ascii="Arial" w:eastAsia="Arial" w:hAnsi="Arial" w:cs="Arial"/>
              </w:rPr>
              <w:lastRenderedPageBreak/>
              <w:t xml:space="preserve">Curriculum Mapping </w:t>
            </w:r>
          </w:p>
        </w:tc>
        <w:tc>
          <w:tcPr>
            <w:tcW w:w="9175" w:type="dxa"/>
            <w:shd w:val="clear" w:color="auto" w:fill="8DB3E2"/>
          </w:tcPr>
          <w:p w14:paraId="554F7156"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14:paraId="18A4D136" w14:textId="77777777">
        <w:trPr>
          <w:trHeight w:val="80"/>
        </w:trPr>
        <w:tc>
          <w:tcPr>
            <w:tcW w:w="4950" w:type="dxa"/>
            <w:shd w:val="clear" w:color="auto" w:fill="A8D08D"/>
          </w:tcPr>
          <w:p w14:paraId="360ADBE3" w14:textId="77777777" w:rsidR="000B68F5" w:rsidRPr="00C8226B" w:rsidRDefault="008654BD">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59A2728C"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Laidlaw A, Hart J. Communication skills: an essential component of medical curricula. Part I: Assessment of clinical communication: AMEE Guide No. 51. </w:t>
            </w:r>
            <w:r w:rsidRPr="00C8226B">
              <w:rPr>
                <w:rFonts w:ascii="Arial" w:eastAsia="Arial" w:hAnsi="Arial" w:cs="Arial"/>
                <w:i/>
              </w:rPr>
              <w:t>Med Teach</w:t>
            </w:r>
            <w:r w:rsidRPr="00C8226B">
              <w:rPr>
                <w:rFonts w:ascii="Arial" w:eastAsia="Arial" w:hAnsi="Arial" w:cs="Arial"/>
              </w:rPr>
              <w:t xml:space="preserve">. 2011;33(1):6-8. </w:t>
            </w:r>
            <w:hyperlink r:id="rId58" w:history="1">
              <w:r w:rsidRPr="00C8226B">
                <w:rPr>
                  <w:rStyle w:val="Hyperlink"/>
                  <w:rFonts w:ascii="Arial" w:hAnsi="Arial" w:cs="Arial"/>
                </w:rPr>
                <w:t>https://www.tandfonline.com/doi/full/10.3109/0142159X.2011.531170</w:t>
              </w:r>
            </w:hyperlink>
            <w:r w:rsidRPr="00C8226B">
              <w:rPr>
                <w:rFonts w:ascii="Arial" w:hAnsi="Arial" w:cs="Arial"/>
              </w:rPr>
              <w:t>. 2020.</w:t>
            </w:r>
          </w:p>
          <w:p w14:paraId="481151F4"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Makoul G. Essential elements of communication in medical encounters: the Kalamazoo consensus statement. </w:t>
            </w:r>
            <w:r w:rsidRPr="00C8226B">
              <w:rPr>
                <w:rFonts w:ascii="Arial" w:eastAsia="Arial" w:hAnsi="Arial" w:cs="Arial"/>
                <w:i/>
                <w:color w:val="000000"/>
              </w:rPr>
              <w:t>Acad Med</w:t>
            </w:r>
            <w:r w:rsidRPr="00C8226B">
              <w:rPr>
                <w:rFonts w:ascii="Arial" w:eastAsia="Arial" w:hAnsi="Arial" w:cs="Arial"/>
                <w:color w:val="000000"/>
              </w:rPr>
              <w:t xml:space="preserve">. 2001;76(4):390-393. </w:t>
            </w:r>
            <w:hyperlink r:id="rId59" w:anchor="pdf-link" w:history="1">
              <w:r w:rsidRPr="00C8226B">
                <w:rPr>
                  <w:rStyle w:val="Hyperlink"/>
                  <w:rFonts w:ascii="Arial" w:eastAsia="Arial" w:hAnsi="Arial" w:cs="Arial"/>
                </w:rPr>
                <w:t>https://journals.lww.com/academicmedicine/Fulltext/2001/04000/Essential_Elements_of_Communication_in_Medical.21.aspx#pdf-link</w:t>
              </w:r>
            </w:hyperlink>
            <w:r w:rsidRPr="00C8226B">
              <w:rPr>
                <w:rFonts w:ascii="Arial" w:eastAsia="Arial" w:hAnsi="Arial" w:cs="Arial"/>
                <w:color w:val="000000"/>
              </w:rPr>
              <w:t>. 2020.</w:t>
            </w:r>
          </w:p>
          <w:p w14:paraId="5B81E976"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Makoul G. The SEGUE Framework for teaching and assessing communication skills. </w:t>
            </w:r>
            <w:r w:rsidRPr="00C8226B">
              <w:rPr>
                <w:rFonts w:ascii="Arial" w:eastAsia="Arial" w:hAnsi="Arial" w:cs="Arial"/>
                <w:i/>
                <w:color w:val="000000"/>
              </w:rPr>
              <w:t>Patient Educ Couns</w:t>
            </w:r>
            <w:r w:rsidRPr="00C8226B">
              <w:rPr>
                <w:rFonts w:ascii="Arial" w:eastAsia="Arial" w:hAnsi="Arial" w:cs="Arial"/>
                <w:color w:val="000000"/>
              </w:rPr>
              <w:t xml:space="preserve">. 2001;45(1):23-34. </w:t>
            </w:r>
            <w:hyperlink r:id="rId60" w:history="1">
              <w:r w:rsidRPr="00C8226B">
                <w:rPr>
                  <w:rStyle w:val="Hyperlink"/>
                  <w:rFonts w:ascii="Arial" w:eastAsia="Arial" w:hAnsi="Arial" w:cs="Arial"/>
                </w:rPr>
                <w:t>https://www.sciencedirect.com/science/article/abs/pii/S0738399101001367?via%3Dihub</w:t>
              </w:r>
            </w:hyperlink>
            <w:r w:rsidRPr="00C8226B">
              <w:rPr>
                <w:rFonts w:ascii="Arial" w:eastAsia="Arial" w:hAnsi="Arial" w:cs="Arial"/>
                <w:color w:val="000000"/>
              </w:rPr>
              <w:t xml:space="preserve">. 2020. </w:t>
            </w:r>
          </w:p>
          <w:p w14:paraId="21E63C52" w14:textId="77777777" w:rsidR="00D534B0" w:rsidRPr="00C8226B" w:rsidRDefault="00D534B0" w:rsidP="00D534B0">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Symons AB, Swanson A, McGuigan D, Orrange S, Akl EA. A tool for self-assessment of communication skills and professionalism in residents. </w:t>
            </w:r>
            <w:r w:rsidRPr="00C8226B">
              <w:rPr>
                <w:rFonts w:ascii="Arial" w:eastAsia="Arial" w:hAnsi="Arial" w:cs="Arial"/>
                <w:i/>
                <w:color w:val="000000"/>
              </w:rPr>
              <w:t>BMC Med Educ</w:t>
            </w:r>
            <w:r w:rsidRPr="00C8226B">
              <w:rPr>
                <w:rFonts w:ascii="Arial" w:eastAsia="Arial" w:hAnsi="Arial" w:cs="Arial"/>
                <w:color w:val="000000"/>
              </w:rPr>
              <w:t xml:space="preserve">. 2009;9:1. </w:t>
            </w:r>
            <w:hyperlink r:id="rId61" w:history="1">
              <w:r w:rsidRPr="00C8226B">
                <w:rPr>
                  <w:rStyle w:val="Hyperlink"/>
                  <w:rFonts w:ascii="Arial" w:eastAsia="Arial" w:hAnsi="Arial" w:cs="Arial"/>
                </w:rPr>
                <w:t>https://bmcmededuc.biomedcentral.com/articles/10.1186/1472-6920-9-1</w:t>
              </w:r>
            </w:hyperlink>
            <w:r w:rsidRPr="00C8226B">
              <w:rPr>
                <w:rFonts w:ascii="Arial" w:eastAsia="Arial" w:hAnsi="Arial" w:cs="Arial"/>
                <w:color w:val="000000"/>
              </w:rPr>
              <w:t>. 2020.</w:t>
            </w:r>
          </w:p>
        </w:tc>
      </w:tr>
    </w:tbl>
    <w:p w14:paraId="05FAB9AC" w14:textId="77777777" w:rsidR="000B68F5" w:rsidRDefault="000B68F5">
      <w:pPr>
        <w:spacing w:line="240" w:lineRule="auto"/>
        <w:ind w:hanging="180"/>
        <w:rPr>
          <w:rFonts w:ascii="Arial" w:eastAsia="Arial" w:hAnsi="Arial" w:cs="Arial"/>
        </w:rPr>
      </w:pPr>
    </w:p>
    <w:p w14:paraId="7EB19FAC" w14:textId="77777777" w:rsidR="000B68F5" w:rsidRDefault="008654BD">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3C4DACDB" w14:textId="77777777">
        <w:trPr>
          <w:trHeight w:val="769"/>
        </w:trPr>
        <w:tc>
          <w:tcPr>
            <w:tcW w:w="14125" w:type="dxa"/>
            <w:gridSpan w:val="2"/>
            <w:shd w:val="clear" w:color="auto" w:fill="9CC3E5"/>
          </w:tcPr>
          <w:p w14:paraId="7F477F6B" w14:textId="2FF9B048"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Interpersonal and Communication Skills 2: Interprofessional and Team Communication</w:t>
            </w:r>
          </w:p>
          <w:p w14:paraId="74F02879"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effectively communicate with the health care team, including consultants, in both straightforward and complex situations</w:t>
            </w:r>
          </w:p>
        </w:tc>
      </w:tr>
      <w:tr w:rsidR="000B68F5" w:rsidRPr="00C8226B" w14:paraId="416E4797" w14:textId="77777777">
        <w:tc>
          <w:tcPr>
            <w:tcW w:w="4950" w:type="dxa"/>
            <w:shd w:val="clear" w:color="auto" w:fill="FAC090"/>
          </w:tcPr>
          <w:p w14:paraId="0AED33FD"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48F03000"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Examples</w:t>
            </w:r>
          </w:p>
        </w:tc>
      </w:tr>
      <w:tr w:rsidR="000B68F5" w:rsidRPr="00C8226B" w14:paraId="76F5BF3C" w14:textId="77777777" w:rsidTr="00461A77">
        <w:tc>
          <w:tcPr>
            <w:tcW w:w="4950" w:type="dxa"/>
            <w:tcBorders>
              <w:top w:val="single" w:sz="4" w:space="0" w:color="000000"/>
              <w:bottom w:val="single" w:sz="4" w:space="0" w:color="000000"/>
            </w:tcBorders>
            <w:shd w:val="clear" w:color="auto" w:fill="C9C9C9"/>
          </w:tcPr>
          <w:p w14:paraId="022F226B"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Respectfully requests a consultation</w:t>
            </w:r>
          </w:p>
          <w:p w14:paraId="654814B2" w14:textId="77777777" w:rsidR="006803CE" w:rsidRPr="006803CE" w:rsidRDefault="006803CE" w:rsidP="006803CE">
            <w:pPr>
              <w:rPr>
                <w:rFonts w:ascii="Arial" w:eastAsia="Arial" w:hAnsi="Arial" w:cs="Arial"/>
                <w:i/>
                <w:color w:val="000000"/>
              </w:rPr>
            </w:pPr>
          </w:p>
          <w:p w14:paraId="61404000"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Uses language that reflects the values all members of the health care team</w:t>
            </w:r>
          </w:p>
          <w:p w14:paraId="78E418B6" w14:textId="77777777" w:rsidR="006803CE" w:rsidRPr="006803CE" w:rsidRDefault="006803CE" w:rsidP="006803CE">
            <w:pPr>
              <w:rPr>
                <w:rFonts w:ascii="Arial" w:eastAsia="Arial" w:hAnsi="Arial" w:cs="Arial"/>
                <w:i/>
                <w:color w:val="000000"/>
              </w:rPr>
            </w:pPr>
          </w:p>
          <w:p w14:paraId="2A986628" w14:textId="77777777" w:rsidR="006803CE" w:rsidRDefault="006803CE" w:rsidP="006803CE">
            <w:pPr>
              <w:rPr>
                <w:rFonts w:ascii="Arial" w:eastAsia="Arial" w:hAnsi="Arial" w:cs="Arial"/>
                <w:i/>
                <w:color w:val="000000"/>
              </w:rPr>
            </w:pPr>
          </w:p>
          <w:p w14:paraId="39D66B7E" w14:textId="7A5BB0BE" w:rsidR="000B68F5" w:rsidRPr="00C8226B" w:rsidRDefault="006803CE" w:rsidP="006803CE">
            <w:pPr>
              <w:rPr>
                <w:rFonts w:ascii="Arial" w:eastAsia="Arial" w:hAnsi="Arial" w:cs="Arial"/>
                <w:i/>
                <w:color w:val="000000"/>
              </w:rPr>
            </w:pPr>
            <w:r w:rsidRPr="006803CE">
              <w:rPr>
                <w:rFonts w:ascii="Arial" w:eastAsia="Arial" w:hAnsi="Arial" w:cs="Arial"/>
                <w:i/>
                <w:color w:val="000000"/>
              </w:rPr>
              <w:t>Receives feedback in a respectful manner</w:t>
            </w:r>
          </w:p>
        </w:tc>
        <w:tc>
          <w:tcPr>
            <w:tcW w:w="9175" w:type="dxa"/>
            <w:tcBorders>
              <w:top w:val="single" w:sz="4" w:space="0" w:color="000000"/>
              <w:left w:val="nil"/>
              <w:bottom w:val="single" w:sz="4" w:space="0" w:color="000000"/>
              <w:right w:val="single" w:sz="4" w:space="0" w:color="auto"/>
            </w:tcBorders>
            <w:shd w:val="clear" w:color="auto" w:fill="C9C9C9"/>
          </w:tcPr>
          <w:p w14:paraId="71E69238" w14:textId="254514E6"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When speaking to a consultant</w:t>
            </w:r>
            <w:r w:rsidR="00410A98">
              <w:rPr>
                <w:rFonts w:ascii="Arial" w:eastAsia="Arial" w:hAnsi="Arial" w:cs="Arial"/>
              </w:rPr>
              <w:t>,</w:t>
            </w:r>
            <w:r w:rsidRPr="00C8226B">
              <w:rPr>
                <w:rFonts w:ascii="Arial" w:eastAsia="Arial" w:hAnsi="Arial" w:cs="Arial"/>
              </w:rPr>
              <w:t xml:space="preserve"> introduces self and is polite</w:t>
            </w:r>
          </w:p>
          <w:p w14:paraId="35845931" w14:textId="77777777" w:rsidR="0069248C" w:rsidRPr="00C8226B" w:rsidRDefault="0069248C" w:rsidP="0069248C">
            <w:pPr>
              <w:pBdr>
                <w:top w:val="nil"/>
                <w:left w:val="nil"/>
                <w:bottom w:val="nil"/>
                <w:right w:val="nil"/>
                <w:between w:val="nil"/>
              </w:pBdr>
              <w:rPr>
                <w:rFonts w:ascii="Arial" w:hAnsi="Arial" w:cs="Arial"/>
                <w:color w:val="000000"/>
              </w:rPr>
            </w:pPr>
          </w:p>
          <w:p w14:paraId="315E878A"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Acknowledges the contribution of each member of the </w:t>
            </w:r>
            <w:r w:rsidR="00364FD4">
              <w:rPr>
                <w:rFonts w:ascii="Arial" w:eastAsia="Arial" w:hAnsi="Arial" w:cs="Arial"/>
                <w:color w:val="000000"/>
              </w:rPr>
              <w:t>emergency department</w:t>
            </w:r>
            <w:r w:rsidRPr="00C8226B">
              <w:rPr>
                <w:rFonts w:ascii="Arial" w:eastAsia="Arial" w:hAnsi="Arial" w:cs="Arial"/>
              </w:rPr>
              <w:t xml:space="preserve"> team to the patient</w:t>
            </w:r>
          </w:p>
          <w:p w14:paraId="128291B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Acknowledges areas in need of improvement communicated to them by members of the health</w:t>
            </w:r>
            <w:r w:rsidR="00364FD4">
              <w:rPr>
                <w:rFonts w:ascii="Arial" w:eastAsia="Arial" w:hAnsi="Arial" w:cs="Arial"/>
              </w:rPr>
              <w:t xml:space="preserve"> </w:t>
            </w:r>
            <w:r w:rsidRPr="00C8226B">
              <w:rPr>
                <w:rFonts w:ascii="Arial" w:eastAsia="Arial" w:hAnsi="Arial" w:cs="Arial"/>
              </w:rPr>
              <w:t>care team</w:t>
            </w:r>
          </w:p>
          <w:p w14:paraId="361C4E54"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Requests single service consultation in a non-complicated patient</w:t>
            </w:r>
          </w:p>
        </w:tc>
      </w:tr>
      <w:tr w:rsidR="000B68F5" w:rsidRPr="00C8226B" w14:paraId="6D3C6ED6" w14:textId="77777777" w:rsidTr="00461A77">
        <w:tc>
          <w:tcPr>
            <w:tcW w:w="4950" w:type="dxa"/>
            <w:tcBorders>
              <w:top w:val="single" w:sz="4" w:space="0" w:color="000000"/>
              <w:bottom w:val="single" w:sz="4" w:space="0" w:color="000000"/>
            </w:tcBorders>
            <w:shd w:val="clear" w:color="auto" w:fill="C9C9C9"/>
          </w:tcPr>
          <w:p w14:paraId="4EAA511B"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Clearly and concisely requests a consultation or other resources for patient care</w:t>
            </w:r>
          </w:p>
          <w:p w14:paraId="76F64E39" w14:textId="77777777" w:rsidR="006803CE" w:rsidRPr="006803CE" w:rsidRDefault="006803CE" w:rsidP="006803CE">
            <w:pPr>
              <w:rPr>
                <w:rFonts w:ascii="Arial" w:eastAsia="Arial" w:hAnsi="Arial" w:cs="Arial"/>
                <w:i/>
              </w:rPr>
            </w:pPr>
          </w:p>
          <w:p w14:paraId="0AA74569" w14:textId="77777777" w:rsidR="006803CE" w:rsidRPr="006803CE" w:rsidRDefault="006803CE" w:rsidP="006803CE">
            <w:pPr>
              <w:rPr>
                <w:rFonts w:ascii="Arial" w:eastAsia="Arial" w:hAnsi="Arial" w:cs="Arial"/>
                <w:i/>
              </w:rPr>
            </w:pPr>
            <w:r w:rsidRPr="006803CE">
              <w:rPr>
                <w:rFonts w:ascii="Arial" w:eastAsia="Arial" w:hAnsi="Arial" w:cs="Arial"/>
                <w:i/>
              </w:rPr>
              <w:t>Communicates information effectively with all health care team members</w:t>
            </w:r>
          </w:p>
          <w:p w14:paraId="4E1E88B6" w14:textId="77777777" w:rsidR="006803CE" w:rsidRPr="006803CE" w:rsidRDefault="006803CE" w:rsidP="006803CE">
            <w:pPr>
              <w:rPr>
                <w:rFonts w:ascii="Arial" w:eastAsia="Arial" w:hAnsi="Arial" w:cs="Arial"/>
                <w:i/>
              </w:rPr>
            </w:pPr>
          </w:p>
          <w:p w14:paraId="0EC2E758" w14:textId="481298E8" w:rsidR="000B68F5" w:rsidRPr="00C8226B" w:rsidRDefault="006803CE" w:rsidP="006803CE">
            <w:pPr>
              <w:rPr>
                <w:rFonts w:ascii="Arial" w:eastAsia="Arial" w:hAnsi="Arial" w:cs="Arial"/>
                <w:i/>
              </w:rPr>
            </w:pPr>
            <w:r w:rsidRPr="006803CE">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4" w:space="0" w:color="auto"/>
            </w:tcBorders>
            <w:shd w:val="clear" w:color="auto" w:fill="C9C9C9"/>
          </w:tcPr>
          <w:p w14:paraId="6631DFD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Communicates patient information to the consultant concisely and clearly setting out what is being requested from the service at the end of the consultation</w:t>
            </w:r>
          </w:p>
          <w:p w14:paraId="22649F16" w14:textId="77777777" w:rsidR="0069248C" w:rsidRPr="00C8226B" w:rsidRDefault="0069248C" w:rsidP="0069248C">
            <w:pPr>
              <w:pBdr>
                <w:top w:val="nil"/>
                <w:left w:val="nil"/>
                <w:bottom w:val="nil"/>
                <w:right w:val="nil"/>
                <w:between w:val="nil"/>
              </w:pBdr>
              <w:rPr>
                <w:rFonts w:ascii="Arial" w:hAnsi="Arial" w:cs="Arial"/>
                <w:color w:val="000000"/>
              </w:rPr>
            </w:pPr>
          </w:p>
          <w:p w14:paraId="0937C505" w14:textId="18EC7FEB"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Shares which consult services have been requested as well as the consultant recommendations with all members of the health</w:t>
            </w:r>
            <w:r w:rsidR="0071682C">
              <w:rPr>
                <w:rFonts w:ascii="Arial" w:eastAsia="Arial" w:hAnsi="Arial" w:cs="Arial"/>
                <w:color w:val="000000"/>
              </w:rPr>
              <w:t xml:space="preserve"> </w:t>
            </w:r>
            <w:r w:rsidRPr="00C8226B">
              <w:rPr>
                <w:rFonts w:ascii="Arial" w:eastAsia="Arial" w:hAnsi="Arial" w:cs="Arial"/>
                <w:color w:val="000000"/>
              </w:rPr>
              <w:t>care team</w:t>
            </w:r>
          </w:p>
          <w:p w14:paraId="3B8E02DE" w14:textId="77777777" w:rsidR="0069248C" w:rsidRPr="00C8226B" w:rsidRDefault="0069248C" w:rsidP="0069248C">
            <w:pPr>
              <w:pBdr>
                <w:top w:val="nil"/>
                <w:left w:val="nil"/>
                <w:bottom w:val="nil"/>
                <w:right w:val="nil"/>
                <w:between w:val="nil"/>
              </w:pBdr>
              <w:rPr>
                <w:rFonts w:ascii="Arial" w:hAnsi="Arial" w:cs="Arial"/>
                <w:color w:val="000000"/>
              </w:rPr>
            </w:pPr>
          </w:p>
          <w:p w14:paraId="5210E560" w14:textId="6A4EE1D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Asks for feedback from the supervising physicians or nursing staff</w:t>
            </w:r>
            <w:r w:rsidR="0071682C">
              <w:rPr>
                <w:rFonts w:ascii="Arial" w:eastAsia="Arial" w:hAnsi="Arial" w:cs="Arial"/>
              </w:rPr>
              <w:t xml:space="preserve"> members</w:t>
            </w:r>
            <w:r w:rsidRPr="00C8226B">
              <w:rPr>
                <w:rFonts w:ascii="Arial" w:eastAsia="Arial" w:hAnsi="Arial" w:cs="Arial"/>
              </w:rPr>
              <w:t xml:space="preserve"> regarding performance after a patient care encounter</w:t>
            </w:r>
          </w:p>
        </w:tc>
      </w:tr>
      <w:tr w:rsidR="000B68F5" w:rsidRPr="00C8226B" w14:paraId="2EAA6D4F" w14:textId="77777777" w:rsidTr="00461A77">
        <w:tc>
          <w:tcPr>
            <w:tcW w:w="4950" w:type="dxa"/>
            <w:tcBorders>
              <w:top w:val="single" w:sz="4" w:space="0" w:color="000000"/>
              <w:bottom w:val="single" w:sz="4" w:space="0" w:color="000000"/>
            </w:tcBorders>
            <w:shd w:val="clear" w:color="auto" w:fill="C9C9C9"/>
          </w:tcPr>
          <w:p w14:paraId="2EE075C4"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Integrates recommendations made by various members of the health care team to optimize patient care</w:t>
            </w:r>
          </w:p>
          <w:p w14:paraId="7412BDF0" w14:textId="77777777" w:rsidR="006803CE" w:rsidRPr="006803CE" w:rsidRDefault="006803CE" w:rsidP="006803CE">
            <w:pPr>
              <w:rPr>
                <w:rFonts w:ascii="Arial" w:eastAsia="Arial" w:hAnsi="Arial" w:cs="Arial"/>
                <w:i/>
                <w:color w:val="000000"/>
              </w:rPr>
            </w:pPr>
          </w:p>
          <w:p w14:paraId="709131A5" w14:textId="77777777" w:rsidR="006803CE" w:rsidRPr="006803CE" w:rsidRDefault="006803CE" w:rsidP="006803CE">
            <w:pPr>
              <w:rPr>
                <w:rFonts w:ascii="Arial" w:eastAsia="Arial" w:hAnsi="Arial" w:cs="Arial"/>
                <w:i/>
                <w:color w:val="000000"/>
              </w:rPr>
            </w:pPr>
            <w:r w:rsidRPr="006803CE">
              <w:rPr>
                <w:rFonts w:ascii="Arial" w:eastAsia="Arial" w:hAnsi="Arial" w:cs="Arial"/>
                <w:i/>
                <w:color w:val="000000"/>
              </w:rPr>
              <w:t>Engages in active listening to adapt to the communication styles of the team</w:t>
            </w:r>
          </w:p>
          <w:p w14:paraId="0D2A7CBB" w14:textId="77777777" w:rsidR="006803CE" w:rsidRPr="006803CE" w:rsidRDefault="006803CE" w:rsidP="006803CE">
            <w:pPr>
              <w:rPr>
                <w:rFonts w:ascii="Arial" w:eastAsia="Arial" w:hAnsi="Arial" w:cs="Arial"/>
                <w:i/>
                <w:color w:val="000000"/>
              </w:rPr>
            </w:pPr>
          </w:p>
          <w:p w14:paraId="298C2739" w14:textId="3F5E7B1F" w:rsidR="000B68F5" w:rsidRPr="00C8226B" w:rsidRDefault="006803CE" w:rsidP="006803CE">
            <w:pPr>
              <w:rPr>
                <w:rFonts w:ascii="Arial" w:eastAsia="Arial" w:hAnsi="Arial" w:cs="Arial"/>
                <w:i/>
                <w:color w:val="000000"/>
              </w:rPr>
            </w:pPr>
            <w:r w:rsidRPr="006803CE">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4" w:space="0" w:color="auto"/>
            </w:tcBorders>
            <w:shd w:val="clear" w:color="auto" w:fill="C9C9C9"/>
          </w:tcPr>
          <w:p w14:paraId="00C988CF" w14:textId="77777777" w:rsidR="0069248C" w:rsidRPr="00364FD4"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364FD4">
              <w:rPr>
                <w:rFonts w:ascii="Arial" w:eastAsia="Arial" w:hAnsi="Arial" w:cs="Arial"/>
              </w:rPr>
              <w:t xml:space="preserve">After a consultation has been completed, collaborates with the </w:t>
            </w:r>
            <w:r w:rsidR="00364FD4" w:rsidRPr="00364FD4">
              <w:rPr>
                <w:rFonts w:ascii="Arial" w:eastAsia="Arial" w:hAnsi="Arial" w:cs="Arial"/>
              </w:rPr>
              <w:t>emergency department</w:t>
            </w:r>
            <w:r w:rsidRPr="00364FD4">
              <w:rPr>
                <w:rFonts w:ascii="Arial" w:eastAsia="Arial" w:hAnsi="Arial" w:cs="Arial"/>
              </w:rPr>
              <w:t xml:space="preserve"> care team to evaluate and integrate consult recommendations in the patient’s treatment plan</w:t>
            </w:r>
          </w:p>
          <w:p w14:paraId="4E920B2C" w14:textId="77777777" w:rsidR="0069248C" w:rsidRPr="00C8226B" w:rsidRDefault="0069248C" w:rsidP="0069248C">
            <w:pPr>
              <w:pBdr>
                <w:top w:val="nil"/>
                <w:left w:val="nil"/>
                <w:bottom w:val="nil"/>
                <w:right w:val="nil"/>
                <w:between w:val="nil"/>
              </w:pBdr>
              <w:rPr>
                <w:rFonts w:ascii="Arial" w:hAnsi="Arial" w:cs="Arial"/>
                <w:color w:val="000000"/>
              </w:rPr>
            </w:pPr>
          </w:p>
          <w:p w14:paraId="53C363A3"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Explains consultant recommendations with the patient and hears concerns regarding treatment options</w:t>
            </w:r>
          </w:p>
          <w:p w14:paraId="09D2428E" w14:textId="77777777" w:rsidR="0069248C" w:rsidRPr="00C8226B" w:rsidRDefault="0069248C" w:rsidP="0069248C">
            <w:pPr>
              <w:pBdr>
                <w:top w:val="nil"/>
                <w:left w:val="nil"/>
                <w:bottom w:val="nil"/>
                <w:right w:val="nil"/>
                <w:between w:val="nil"/>
              </w:pBdr>
              <w:rPr>
                <w:rFonts w:ascii="Arial" w:hAnsi="Arial" w:cs="Arial"/>
                <w:color w:val="000000"/>
              </w:rPr>
            </w:pPr>
          </w:p>
          <w:p w14:paraId="624FE8FF"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Suggests areas for improvement to team members and includes multiple resources for performance enhancement</w:t>
            </w:r>
          </w:p>
        </w:tc>
      </w:tr>
      <w:tr w:rsidR="000B68F5" w:rsidRPr="00C8226B" w14:paraId="24714161" w14:textId="77777777" w:rsidTr="00461A77">
        <w:tc>
          <w:tcPr>
            <w:tcW w:w="4950" w:type="dxa"/>
            <w:tcBorders>
              <w:top w:val="single" w:sz="4" w:space="0" w:color="000000"/>
              <w:bottom w:val="single" w:sz="4" w:space="0" w:color="000000"/>
            </w:tcBorders>
            <w:shd w:val="clear" w:color="auto" w:fill="C9C9C9"/>
          </w:tcPr>
          <w:p w14:paraId="38752D9C"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Acts as a role model for flexible communication strategies, i.e., those strategies that value input from all health care team members and that resolve conflict when needed</w:t>
            </w:r>
          </w:p>
          <w:p w14:paraId="02637FBC" w14:textId="77777777" w:rsidR="006803CE" w:rsidRPr="006803CE" w:rsidRDefault="006803CE" w:rsidP="006803CE">
            <w:pPr>
              <w:rPr>
                <w:rFonts w:ascii="Arial" w:eastAsia="Arial" w:hAnsi="Arial" w:cs="Arial"/>
                <w:i/>
              </w:rPr>
            </w:pPr>
          </w:p>
          <w:p w14:paraId="3E27FC67" w14:textId="77777777" w:rsidR="006803CE" w:rsidRPr="006803CE" w:rsidRDefault="006803CE" w:rsidP="006803CE">
            <w:pPr>
              <w:rPr>
                <w:rFonts w:ascii="Arial" w:eastAsia="Arial" w:hAnsi="Arial" w:cs="Arial"/>
                <w:i/>
              </w:rPr>
            </w:pPr>
            <w:r w:rsidRPr="006803CE">
              <w:rPr>
                <w:rFonts w:ascii="Arial" w:eastAsia="Arial" w:hAnsi="Arial" w:cs="Arial"/>
                <w:i/>
              </w:rPr>
              <w:t>Uses effective communication to lead or manage health care teams</w:t>
            </w:r>
          </w:p>
          <w:p w14:paraId="1F0AE299" w14:textId="77777777" w:rsidR="006803CE" w:rsidRPr="006803CE" w:rsidRDefault="006803CE" w:rsidP="006803CE">
            <w:pPr>
              <w:rPr>
                <w:rFonts w:ascii="Arial" w:eastAsia="Arial" w:hAnsi="Arial" w:cs="Arial"/>
                <w:i/>
              </w:rPr>
            </w:pPr>
          </w:p>
          <w:p w14:paraId="7FA3D6A1" w14:textId="77777777" w:rsidR="006803CE" w:rsidRPr="006803CE" w:rsidRDefault="006803CE" w:rsidP="006803CE">
            <w:pPr>
              <w:rPr>
                <w:rFonts w:ascii="Arial" w:eastAsia="Arial" w:hAnsi="Arial" w:cs="Arial"/>
                <w:i/>
              </w:rPr>
            </w:pPr>
          </w:p>
          <w:p w14:paraId="66021DF0" w14:textId="4B6DD087" w:rsidR="000B68F5" w:rsidRPr="00C8226B" w:rsidRDefault="006803CE" w:rsidP="006803CE">
            <w:pPr>
              <w:rPr>
                <w:rFonts w:ascii="Arial" w:eastAsia="Arial" w:hAnsi="Arial" w:cs="Arial"/>
                <w:i/>
              </w:rPr>
            </w:pPr>
            <w:r w:rsidRPr="006803CE">
              <w:rPr>
                <w:rFonts w:ascii="Arial" w:eastAsia="Arial" w:hAnsi="Arial" w:cs="Arial"/>
                <w:i/>
              </w:rPr>
              <w:lastRenderedPageBreak/>
              <w:t>Communicates feedback and constructive criticism to superiors</w:t>
            </w:r>
          </w:p>
        </w:tc>
        <w:tc>
          <w:tcPr>
            <w:tcW w:w="9175" w:type="dxa"/>
            <w:tcBorders>
              <w:top w:val="single" w:sz="4" w:space="0" w:color="000000"/>
              <w:left w:val="nil"/>
              <w:bottom w:val="single" w:sz="4" w:space="0" w:color="000000"/>
              <w:right w:val="single" w:sz="4" w:space="0" w:color="auto"/>
            </w:tcBorders>
            <w:shd w:val="clear" w:color="auto" w:fill="C9C9C9"/>
          </w:tcPr>
          <w:p w14:paraId="7A437718" w14:textId="05622865"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lastRenderedPageBreak/>
              <w:t xml:space="preserve">Mediates conflict and difficult dialogue when multiple practitioners </w:t>
            </w:r>
            <w:r w:rsidR="0071682C">
              <w:rPr>
                <w:rFonts w:ascii="Arial" w:eastAsia="Arial" w:hAnsi="Arial" w:cs="Arial"/>
                <w:color w:val="000000"/>
              </w:rPr>
              <w:t xml:space="preserve">are </w:t>
            </w:r>
            <w:r w:rsidRPr="00C8226B">
              <w:rPr>
                <w:rFonts w:ascii="Arial" w:eastAsia="Arial" w:hAnsi="Arial" w:cs="Arial"/>
                <w:color w:val="000000"/>
              </w:rPr>
              <w:t>collaborat</w:t>
            </w:r>
            <w:r w:rsidR="0071682C">
              <w:rPr>
                <w:rFonts w:ascii="Arial" w:eastAsia="Arial" w:hAnsi="Arial" w:cs="Arial"/>
                <w:color w:val="000000"/>
              </w:rPr>
              <w:t>ing</w:t>
            </w:r>
            <w:r w:rsidRPr="00C8226B">
              <w:rPr>
                <w:rFonts w:ascii="Arial" w:eastAsia="Arial" w:hAnsi="Arial" w:cs="Arial"/>
                <w:color w:val="000000"/>
              </w:rPr>
              <w:t xml:space="preserve"> on care for a multi</w:t>
            </w:r>
            <w:r w:rsidR="00364FD4">
              <w:rPr>
                <w:rFonts w:ascii="Arial" w:eastAsia="Arial" w:hAnsi="Arial" w:cs="Arial"/>
                <w:color w:val="000000"/>
              </w:rPr>
              <w:t>-</w:t>
            </w:r>
            <w:r w:rsidRPr="00C8226B">
              <w:rPr>
                <w:rFonts w:ascii="Arial" w:eastAsia="Arial" w:hAnsi="Arial" w:cs="Arial"/>
                <w:color w:val="000000"/>
              </w:rPr>
              <w:t>system trauma patient with a closed head injury, pneumothorax</w:t>
            </w:r>
            <w:r w:rsidR="00364FD4">
              <w:rPr>
                <w:rFonts w:ascii="Arial" w:eastAsia="Arial" w:hAnsi="Arial" w:cs="Arial"/>
                <w:color w:val="000000"/>
              </w:rPr>
              <w:t>,</w:t>
            </w:r>
            <w:r w:rsidRPr="00C8226B">
              <w:rPr>
                <w:rFonts w:ascii="Arial" w:eastAsia="Arial" w:hAnsi="Arial" w:cs="Arial"/>
                <w:color w:val="000000"/>
              </w:rPr>
              <w:t xml:space="preserve"> and vascular injury</w:t>
            </w:r>
          </w:p>
          <w:p w14:paraId="093CDE0A" w14:textId="77777777" w:rsidR="0069248C" w:rsidRPr="00C8226B" w:rsidRDefault="0069248C" w:rsidP="0069248C">
            <w:pPr>
              <w:pBdr>
                <w:top w:val="nil"/>
                <w:left w:val="nil"/>
                <w:bottom w:val="nil"/>
                <w:right w:val="nil"/>
                <w:between w:val="nil"/>
              </w:pBdr>
              <w:rPr>
                <w:rFonts w:ascii="Arial" w:hAnsi="Arial" w:cs="Arial"/>
                <w:color w:val="000000"/>
              </w:rPr>
            </w:pPr>
          </w:p>
          <w:p w14:paraId="7F1EE518" w14:textId="77777777" w:rsidR="0069248C" w:rsidRPr="00C8226B" w:rsidRDefault="0069248C" w:rsidP="0069248C">
            <w:pPr>
              <w:pBdr>
                <w:top w:val="nil"/>
                <w:left w:val="nil"/>
                <w:bottom w:val="nil"/>
                <w:right w:val="nil"/>
                <w:between w:val="nil"/>
              </w:pBdr>
              <w:rPr>
                <w:rFonts w:ascii="Arial" w:hAnsi="Arial" w:cs="Arial"/>
                <w:color w:val="000000"/>
              </w:rPr>
            </w:pPr>
          </w:p>
          <w:p w14:paraId="5F47C426" w14:textId="21B4613E"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Uses closed</w:t>
            </w:r>
            <w:r w:rsidR="0071682C">
              <w:rPr>
                <w:rFonts w:ascii="Arial" w:eastAsia="Arial" w:hAnsi="Arial" w:cs="Arial"/>
              </w:rPr>
              <w:t>-</w:t>
            </w:r>
            <w:r w:rsidRPr="00C8226B">
              <w:rPr>
                <w:rFonts w:ascii="Arial" w:eastAsia="Arial" w:hAnsi="Arial" w:cs="Arial"/>
              </w:rPr>
              <w:t>loop communication during the management of cardiac arrest and resuscitations</w:t>
            </w:r>
          </w:p>
          <w:p w14:paraId="5F3CDE83" w14:textId="77777777" w:rsidR="0069248C" w:rsidRPr="00C8226B" w:rsidRDefault="0069248C" w:rsidP="0069248C">
            <w:pPr>
              <w:pBdr>
                <w:top w:val="nil"/>
                <w:left w:val="nil"/>
                <w:bottom w:val="nil"/>
                <w:right w:val="nil"/>
                <w:between w:val="nil"/>
              </w:pBdr>
              <w:rPr>
                <w:rFonts w:ascii="Arial" w:hAnsi="Arial" w:cs="Arial"/>
                <w:color w:val="000000"/>
              </w:rPr>
            </w:pPr>
          </w:p>
          <w:p w14:paraId="3D313955"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lastRenderedPageBreak/>
              <w:t xml:space="preserve">Informs the </w:t>
            </w:r>
            <w:r w:rsidR="00364FD4">
              <w:rPr>
                <w:rFonts w:ascii="Arial" w:eastAsia="Arial" w:hAnsi="Arial" w:cs="Arial"/>
              </w:rPr>
              <w:t>emergency department</w:t>
            </w:r>
            <w:r w:rsidRPr="00C8226B">
              <w:rPr>
                <w:rFonts w:ascii="Arial" w:eastAsia="Arial" w:hAnsi="Arial" w:cs="Arial"/>
              </w:rPr>
              <w:t xml:space="preserve"> director and/or nurse manager about obstacles to patient flow and suggests ways to overcome the issues</w:t>
            </w:r>
          </w:p>
        </w:tc>
      </w:tr>
      <w:tr w:rsidR="000B68F5" w:rsidRPr="00C8226B" w14:paraId="5B17BDCD" w14:textId="77777777" w:rsidTr="00461A77">
        <w:tc>
          <w:tcPr>
            <w:tcW w:w="4950" w:type="dxa"/>
            <w:tcBorders>
              <w:top w:val="single" w:sz="4" w:space="0" w:color="000000"/>
              <w:bottom w:val="single" w:sz="4" w:space="0" w:color="000000"/>
            </w:tcBorders>
            <w:shd w:val="clear" w:color="auto" w:fill="C9C9C9"/>
          </w:tcPr>
          <w:p w14:paraId="650604A1" w14:textId="77777777" w:rsidR="006803CE" w:rsidRPr="006803CE" w:rsidRDefault="008654BD" w:rsidP="006803CE">
            <w:pPr>
              <w:rPr>
                <w:rFonts w:ascii="Arial" w:eastAsia="Arial" w:hAnsi="Arial" w:cs="Arial"/>
                <w:i/>
              </w:rPr>
            </w:pPr>
            <w:r w:rsidRPr="00C8226B">
              <w:rPr>
                <w:rFonts w:ascii="Arial" w:eastAsia="Arial" w:hAnsi="Arial" w:cs="Arial"/>
                <w:b/>
              </w:rPr>
              <w:lastRenderedPageBreak/>
              <w:t>Level 5</w:t>
            </w:r>
            <w:r w:rsidRPr="00C8226B">
              <w:rPr>
                <w:rFonts w:ascii="Arial" w:eastAsia="Arial" w:hAnsi="Arial" w:cs="Arial"/>
              </w:rPr>
              <w:t xml:space="preserve"> </w:t>
            </w:r>
            <w:r w:rsidR="006803CE" w:rsidRPr="006803CE">
              <w:rPr>
                <w:rFonts w:ascii="Arial" w:eastAsia="Arial" w:hAnsi="Arial" w:cs="Arial"/>
                <w:i/>
              </w:rPr>
              <w:t>Acts as a role model for communication skills necessary to lead or manage health care teams</w:t>
            </w:r>
          </w:p>
          <w:p w14:paraId="32EC870E" w14:textId="77777777" w:rsidR="006803CE" w:rsidRPr="006803CE" w:rsidRDefault="006803CE" w:rsidP="006803CE">
            <w:pPr>
              <w:rPr>
                <w:rFonts w:ascii="Arial" w:eastAsia="Arial" w:hAnsi="Arial" w:cs="Arial"/>
                <w:i/>
              </w:rPr>
            </w:pPr>
          </w:p>
          <w:p w14:paraId="51103A36" w14:textId="3705F383" w:rsidR="000B68F5" w:rsidRPr="00C8226B" w:rsidRDefault="006803CE" w:rsidP="006803CE">
            <w:pPr>
              <w:rPr>
                <w:rFonts w:ascii="Arial" w:eastAsia="Arial" w:hAnsi="Arial" w:cs="Arial"/>
                <w:i/>
              </w:rPr>
            </w:pPr>
            <w:r w:rsidRPr="006803CE">
              <w:rPr>
                <w:rFonts w:ascii="Arial" w:eastAsia="Arial" w:hAnsi="Arial" w:cs="Arial"/>
                <w:i/>
              </w:rPr>
              <w:t>In complex situations, facilitates regular health care team-based feedback</w:t>
            </w:r>
          </w:p>
        </w:tc>
        <w:tc>
          <w:tcPr>
            <w:tcW w:w="9175" w:type="dxa"/>
            <w:tcBorders>
              <w:top w:val="single" w:sz="4" w:space="0" w:color="000000"/>
              <w:left w:val="nil"/>
              <w:bottom w:val="single" w:sz="4" w:space="0" w:color="000000"/>
              <w:right w:val="single" w:sz="4" w:space="0" w:color="auto"/>
            </w:tcBorders>
            <w:shd w:val="clear" w:color="auto" w:fill="C9C9C9"/>
          </w:tcPr>
          <w:p w14:paraId="76960EFE"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Presents at conferences regarding effective communication and conflict mediation styles</w:t>
            </w:r>
          </w:p>
          <w:p w14:paraId="75CA1D42"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Coaches others in conflict mediation styles</w:t>
            </w:r>
          </w:p>
          <w:p w14:paraId="65D157E6" w14:textId="77777777" w:rsidR="0069248C" w:rsidRPr="00C8226B" w:rsidRDefault="0069248C" w:rsidP="0069248C">
            <w:pPr>
              <w:pBdr>
                <w:top w:val="nil"/>
                <w:left w:val="nil"/>
                <w:bottom w:val="nil"/>
                <w:right w:val="nil"/>
                <w:between w:val="nil"/>
              </w:pBdr>
              <w:rPr>
                <w:rFonts w:ascii="Arial" w:hAnsi="Arial" w:cs="Arial"/>
                <w:color w:val="000000"/>
              </w:rPr>
            </w:pPr>
          </w:p>
          <w:p w14:paraId="2B25F430" w14:textId="77777777" w:rsidR="0069248C" w:rsidRPr="00C8226B" w:rsidRDefault="0069248C" w:rsidP="0069248C">
            <w:pPr>
              <w:pBdr>
                <w:top w:val="nil"/>
                <w:left w:val="nil"/>
                <w:bottom w:val="nil"/>
                <w:right w:val="nil"/>
                <w:between w:val="nil"/>
              </w:pBdr>
              <w:rPr>
                <w:rFonts w:ascii="Arial" w:hAnsi="Arial" w:cs="Arial"/>
                <w:color w:val="000000"/>
              </w:rPr>
            </w:pPr>
          </w:p>
          <w:p w14:paraId="6A15A2E9" w14:textId="3854312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Organizes and leads a multidisciplinary meeting to organize an optimal care plan for an emergency department high</w:t>
            </w:r>
            <w:r w:rsidR="0071682C">
              <w:rPr>
                <w:rFonts w:ascii="Arial" w:eastAsia="Arial" w:hAnsi="Arial" w:cs="Arial"/>
              </w:rPr>
              <w:t>-</w:t>
            </w:r>
            <w:r w:rsidRPr="00C8226B">
              <w:rPr>
                <w:rFonts w:ascii="Arial" w:eastAsia="Arial" w:hAnsi="Arial" w:cs="Arial"/>
              </w:rPr>
              <w:t>volume user</w:t>
            </w:r>
          </w:p>
        </w:tc>
      </w:tr>
      <w:tr w:rsidR="000B68F5" w:rsidRPr="00C8226B" w14:paraId="4660CB82" w14:textId="77777777" w:rsidTr="00461A77">
        <w:tc>
          <w:tcPr>
            <w:tcW w:w="4950" w:type="dxa"/>
            <w:tcBorders>
              <w:top w:val="single" w:sz="4" w:space="0" w:color="000000"/>
            </w:tcBorders>
            <w:shd w:val="clear" w:color="auto" w:fill="FFD965"/>
          </w:tcPr>
          <w:p w14:paraId="38D956A9" w14:textId="77777777" w:rsidR="000B68F5" w:rsidRPr="00C8226B" w:rsidRDefault="008654BD" w:rsidP="00477A54">
            <w:pPr>
              <w:rPr>
                <w:rFonts w:ascii="Arial" w:eastAsia="Arial" w:hAnsi="Arial" w:cs="Arial"/>
              </w:rPr>
            </w:pPr>
            <w:r w:rsidRPr="00C8226B">
              <w:rPr>
                <w:rFonts w:ascii="Arial" w:eastAsia="Arial" w:hAnsi="Arial" w:cs="Arial"/>
              </w:rPr>
              <w:t>Assessment Models or Tools</w:t>
            </w:r>
          </w:p>
        </w:tc>
        <w:tc>
          <w:tcPr>
            <w:tcW w:w="9175" w:type="dxa"/>
            <w:tcBorders>
              <w:top w:val="single" w:sz="4" w:space="0" w:color="000000"/>
            </w:tcBorders>
            <w:shd w:val="clear" w:color="auto" w:fill="FFD965"/>
          </w:tcPr>
          <w:p w14:paraId="04DE6E89"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Direct observation</w:t>
            </w:r>
          </w:p>
          <w:p w14:paraId="644328C7"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Global assessment</w:t>
            </w:r>
          </w:p>
          <w:p w14:paraId="7F803E2B" w14:textId="10EE82C2" w:rsidR="003D6003" w:rsidRPr="00C8226B" w:rsidRDefault="003D6003"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75DDFCB1" w14:textId="291AFAEF"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p w14:paraId="603402EB" w14:textId="77777777" w:rsidR="000B68F5" w:rsidRPr="00C8226B" w:rsidRDefault="003D600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Simulation</w:t>
            </w:r>
          </w:p>
        </w:tc>
      </w:tr>
      <w:tr w:rsidR="000B68F5" w:rsidRPr="00C8226B" w14:paraId="6786A477" w14:textId="77777777">
        <w:tc>
          <w:tcPr>
            <w:tcW w:w="4950" w:type="dxa"/>
            <w:shd w:val="clear" w:color="auto" w:fill="8DB3E2"/>
          </w:tcPr>
          <w:p w14:paraId="0A6C27C6"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723E9FD5"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33EF4C83" w14:textId="77777777">
        <w:trPr>
          <w:trHeight w:val="80"/>
        </w:trPr>
        <w:tc>
          <w:tcPr>
            <w:tcW w:w="4950" w:type="dxa"/>
            <w:shd w:val="clear" w:color="auto" w:fill="A8D08D"/>
          </w:tcPr>
          <w:p w14:paraId="33604D43"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1080C9A0"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Green M, Parrott T, Cook G., Improving your communication skills. </w:t>
            </w:r>
            <w:r w:rsidRPr="00C8226B">
              <w:rPr>
                <w:rFonts w:ascii="Arial" w:eastAsia="Arial" w:hAnsi="Arial" w:cs="Arial"/>
                <w:i/>
                <w:color w:val="000000"/>
              </w:rPr>
              <w:t>BMJ</w:t>
            </w:r>
            <w:r w:rsidRPr="00C8226B">
              <w:rPr>
                <w:rFonts w:ascii="Arial" w:eastAsia="Arial" w:hAnsi="Arial" w:cs="Arial"/>
                <w:color w:val="000000"/>
              </w:rPr>
              <w:t xml:space="preserve">. </w:t>
            </w:r>
            <w:r w:rsidRPr="00C8226B">
              <w:rPr>
                <w:rFonts w:ascii="Arial" w:eastAsia="Arial" w:hAnsi="Arial" w:cs="Arial"/>
              </w:rPr>
              <w:t xml:space="preserve">2012;344:e357. </w:t>
            </w:r>
            <w:hyperlink r:id="rId62" w:history="1">
              <w:r w:rsidRPr="00C8226B">
                <w:rPr>
                  <w:rStyle w:val="Hyperlink"/>
                  <w:rFonts w:ascii="Arial" w:eastAsia="Arial" w:hAnsi="Arial" w:cs="Arial"/>
                </w:rPr>
                <w:t>https://www.bmj.com/content/344/bmj.e357</w:t>
              </w:r>
            </w:hyperlink>
            <w:r w:rsidRPr="00C8226B">
              <w:rPr>
                <w:rFonts w:ascii="Arial" w:eastAsia="Arial" w:hAnsi="Arial" w:cs="Arial"/>
              </w:rPr>
              <w:t>. 2020.</w:t>
            </w:r>
          </w:p>
          <w:p w14:paraId="37C3C123"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C8226B">
              <w:rPr>
                <w:rFonts w:ascii="Arial" w:eastAsia="Arial" w:hAnsi="Arial" w:cs="Arial"/>
                <w:i/>
                <w:color w:val="000000"/>
              </w:rPr>
              <w:t>Med Teach</w:t>
            </w:r>
            <w:r w:rsidRPr="00C8226B">
              <w:rPr>
                <w:rFonts w:ascii="Arial" w:eastAsia="Arial" w:hAnsi="Arial" w:cs="Arial"/>
                <w:color w:val="000000"/>
              </w:rPr>
              <w:t xml:space="preserve">. 2013;35(5):395-403. </w:t>
            </w:r>
            <w:hyperlink r:id="rId63" w:history="1">
              <w:r w:rsidRPr="00C8226B">
                <w:rPr>
                  <w:rStyle w:val="Hyperlink"/>
                  <w:rFonts w:ascii="Arial" w:eastAsia="Arial" w:hAnsi="Arial" w:cs="Arial"/>
                </w:rPr>
                <w:t>https://www.tandfonline.com/doi/full/10.3109/0142159X.2013.769677</w:t>
              </w:r>
            </w:hyperlink>
            <w:r w:rsidRPr="00C8226B">
              <w:rPr>
                <w:rFonts w:ascii="Arial" w:eastAsia="Arial" w:hAnsi="Arial" w:cs="Arial"/>
                <w:color w:val="000000"/>
              </w:rPr>
              <w:t>. 2020.</w:t>
            </w:r>
          </w:p>
          <w:p w14:paraId="6BD53687"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Roth CG, Eldin KW, Padmanabhan V, Freidman EM.  Twelve tips for the introduction of emotional intelligence in medical education. </w:t>
            </w:r>
            <w:r w:rsidRPr="00C8226B">
              <w:rPr>
                <w:rFonts w:ascii="Arial" w:eastAsia="Arial" w:hAnsi="Arial" w:cs="Arial"/>
                <w:i/>
                <w:color w:val="000000"/>
              </w:rPr>
              <w:t>Med Teach</w:t>
            </w:r>
            <w:r w:rsidRPr="00C8226B">
              <w:rPr>
                <w:rFonts w:ascii="Arial" w:eastAsia="Arial" w:hAnsi="Arial" w:cs="Arial"/>
                <w:color w:val="000000"/>
              </w:rPr>
              <w:t xml:space="preserve">. 2019;41(7):1-4. </w:t>
            </w:r>
            <w:hyperlink r:id="rId64" w:history="1">
              <w:r w:rsidRPr="00C8226B">
                <w:rPr>
                  <w:rStyle w:val="Hyperlink"/>
                  <w:rFonts w:ascii="Arial" w:eastAsia="Arial" w:hAnsi="Arial" w:cs="Arial"/>
                </w:rPr>
                <w:t>https://www.tandfonline.com/doi/full/10.1080/0142159X.2018.1481499</w:t>
              </w:r>
            </w:hyperlink>
            <w:r w:rsidRPr="00C8226B">
              <w:rPr>
                <w:rFonts w:ascii="Arial" w:eastAsia="Arial" w:hAnsi="Arial" w:cs="Arial"/>
                <w:color w:val="000000"/>
              </w:rPr>
              <w:t>. 2020.</w:t>
            </w:r>
          </w:p>
          <w:p w14:paraId="6D99B893"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François J. Tool to assess the quality of consultation and referral request letters in family medicine. </w:t>
            </w:r>
            <w:r w:rsidRPr="00C8226B">
              <w:rPr>
                <w:rFonts w:ascii="Arial" w:eastAsia="Arial" w:hAnsi="Arial" w:cs="Arial"/>
                <w:i/>
                <w:iCs/>
                <w:color w:val="000000"/>
              </w:rPr>
              <w:t>Can Fam Physician</w:t>
            </w:r>
            <w:r w:rsidRPr="00C8226B">
              <w:rPr>
                <w:rFonts w:ascii="Arial" w:eastAsia="Arial" w:hAnsi="Arial" w:cs="Arial"/>
                <w:color w:val="000000"/>
              </w:rPr>
              <w:t xml:space="preserve">. 2011;57(5):574–575. </w:t>
            </w:r>
            <w:hyperlink r:id="rId65" w:history="1">
              <w:r w:rsidRPr="00C8226B">
                <w:rPr>
                  <w:rStyle w:val="Hyperlink"/>
                  <w:rFonts w:ascii="Arial" w:eastAsia="Arial" w:hAnsi="Arial" w:cs="Arial"/>
                </w:rPr>
                <w:t>https://www.ncbi.nlm.nih.gov/pmc/articles/PMC3093595/</w:t>
              </w:r>
            </w:hyperlink>
            <w:r w:rsidRPr="00C8226B">
              <w:rPr>
                <w:rFonts w:ascii="Arial" w:eastAsia="Arial" w:hAnsi="Arial" w:cs="Arial"/>
                <w:color w:val="000000"/>
              </w:rPr>
              <w:t>. 2020.</w:t>
            </w:r>
          </w:p>
          <w:p w14:paraId="3D4AD005"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Fay D, Mazzone M, Douglas L, Ambuel B. A validated, behavior-based evaluation instrument for family medicine residents. </w:t>
            </w:r>
            <w:r w:rsidRPr="00C8226B">
              <w:rPr>
                <w:rFonts w:ascii="Arial" w:eastAsia="Arial" w:hAnsi="Arial" w:cs="Arial"/>
                <w:i/>
                <w:iCs/>
                <w:color w:val="000000"/>
              </w:rPr>
              <w:t>MedEdPORTAL</w:t>
            </w:r>
            <w:r w:rsidRPr="00C8226B">
              <w:rPr>
                <w:rFonts w:ascii="Arial" w:eastAsia="Arial" w:hAnsi="Arial" w:cs="Arial"/>
                <w:color w:val="000000"/>
              </w:rPr>
              <w:t xml:space="preserve">. 2007. </w:t>
            </w:r>
            <w:hyperlink r:id="rId66" w:history="1">
              <w:r w:rsidRPr="00C8226B">
                <w:rPr>
                  <w:rStyle w:val="Hyperlink"/>
                  <w:rFonts w:ascii="Arial" w:eastAsia="Arial" w:hAnsi="Arial" w:cs="Arial"/>
                </w:rPr>
                <w:t>https://www.mededportal.org/doi/10.15766/mep_2374-8265.622</w:t>
              </w:r>
            </w:hyperlink>
            <w:r w:rsidRPr="00C8226B">
              <w:rPr>
                <w:rFonts w:ascii="Arial" w:eastAsia="Arial" w:hAnsi="Arial" w:cs="Arial"/>
                <w:color w:val="000000"/>
              </w:rPr>
              <w:t>. 2020.</w:t>
            </w:r>
          </w:p>
          <w:p w14:paraId="7A1B29F4"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Dehon E, Simpson K, Fowler D, Jones A. Development of the faculty 360. </w:t>
            </w:r>
            <w:r w:rsidRPr="00C8226B">
              <w:rPr>
                <w:rFonts w:ascii="Arial" w:eastAsia="Arial" w:hAnsi="Arial" w:cs="Arial"/>
                <w:i/>
                <w:iCs/>
              </w:rPr>
              <w:t>MedEdPORTAL</w:t>
            </w:r>
            <w:r w:rsidRPr="00C8226B">
              <w:rPr>
                <w:rFonts w:ascii="Arial" w:eastAsia="Arial" w:hAnsi="Arial" w:cs="Arial"/>
              </w:rPr>
              <w:t xml:space="preserve">. 2015;11:10174. </w:t>
            </w:r>
            <w:hyperlink r:id="rId67" w:history="1">
              <w:r w:rsidRPr="00C8226B">
                <w:rPr>
                  <w:rStyle w:val="Hyperlink"/>
                  <w:rFonts w:ascii="Arial" w:eastAsia="Arial" w:hAnsi="Arial" w:cs="Arial"/>
                </w:rPr>
                <w:t>http://doi.org/10.15766/mep_2374-8265.10174</w:t>
              </w:r>
            </w:hyperlink>
            <w:r w:rsidRPr="00C8226B">
              <w:rPr>
                <w:rFonts w:ascii="Arial" w:hAnsi="Arial" w:cs="Arial"/>
                <w:color w:val="000000"/>
              </w:rPr>
              <w:t xml:space="preserve">. 2020. </w:t>
            </w:r>
          </w:p>
          <w:p w14:paraId="7F25632F"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Lane JL, Gottlieb RP. Structured clinical observations: a method to teach clinical skills with limited time and financial resources. </w:t>
            </w:r>
            <w:r w:rsidRPr="00C8226B">
              <w:rPr>
                <w:rFonts w:ascii="Arial" w:eastAsia="Arial" w:hAnsi="Arial" w:cs="Arial"/>
                <w:i/>
                <w:iCs/>
                <w:color w:val="000000"/>
              </w:rPr>
              <w:t>Pediatrics</w:t>
            </w:r>
            <w:r w:rsidRPr="00C8226B">
              <w:rPr>
                <w:rFonts w:ascii="Arial" w:eastAsia="Arial" w:hAnsi="Arial" w:cs="Arial"/>
                <w:color w:val="000000"/>
              </w:rPr>
              <w:t xml:space="preserve">. 2000;105:973-7. </w:t>
            </w:r>
            <w:hyperlink r:id="rId68" w:history="1">
              <w:r w:rsidRPr="00C8226B">
                <w:rPr>
                  <w:rStyle w:val="Hyperlink"/>
                  <w:rFonts w:ascii="Arial" w:eastAsia="Arial" w:hAnsi="Arial" w:cs="Arial"/>
                </w:rPr>
                <w:t>https://pubmed.ncbi.nlm.nih.gov/10742358/</w:t>
              </w:r>
            </w:hyperlink>
            <w:r w:rsidRPr="00C8226B">
              <w:rPr>
                <w:rFonts w:ascii="Arial" w:eastAsia="Arial" w:hAnsi="Arial" w:cs="Arial"/>
                <w:color w:val="000000"/>
              </w:rPr>
              <w:t xml:space="preserve">. 2020. </w:t>
            </w:r>
          </w:p>
          <w:p w14:paraId="585AF17E"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Braddock CH, Edwards KA, Hasenberg NM, Laidley TL, Levinson W. Informed decision making in outpatient practice: time to get back to basics. </w:t>
            </w:r>
            <w:r w:rsidRPr="00C8226B">
              <w:rPr>
                <w:rFonts w:ascii="Arial" w:eastAsia="Arial" w:hAnsi="Arial" w:cs="Arial"/>
                <w:i/>
                <w:iCs/>
                <w:color w:val="000000"/>
              </w:rPr>
              <w:t>JAMA</w:t>
            </w:r>
            <w:r w:rsidRPr="00C8226B">
              <w:rPr>
                <w:rFonts w:ascii="Arial" w:eastAsia="Arial" w:hAnsi="Arial" w:cs="Arial"/>
                <w:color w:val="000000"/>
              </w:rPr>
              <w:t xml:space="preserve">. 1999;282:2313-2320. </w:t>
            </w:r>
            <w:hyperlink r:id="rId69" w:history="1">
              <w:r w:rsidRPr="00C8226B">
                <w:rPr>
                  <w:rStyle w:val="Hyperlink"/>
                  <w:rFonts w:ascii="Arial" w:eastAsia="Arial" w:hAnsi="Arial" w:cs="Arial"/>
                </w:rPr>
                <w:t>https://pubmed.ncbi.nlm.nih.gov/10612318/</w:t>
              </w:r>
            </w:hyperlink>
            <w:r w:rsidRPr="00C8226B">
              <w:rPr>
                <w:rFonts w:ascii="Arial" w:eastAsia="Arial" w:hAnsi="Arial" w:cs="Arial"/>
                <w:color w:val="000000"/>
              </w:rPr>
              <w:t>. 2020.</w:t>
            </w:r>
          </w:p>
        </w:tc>
      </w:tr>
    </w:tbl>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B68F5" w:rsidRPr="00C8226B" w14:paraId="2B7B9949" w14:textId="77777777">
        <w:trPr>
          <w:trHeight w:val="769"/>
        </w:trPr>
        <w:tc>
          <w:tcPr>
            <w:tcW w:w="14125" w:type="dxa"/>
            <w:gridSpan w:val="2"/>
            <w:shd w:val="clear" w:color="auto" w:fill="9CC3E5"/>
          </w:tcPr>
          <w:p w14:paraId="7E56F9FB" w14:textId="08F59437" w:rsidR="000B68F5" w:rsidRPr="00C8226B" w:rsidRDefault="008654BD" w:rsidP="00477A54">
            <w:pPr>
              <w:keepNext/>
              <w:pBdr>
                <w:top w:val="nil"/>
                <w:left w:val="nil"/>
                <w:bottom w:val="nil"/>
                <w:right w:val="nil"/>
                <w:between w:val="nil"/>
              </w:pBdr>
              <w:jc w:val="center"/>
              <w:rPr>
                <w:rFonts w:ascii="Arial" w:eastAsia="Arial" w:hAnsi="Arial" w:cs="Arial"/>
                <w:b/>
                <w:color w:val="000000"/>
              </w:rPr>
            </w:pPr>
            <w:r w:rsidRPr="00C8226B">
              <w:rPr>
                <w:rFonts w:ascii="Arial" w:eastAsia="Arial" w:hAnsi="Arial" w:cs="Arial"/>
                <w:b/>
              </w:rPr>
              <w:lastRenderedPageBreak/>
              <w:t>Interpersonal and Communication Skills 3: Communication within Health Care Systems</w:t>
            </w:r>
          </w:p>
          <w:p w14:paraId="69C0FB75" w14:textId="77777777" w:rsidR="000B68F5" w:rsidRPr="00C8226B" w:rsidRDefault="008654BD" w:rsidP="00F07177">
            <w:pPr>
              <w:ind w:left="187"/>
              <w:rPr>
                <w:rFonts w:ascii="Arial" w:eastAsia="Arial" w:hAnsi="Arial" w:cs="Arial"/>
                <w:b/>
                <w:color w:val="000000"/>
              </w:rPr>
            </w:pPr>
            <w:r w:rsidRPr="00C8226B">
              <w:rPr>
                <w:rFonts w:ascii="Arial" w:eastAsia="Arial" w:hAnsi="Arial" w:cs="Arial"/>
                <w:b/>
              </w:rPr>
              <w:t>Overall Intent:</w:t>
            </w:r>
            <w:r w:rsidRPr="00C8226B">
              <w:rPr>
                <w:rFonts w:ascii="Arial" w:eastAsia="Arial" w:hAnsi="Arial" w:cs="Arial"/>
              </w:rPr>
              <w:t xml:space="preserve"> To effectively communicate using a variety of methods</w:t>
            </w:r>
          </w:p>
        </w:tc>
      </w:tr>
      <w:tr w:rsidR="000B68F5" w:rsidRPr="00C8226B" w14:paraId="024507D1" w14:textId="77777777">
        <w:tc>
          <w:tcPr>
            <w:tcW w:w="4950" w:type="dxa"/>
            <w:shd w:val="clear" w:color="auto" w:fill="FAC090"/>
          </w:tcPr>
          <w:p w14:paraId="3FB460EF" w14:textId="77777777" w:rsidR="000B68F5" w:rsidRPr="00C8226B" w:rsidRDefault="008654BD" w:rsidP="00477A54">
            <w:pPr>
              <w:jc w:val="center"/>
              <w:rPr>
                <w:rFonts w:ascii="Arial" w:eastAsia="Arial" w:hAnsi="Arial" w:cs="Arial"/>
                <w:b/>
              </w:rPr>
            </w:pPr>
            <w:r w:rsidRPr="00C8226B">
              <w:rPr>
                <w:rFonts w:ascii="Arial" w:eastAsia="Arial" w:hAnsi="Arial" w:cs="Arial"/>
                <w:b/>
              </w:rPr>
              <w:t>Milestones</w:t>
            </w:r>
          </w:p>
        </w:tc>
        <w:tc>
          <w:tcPr>
            <w:tcW w:w="9175" w:type="dxa"/>
            <w:shd w:val="clear" w:color="auto" w:fill="FAC090"/>
          </w:tcPr>
          <w:p w14:paraId="05F77B62" w14:textId="77777777" w:rsidR="000B68F5" w:rsidRPr="00C8226B" w:rsidRDefault="008654BD" w:rsidP="00477A54">
            <w:pPr>
              <w:ind w:hanging="14"/>
              <w:jc w:val="center"/>
              <w:rPr>
                <w:rFonts w:ascii="Arial" w:eastAsia="Arial" w:hAnsi="Arial" w:cs="Arial"/>
                <w:b/>
              </w:rPr>
            </w:pPr>
            <w:r w:rsidRPr="00C8226B">
              <w:rPr>
                <w:rFonts w:ascii="Arial" w:eastAsia="Arial" w:hAnsi="Arial" w:cs="Arial"/>
                <w:b/>
              </w:rPr>
              <w:t xml:space="preserve">Examples </w:t>
            </w:r>
          </w:p>
        </w:tc>
      </w:tr>
      <w:tr w:rsidR="000B68F5" w:rsidRPr="00C8226B" w14:paraId="107E908B" w14:textId="77777777" w:rsidTr="00461A77">
        <w:tc>
          <w:tcPr>
            <w:tcW w:w="4950" w:type="dxa"/>
            <w:tcBorders>
              <w:top w:val="single" w:sz="4" w:space="0" w:color="000000"/>
              <w:bottom w:val="single" w:sz="4" w:space="0" w:color="000000"/>
            </w:tcBorders>
            <w:shd w:val="clear" w:color="auto" w:fill="C9C9C9"/>
          </w:tcPr>
          <w:p w14:paraId="61197704"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1</w:t>
            </w:r>
            <w:r w:rsidRPr="00C8226B">
              <w:rPr>
                <w:rFonts w:ascii="Arial" w:eastAsia="Arial" w:hAnsi="Arial" w:cs="Arial"/>
              </w:rPr>
              <w:t xml:space="preserve"> </w:t>
            </w:r>
            <w:r w:rsidR="006803CE" w:rsidRPr="006803CE">
              <w:rPr>
                <w:rFonts w:ascii="Arial" w:eastAsia="Arial" w:hAnsi="Arial" w:cs="Arial"/>
                <w:i/>
                <w:color w:val="000000"/>
              </w:rPr>
              <w:t>Accurately documents information in the patient’s record and safeguards the patient’s personal information</w:t>
            </w:r>
          </w:p>
          <w:p w14:paraId="28F7B470" w14:textId="77777777" w:rsidR="006803CE" w:rsidRPr="006803CE" w:rsidRDefault="006803CE" w:rsidP="006803CE">
            <w:pPr>
              <w:rPr>
                <w:rFonts w:ascii="Arial" w:eastAsia="Arial" w:hAnsi="Arial" w:cs="Arial"/>
                <w:i/>
                <w:color w:val="000000"/>
              </w:rPr>
            </w:pPr>
          </w:p>
          <w:p w14:paraId="6A4B6136" w14:textId="2F7CAFCC" w:rsidR="000B68F5" w:rsidRPr="00C8226B" w:rsidRDefault="006803CE" w:rsidP="006803CE">
            <w:pPr>
              <w:rPr>
                <w:rFonts w:ascii="Arial" w:eastAsia="Arial" w:hAnsi="Arial" w:cs="Arial"/>
                <w:b/>
              </w:rPr>
            </w:pPr>
            <w:r w:rsidRPr="006803CE">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4" w:space="0" w:color="auto"/>
            </w:tcBorders>
            <w:shd w:val="clear" w:color="auto" w:fill="C9C9C9"/>
          </w:tcPr>
          <w:p w14:paraId="68DD53EB" w14:textId="5043BADA"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Documentation is accurate but may include extraneous information</w:t>
            </w:r>
          </w:p>
          <w:p w14:paraId="0DE94F84"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Shreds patient list after rounds; avoids talking about patients in the elevator</w:t>
            </w:r>
          </w:p>
          <w:p w14:paraId="4A9C3912" w14:textId="77777777" w:rsidR="0069248C" w:rsidRPr="00C8226B" w:rsidRDefault="0069248C" w:rsidP="0069248C">
            <w:pPr>
              <w:pBdr>
                <w:top w:val="nil"/>
                <w:left w:val="nil"/>
                <w:bottom w:val="nil"/>
                <w:right w:val="nil"/>
                <w:between w:val="nil"/>
              </w:pBdr>
              <w:rPr>
                <w:rFonts w:ascii="Arial" w:hAnsi="Arial" w:cs="Arial"/>
                <w:color w:val="000000"/>
              </w:rPr>
            </w:pPr>
          </w:p>
          <w:p w14:paraId="66463144" w14:textId="77777777" w:rsidR="0069248C" w:rsidRPr="00C8226B" w:rsidRDefault="0069248C" w:rsidP="0069248C">
            <w:pPr>
              <w:pBdr>
                <w:top w:val="nil"/>
                <w:left w:val="nil"/>
                <w:bottom w:val="nil"/>
                <w:right w:val="nil"/>
                <w:between w:val="nil"/>
              </w:pBdr>
              <w:rPr>
                <w:rFonts w:ascii="Arial" w:hAnsi="Arial" w:cs="Arial"/>
                <w:color w:val="000000"/>
              </w:rPr>
            </w:pPr>
          </w:p>
          <w:p w14:paraId="2DDCF3B7"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Knows how to report patient safety concerns</w:t>
            </w:r>
          </w:p>
        </w:tc>
      </w:tr>
      <w:tr w:rsidR="000B68F5" w:rsidRPr="00C8226B" w14:paraId="3BFB6E4D" w14:textId="77777777" w:rsidTr="00461A77">
        <w:tc>
          <w:tcPr>
            <w:tcW w:w="4950" w:type="dxa"/>
            <w:tcBorders>
              <w:top w:val="single" w:sz="4" w:space="0" w:color="000000"/>
              <w:bottom w:val="single" w:sz="4" w:space="0" w:color="000000"/>
            </w:tcBorders>
            <w:shd w:val="clear" w:color="auto" w:fill="C9C9C9"/>
          </w:tcPr>
          <w:p w14:paraId="1A372718" w14:textId="77777777" w:rsidR="006803CE" w:rsidRPr="006803CE" w:rsidRDefault="008654BD" w:rsidP="006803CE">
            <w:pPr>
              <w:rPr>
                <w:rFonts w:ascii="Arial" w:eastAsia="Arial" w:hAnsi="Arial" w:cs="Arial"/>
                <w:i/>
              </w:rPr>
            </w:pPr>
            <w:r w:rsidRPr="00C8226B">
              <w:rPr>
                <w:rFonts w:ascii="Arial" w:eastAsia="Arial" w:hAnsi="Arial" w:cs="Arial"/>
                <w:b/>
              </w:rPr>
              <w:t>Level 2</w:t>
            </w:r>
            <w:r w:rsidRPr="00C8226B">
              <w:rPr>
                <w:rFonts w:ascii="Arial" w:eastAsia="Arial" w:hAnsi="Arial" w:cs="Arial"/>
              </w:rPr>
              <w:t xml:space="preserve"> </w:t>
            </w:r>
            <w:r w:rsidR="006803CE" w:rsidRPr="006803CE">
              <w:rPr>
                <w:rFonts w:ascii="Arial" w:eastAsia="Arial" w:hAnsi="Arial" w:cs="Arial"/>
                <w:i/>
              </w:rPr>
              <w:t>Demonstrates organized diagnostic and therapeutic reasoning through the patient record in a timely manner</w:t>
            </w:r>
          </w:p>
          <w:p w14:paraId="50E38AAD" w14:textId="77777777" w:rsidR="006803CE" w:rsidRPr="006803CE" w:rsidRDefault="006803CE" w:rsidP="006803CE">
            <w:pPr>
              <w:rPr>
                <w:rFonts w:ascii="Arial" w:eastAsia="Arial" w:hAnsi="Arial" w:cs="Arial"/>
                <w:i/>
              </w:rPr>
            </w:pPr>
          </w:p>
          <w:p w14:paraId="677586EB" w14:textId="2F3E98B5" w:rsidR="000B68F5" w:rsidRPr="00C8226B" w:rsidRDefault="006803CE" w:rsidP="006803CE">
            <w:pPr>
              <w:rPr>
                <w:rFonts w:ascii="Arial" w:eastAsia="Arial" w:hAnsi="Arial" w:cs="Arial"/>
                <w:i/>
              </w:rPr>
            </w:pPr>
            <w:r w:rsidRPr="006803CE">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4" w:space="0" w:color="auto"/>
            </w:tcBorders>
            <w:shd w:val="clear" w:color="auto" w:fill="C9C9C9"/>
          </w:tcPr>
          <w:p w14:paraId="22C5D983" w14:textId="516411DD"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Organized and accurate documentation outlines clinical reasoning that supports the treatment plan</w:t>
            </w:r>
          </w:p>
          <w:p w14:paraId="1B363EE6" w14:textId="77777777" w:rsidR="0069248C" w:rsidRPr="00C8226B" w:rsidRDefault="0069248C" w:rsidP="0069248C">
            <w:pPr>
              <w:pBdr>
                <w:top w:val="nil"/>
                <w:left w:val="nil"/>
                <w:bottom w:val="nil"/>
                <w:right w:val="nil"/>
                <w:between w:val="nil"/>
              </w:pBdr>
              <w:rPr>
                <w:rFonts w:ascii="Arial" w:hAnsi="Arial" w:cs="Arial"/>
                <w:color w:val="000000"/>
              </w:rPr>
            </w:pPr>
          </w:p>
          <w:p w14:paraId="0B17BBE6" w14:textId="77777777" w:rsidR="0069248C" w:rsidRPr="00C8226B" w:rsidRDefault="0069248C" w:rsidP="0069248C">
            <w:pPr>
              <w:pBdr>
                <w:top w:val="nil"/>
                <w:left w:val="nil"/>
                <w:bottom w:val="nil"/>
                <w:right w:val="nil"/>
                <w:between w:val="nil"/>
              </w:pBdr>
              <w:rPr>
                <w:rFonts w:ascii="Arial" w:hAnsi="Arial" w:cs="Arial"/>
                <w:color w:val="000000"/>
              </w:rPr>
            </w:pPr>
          </w:p>
          <w:p w14:paraId="28901ED4" w14:textId="070E2EDE"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Recognizes that a communication breakdown has happened and respectfully brings the breakdown to the attention of the chief resident or faculty member</w:t>
            </w:r>
          </w:p>
        </w:tc>
      </w:tr>
      <w:tr w:rsidR="000B68F5" w:rsidRPr="00C8226B" w14:paraId="6F3AE901" w14:textId="77777777" w:rsidTr="00461A77">
        <w:tc>
          <w:tcPr>
            <w:tcW w:w="4950" w:type="dxa"/>
            <w:tcBorders>
              <w:top w:val="single" w:sz="4" w:space="0" w:color="000000"/>
              <w:bottom w:val="single" w:sz="4" w:space="0" w:color="000000"/>
            </w:tcBorders>
            <w:shd w:val="clear" w:color="auto" w:fill="C9C9C9"/>
          </w:tcPr>
          <w:p w14:paraId="189503FF" w14:textId="77777777" w:rsidR="006803CE" w:rsidRPr="006803CE" w:rsidRDefault="008654BD" w:rsidP="006803CE">
            <w:pPr>
              <w:rPr>
                <w:rFonts w:ascii="Arial" w:eastAsia="Arial" w:hAnsi="Arial" w:cs="Arial"/>
                <w:i/>
                <w:color w:val="000000"/>
              </w:rPr>
            </w:pPr>
            <w:r w:rsidRPr="00C8226B">
              <w:rPr>
                <w:rFonts w:ascii="Arial" w:eastAsia="Arial" w:hAnsi="Arial" w:cs="Arial"/>
                <w:b/>
              </w:rPr>
              <w:t>Level 3</w:t>
            </w:r>
            <w:r w:rsidRPr="00C8226B">
              <w:rPr>
                <w:rFonts w:ascii="Arial" w:eastAsia="Arial" w:hAnsi="Arial" w:cs="Arial"/>
              </w:rPr>
              <w:t xml:space="preserve"> </w:t>
            </w:r>
            <w:r w:rsidR="006803CE" w:rsidRPr="006803CE">
              <w:rPr>
                <w:rFonts w:ascii="Arial" w:eastAsia="Arial" w:hAnsi="Arial" w:cs="Arial"/>
                <w:i/>
                <w:color w:val="000000"/>
              </w:rPr>
              <w:t>Concisely reports diagnostic and therapeutic reasoning in the patient record</w:t>
            </w:r>
          </w:p>
          <w:p w14:paraId="27C71A71" w14:textId="77777777" w:rsidR="006803CE" w:rsidRPr="006803CE" w:rsidRDefault="006803CE" w:rsidP="006803CE">
            <w:pPr>
              <w:rPr>
                <w:rFonts w:ascii="Arial" w:eastAsia="Arial" w:hAnsi="Arial" w:cs="Arial"/>
                <w:i/>
                <w:color w:val="000000"/>
              </w:rPr>
            </w:pPr>
          </w:p>
          <w:p w14:paraId="65A89ED8" w14:textId="3797CDB4" w:rsidR="000B68F5" w:rsidRPr="00C8226B" w:rsidRDefault="006803CE" w:rsidP="006803CE">
            <w:pPr>
              <w:rPr>
                <w:rFonts w:ascii="Arial" w:eastAsia="Arial" w:hAnsi="Arial" w:cs="Arial"/>
                <w:i/>
                <w:color w:val="000000"/>
              </w:rPr>
            </w:pPr>
            <w:r w:rsidRPr="006803CE">
              <w:rPr>
                <w:rFonts w:ascii="Arial" w:eastAsia="Arial" w:hAnsi="Arial" w:cs="Arial"/>
                <w:i/>
                <w:color w:val="000000"/>
              </w:rPr>
              <w:t>Uses appropriate channels to offer clear and constructive suggestions for improving the system</w:t>
            </w:r>
          </w:p>
        </w:tc>
        <w:tc>
          <w:tcPr>
            <w:tcW w:w="9175" w:type="dxa"/>
            <w:tcBorders>
              <w:top w:val="single" w:sz="4" w:space="0" w:color="000000"/>
              <w:left w:val="nil"/>
              <w:bottom w:val="single" w:sz="4" w:space="0" w:color="000000"/>
              <w:right w:val="single" w:sz="4" w:space="0" w:color="auto"/>
            </w:tcBorders>
            <w:shd w:val="clear" w:color="auto" w:fill="C9C9C9"/>
          </w:tcPr>
          <w:p w14:paraId="10E2A86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Complex clinical thinking is documented concisely but may not contain anticipatory guidance</w:t>
            </w:r>
          </w:p>
          <w:p w14:paraId="62641CE9" w14:textId="77777777" w:rsidR="0069248C" w:rsidRPr="00C8226B" w:rsidRDefault="0069248C" w:rsidP="0069248C">
            <w:pPr>
              <w:pBdr>
                <w:top w:val="nil"/>
                <w:left w:val="nil"/>
                <w:bottom w:val="nil"/>
                <w:right w:val="nil"/>
                <w:between w:val="nil"/>
              </w:pBdr>
              <w:rPr>
                <w:rFonts w:ascii="Arial" w:hAnsi="Arial" w:cs="Arial"/>
                <w:color w:val="000000"/>
              </w:rPr>
            </w:pPr>
          </w:p>
          <w:p w14:paraId="35B60324" w14:textId="4628BD7C"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Calls patient immediately about a discrepant radiology result</w:t>
            </w:r>
          </w:p>
          <w:p w14:paraId="22A35685" w14:textId="23FA18C9"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Knows when to direct concerns locally, departmentally, or institutionally</w:t>
            </w:r>
            <w:r w:rsidR="0071682C">
              <w:rPr>
                <w:rFonts w:ascii="Arial" w:eastAsia="Arial" w:hAnsi="Arial" w:cs="Arial"/>
              </w:rPr>
              <w:t xml:space="preserve">, i.e., </w:t>
            </w:r>
            <w:r w:rsidRPr="00C8226B">
              <w:rPr>
                <w:rFonts w:ascii="Arial" w:eastAsia="Arial" w:hAnsi="Arial" w:cs="Arial"/>
              </w:rPr>
              <w:t>appropriate escalation</w:t>
            </w:r>
          </w:p>
        </w:tc>
      </w:tr>
      <w:tr w:rsidR="000B68F5" w:rsidRPr="00C8226B" w14:paraId="21620E33" w14:textId="77777777" w:rsidTr="00461A77">
        <w:tc>
          <w:tcPr>
            <w:tcW w:w="4950" w:type="dxa"/>
            <w:tcBorders>
              <w:top w:val="single" w:sz="4" w:space="0" w:color="000000"/>
              <w:bottom w:val="single" w:sz="4" w:space="0" w:color="000000"/>
            </w:tcBorders>
            <w:shd w:val="clear" w:color="auto" w:fill="C9C9C9"/>
          </w:tcPr>
          <w:p w14:paraId="19754505" w14:textId="77777777" w:rsidR="006803CE" w:rsidRPr="006803CE" w:rsidRDefault="008654BD" w:rsidP="006803CE">
            <w:pPr>
              <w:rPr>
                <w:rFonts w:ascii="Arial" w:eastAsia="Arial" w:hAnsi="Arial" w:cs="Arial"/>
                <w:i/>
              </w:rPr>
            </w:pPr>
            <w:r w:rsidRPr="00C8226B">
              <w:rPr>
                <w:rFonts w:ascii="Arial" w:eastAsia="Arial" w:hAnsi="Arial" w:cs="Arial"/>
                <w:b/>
              </w:rPr>
              <w:t>Level 4</w:t>
            </w:r>
            <w:r w:rsidRPr="00C8226B">
              <w:rPr>
                <w:rFonts w:ascii="Arial" w:eastAsia="Arial" w:hAnsi="Arial" w:cs="Arial"/>
              </w:rPr>
              <w:t xml:space="preserve"> </w:t>
            </w:r>
            <w:r w:rsidR="006803CE" w:rsidRPr="006803CE">
              <w:rPr>
                <w:rFonts w:ascii="Arial" w:eastAsia="Arial" w:hAnsi="Arial" w:cs="Arial"/>
                <w:i/>
              </w:rPr>
              <w:t>Communicates clearly, concisely, and contemporaneously in an organized written form, including anticipatory guidance</w:t>
            </w:r>
          </w:p>
          <w:p w14:paraId="42E584AB" w14:textId="77777777" w:rsidR="006803CE" w:rsidRPr="006803CE" w:rsidRDefault="006803CE" w:rsidP="006803CE">
            <w:pPr>
              <w:rPr>
                <w:rFonts w:ascii="Arial" w:eastAsia="Arial" w:hAnsi="Arial" w:cs="Arial"/>
                <w:i/>
              </w:rPr>
            </w:pPr>
          </w:p>
          <w:p w14:paraId="7A1F6245" w14:textId="77777777" w:rsidR="006803CE" w:rsidRPr="006803CE" w:rsidRDefault="006803CE" w:rsidP="006803CE">
            <w:pPr>
              <w:rPr>
                <w:rFonts w:ascii="Arial" w:eastAsia="Arial" w:hAnsi="Arial" w:cs="Arial"/>
                <w:i/>
              </w:rPr>
            </w:pPr>
            <w:r w:rsidRPr="006803CE">
              <w:rPr>
                <w:rFonts w:ascii="Arial" w:eastAsia="Arial" w:hAnsi="Arial" w:cs="Arial"/>
                <w:i/>
              </w:rPr>
              <w:t xml:space="preserve">Initiates difficult conversations with </w:t>
            </w:r>
          </w:p>
          <w:p w14:paraId="23DD94B5" w14:textId="2109DC37" w:rsidR="000B68F5" w:rsidRPr="00C8226B" w:rsidRDefault="006803CE" w:rsidP="006803CE">
            <w:pPr>
              <w:rPr>
                <w:rFonts w:ascii="Arial" w:eastAsia="Arial" w:hAnsi="Arial" w:cs="Arial"/>
                <w:i/>
              </w:rPr>
            </w:pPr>
            <w:r w:rsidRPr="006803CE">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4" w:space="0" w:color="auto"/>
            </w:tcBorders>
            <w:shd w:val="clear" w:color="auto" w:fill="C9C9C9"/>
          </w:tcPr>
          <w:p w14:paraId="069EADA3" w14:textId="4C95AF96"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Documentation is consistently accurate, organized, and concise, and frequently incorporates anticipatory guidance</w:t>
            </w:r>
          </w:p>
          <w:p w14:paraId="1077FD71" w14:textId="77777777" w:rsidR="0069248C" w:rsidRPr="00C8226B" w:rsidRDefault="0069248C" w:rsidP="0069248C">
            <w:pPr>
              <w:pBdr>
                <w:top w:val="nil"/>
                <w:left w:val="nil"/>
                <w:bottom w:val="nil"/>
                <w:right w:val="nil"/>
                <w:between w:val="nil"/>
              </w:pBdr>
              <w:rPr>
                <w:rFonts w:ascii="Arial" w:hAnsi="Arial" w:cs="Arial"/>
                <w:color w:val="000000"/>
              </w:rPr>
            </w:pPr>
          </w:p>
          <w:p w14:paraId="66428681" w14:textId="77777777" w:rsidR="0069248C" w:rsidRPr="00C8226B" w:rsidRDefault="0069248C" w:rsidP="0069248C">
            <w:pPr>
              <w:pBdr>
                <w:top w:val="nil"/>
                <w:left w:val="nil"/>
                <w:bottom w:val="nil"/>
                <w:right w:val="nil"/>
                <w:between w:val="nil"/>
              </w:pBdr>
              <w:rPr>
                <w:rFonts w:ascii="Arial" w:hAnsi="Arial" w:cs="Arial"/>
                <w:color w:val="000000"/>
              </w:rPr>
            </w:pPr>
          </w:p>
          <w:p w14:paraId="212EF462" w14:textId="777777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Talks directly to the referring physician about breakdowns in communication in order to prevent recurrence</w:t>
            </w:r>
          </w:p>
        </w:tc>
      </w:tr>
      <w:tr w:rsidR="000B68F5" w:rsidRPr="00C8226B" w14:paraId="017ED0E4" w14:textId="77777777" w:rsidTr="00461A77">
        <w:tc>
          <w:tcPr>
            <w:tcW w:w="4950" w:type="dxa"/>
            <w:tcBorders>
              <w:top w:val="single" w:sz="4" w:space="0" w:color="000000"/>
              <w:bottom w:val="single" w:sz="4" w:space="0" w:color="000000"/>
            </w:tcBorders>
            <w:shd w:val="clear" w:color="auto" w:fill="C9C9C9"/>
          </w:tcPr>
          <w:p w14:paraId="2544CA66" w14:textId="77777777" w:rsidR="006803CE" w:rsidRPr="006803CE" w:rsidRDefault="008654BD" w:rsidP="006803CE">
            <w:pPr>
              <w:rPr>
                <w:rFonts w:ascii="Arial" w:eastAsia="Arial" w:hAnsi="Arial" w:cs="Arial"/>
                <w:i/>
              </w:rPr>
            </w:pPr>
            <w:r w:rsidRPr="00C8226B">
              <w:rPr>
                <w:rFonts w:ascii="Arial" w:eastAsia="Arial" w:hAnsi="Arial" w:cs="Arial"/>
                <w:b/>
              </w:rPr>
              <w:t>Level 5</w:t>
            </w:r>
            <w:r w:rsidRPr="00C8226B">
              <w:rPr>
                <w:rFonts w:ascii="Arial" w:eastAsia="Arial" w:hAnsi="Arial" w:cs="Arial"/>
              </w:rPr>
              <w:t xml:space="preserve"> </w:t>
            </w:r>
            <w:r w:rsidR="006803CE" w:rsidRPr="006803CE">
              <w:rPr>
                <w:rFonts w:ascii="Arial" w:eastAsia="Arial" w:hAnsi="Arial" w:cs="Arial"/>
                <w:i/>
              </w:rPr>
              <w:t>Models feedback to improve others’ written communication</w:t>
            </w:r>
          </w:p>
          <w:p w14:paraId="5B156C17" w14:textId="77777777" w:rsidR="006803CE" w:rsidRPr="006803CE" w:rsidRDefault="006803CE" w:rsidP="006803CE">
            <w:pPr>
              <w:rPr>
                <w:rFonts w:ascii="Arial" w:eastAsia="Arial" w:hAnsi="Arial" w:cs="Arial"/>
                <w:i/>
              </w:rPr>
            </w:pPr>
          </w:p>
          <w:p w14:paraId="5FE0A1AB" w14:textId="77777777" w:rsidR="006803CE" w:rsidRPr="006803CE" w:rsidRDefault="006803CE" w:rsidP="006803CE">
            <w:pPr>
              <w:rPr>
                <w:rFonts w:ascii="Arial" w:eastAsia="Arial" w:hAnsi="Arial" w:cs="Arial"/>
                <w:i/>
              </w:rPr>
            </w:pPr>
          </w:p>
          <w:p w14:paraId="14650E16" w14:textId="1A877985" w:rsidR="000B68F5" w:rsidRPr="00C8226B" w:rsidRDefault="006803CE" w:rsidP="006803CE">
            <w:pPr>
              <w:rPr>
                <w:rFonts w:ascii="Arial" w:eastAsia="Arial" w:hAnsi="Arial" w:cs="Arial"/>
                <w:i/>
              </w:rPr>
            </w:pPr>
            <w:r w:rsidRPr="006803CE">
              <w:rPr>
                <w:rFonts w:ascii="Arial" w:eastAsia="Arial" w:hAnsi="Arial" w:cs="Arial"/>
                <w:i/>
              </w:rPr>
              <w:t>Facilitates dialogue regarding systems issues among larger community stakeholders (e.g., institution, the health care system, and/or the field)</w:t>
            </w:r>
          </w:p>
        </w:tc>
        <w:tc>
          <w:tcPr>
            <w:tcW w:w="9175" w:type="dxa"/>
            <w:tcBorders>
              <w:top w:val="single" w:sz="4" w:space="0" w:color="000000"/>
              <w:left w:val="nil"/>
              <w:bottom w:val="single" w:sz="4" w:space="0" w:color="000000"/>
              <w:right w:val="single" w:sz="4" w:space="0" w:color="auto"/>
            </w:tcBorders>
            <w:shd w:val="clear" w:color="auto" w:fill="C9C9C9"/>
          </w:tcPr>
          <w:p w14:paraId="03DA1DA4" w14:textId="663F8090"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Leads a task force established by the hospital </w:t>
            </w:r>
            <w:r w:rsidR="00410A98">
              <w:rPr>
                <w:rFonts w:ascii="Arial" w:eastAsia="Arial" w:hAnsi="Arial" w:cs="Arial"/>
              </w:rPr>
              <w:t>quality improvement</w:t>
            </w:r>
            <w:r w:rsidR="00410A98" w:rsidRPr="00C8226B">
              <w:rPr>
                <w:rFonts w:ascii="Arial" w:eastAsia="Arial" w:hAnsi="Arial" w:cs="Arial"/>
              </w:rPr>
              <w:t xml:space="preserve"> </w:t>
            </w:r>
            <w:r w:rsidRPr="00C8226B">
              <w:rPr>
                <w:rFonts w:ascii="Arial" w:eastAsia="Arial" w:hAnsi="Arial" w:cs="Arial"/>
              </w:rPr>
              <w:t xml:space="preserve">committee to develop a plan to improve house staff hand-offs </w:t>
            </w:r>
          </w:p>
          <w:p w14:paraId="61AFC02B" w14:textId="257DDBCB"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Notes are exemplary and used to teach others</w:t>
            </w:r>
          </w:p>
          <w:p w14:paraId="2E6C162D" w14:textId="77777777" w:rsidR="0069248C" w:rsidRPr="00C8226B" w:rsidRDefault="0069248C" w:rsidP="0069248C">
            <w:pPr>
              <w:pBdr>
                <w:top w:val="nil"/>
                <w:left w:val="nil"/>
                <w:bottom w:val="nil"/>
                <w:right w:val="nil"/>
                <w:between w:val="nil"/>
              </w:pBdr>
              <w:rPr>
                <w:rFonts w:ascii="Arial" w:hAnsi="Arial" w:cs="Arial"/>
                <w:color w:val="000000"/>
              </w:rPr>
            </w:pPr>
          </w:p>
          <w:p w14:paraId="039B8D0D" w14:textId="6865CD77" w:rsidR="000B68F5"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Meaningfully participates in a committee to examine community emergency response systems including psychiatric emergencies</w:t>
            </w:r>
          </w:p>
        </w:tc>
      </w:tr>
      <w:tr w:rsidR="000B68F5" w:rsidRPr="00C8226B" w14:paraId="6576B31F" w14:textId="77777777" w:rsidTr="00461A77">
        <w:tc>
          <w:tcPr>
            <w:tcW w:w="4950" w:type="dxa"/>
            <w:tcBorders>
              <w:top w:val="single" w:sz="4" w:space="0" w:color="000000"/>
            </w:tcBorders>
            <w:shd w:val="clear" w:color="auto" w:fill="FFD965"/>
          </w:tcPr>
          <w:p w14:paraId="792071E6" w14:textId="77777777" w:rsidR="000B68F5" w:rsidRPr="00C8226B" w:rsidRDefault="008654BD" w:rsidP="00477A54">
            <w:pPr>
              <w:rPr>
                <w:rFonts w:ascii="Arial" w:eastAsia="Arial" w:hAnsi="Arial" w:cs="Arial"/>
              </w:rPr>
            </w:pPr>
            <w:r w:rsidRPr="00C8226B">
              <w:rPr>
                <w:rFonts w:ascii="Arial" w:eastAsia="Arial" w:hAnsi="Arial" w:cs="Arial"/>
              </w:rPr>
              <w:lastRenderedPageBreak/>
              <w:t>Assessment Models or Tools</w:t>
            </w:r>
          </w:p>
        </w:tc>
        <w:tc>
          <w:tcPr>
            <w:tcW w:w="9175" w:type="dxa"/>
            <w:tcBorders>
              <w:top w:val="single" w:sz="4" w:space="0" w:color="000000"/>
              <w:right w:val="single" w:sz="4" w:space="0" w:color="auto"/>
            </w:tcBorders>
            <w:shd w:val="clear" w:color="auto" w:fill="FFD965"/>
          </w:tcPr>
          <w:p w14:paraId="6CBE71CD" w14:textId="77777777" w:rsidR="0069248C" w:rsidRPr="00C8226B" w:rsidRDefault="008654BD"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Direct observation </w:t>
            </w:r>
          </w:p>
          <w:p w14:paraId="6120A468" w14:textId="24883C74" w:rsidR="003D6003" w:rsidRPr="00C8226B" w:rsidRDefault="003D6003"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Medical record (chart) audit</w:t>
            </w:r>
          </w:p>
          <w:p w14:paraId="3C500904" w14:textId="77777777" w:rsidR="000B68F5" w:rsidRPr="00C8226B" w:rsidRDefault="008654BD" w:rsidP="003D6003">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Multisource feedback</w:t>
            </w:r>
          </w:p>
        </w:tc>
      </w:tr>
      <w:tr w:rsidR="000B68F5" w:rsidRPr="00C8226B" w14:paraId="17B8CF14" w14:textId="77777777">
        <w:tc>
          <w:tcPr>
            <w:tcW w:w="4950" w:type="dxa"/>
            <w:shd w:val="clear" w:color="auto" w:fill="8DB3E2"/>
          </w:tcPr>
          <w:p w14:paraId="15C28FD8" w14:textId="77777777" w:rsidR="000B68F5" w:rsidRPr="00C8226B" w:rsidRDefault="008654BD" w:rsidP="00477A54">
            <w:pPr>
              <w:rPr>
                <w:rFonts w:ascii="Arial" w:eastAsia="Arial" w:hAnsi="Arial" w:cs="Arial"/>
              </w:rPr>
            </w:pPr>
            <w:r w:rsidRPr="00C8226B">
              <w:rPr>
                <w:rFonts w:ascii="Arial" w:eastAsia="Arial" w:hAnsi="Arial" w:cs="Arial"/>
              </w:rPr>
              <w:t xml:space="preserve">Curriculum Mapping </w:t>
            </w:r>
          </w:p>
        </w:tc>
        <w:tc>
          <w:tcPr>
            <w:tcW w:w="9175" w:type="dxa"/>
            <w:shd w:val="clear" w:color="auto" w:fill="8DB3E2"/>
          </w:tcPr>
          <w:p w14:paraId="6415144E" w14:textId="77777777" w:rsidR="000B68F5" w:rsidRPr="00C8226B" w:rsidRDefault="000B68F5" w:rsidP="0069248C">
            <w:pPr>
              <w:numPr>
                <w:ilvl w:val="0"/>
                <w:numId w:val="20"/>
              </w:numPr>
              <w:pBdr>
                <w:top w:val="nil"/>
                <w:left w:val="nil"/>
                <w:bottom w:val="nil"/>
                <w:right w:val="nil"/>
                <w:between w:val="nil"/>
              </w:pBdr>
              <w:ind w:left="187" w:hanging="187"/>
              <w:rPr>
                <w:rFonts w:ascii="Arial" w:hAnsi="Arial" w:cs="Arial"/>
                <w:color w:val="000000"/>
              </w:rPr>
            </w:pPr>
          </w:p>
        </w:tc>
      </w:tr>
      <w:tr w:rsidR="000B68F5" w:rsidRPr="00C8226B" w14:paraId="62BDBC7E" w14:textId="77777777">
        <w:trPr>
          <w:trHeight w:val="80"/>
        </w:trPr>
        <w:tc>
          <w:tcPr>
            <w:tcW w:w="4950" w:type="dxa"/>
            <w:shd w:val="clear" w:color="auto" w:fill="A8D08D"/>
          </w:tcPr>
          <w:p w14:paraId="27ECE478" w14:textId="77777777" w:rsidR="000B68F5" w:rsidRPr="00C8226B" w:rsidRDefault="008654BD" w:rsidP="00477A54">
            <w:pPr>
              <w:rPr>
                <w:rFonts w:ascii="Arial" w:eastAsia="Arial" w:hAnsi="Arial" w:cs="Arial"/>
              </w:rPr>
            </w:pPr>
            <w:r w:rsidRPr="00C8226B">
              <w:rPr>
                <w:rFonts w:ascii="Arial" w:eastAsia="Arial" w:hAnsi="Arial" w:cs="Arial"/>
              </w:rPr>
              <w:t>Notes or Resources</w:t>
            </w:r>
          </w:p>
        </w:tc>
        <w:tc>
          <w:tcPr>
            <w:tcW w:w="9175" w:type="dxa"/>
            <w:shd w:val="clear" w:color="auto" w:fill="A8D08D"/>
          </w:tcPr>
          <w:p w14:paraId="46059DE5"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C8226B">
              <w:rPr>
                <w:rFonts w:ascii="Arial" w:eastAsia="Arial" w:hAnsi="Arial" w:cs="Arial"/>
                <w:i/>
              </w:rPr>
              <w:t>Teach Learn Med.</w:t>
            </w:r>
            <w:r w:rsidRPr="00C8226B">
              <w:rPr>
                <w:rFonts w:ascii="Arial" w:eastAsia="Arial" w:hAnsi="Arial" w:cs="Arial"/>
              </w:rPr>
              <w:t xml:space="preserve"> 2017 Oct-Dec;29(4):420-432. </w:t>
            </w:r>
          </w:p>
          <w:p w14:paraId="60872CE9"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Starmer, Amy J., et al. I-pass, a mnemonic to standardize verbal handoffs. </w:t>
            </w:r>
            <w:r w:rsidRPr="00C8226B">
              <w:rPr>
                <w:rFonts w:ascii="Arial" w:eastAsia="Arial" w:hAnsi="Arial" w:cs="Arial"/>
                <w:i/>
              </w:rPr>
              <w:t>Pediatrics</w:t>
            </w:r>
            <w:r w:rsidRPr="00C8226B">
              <w:rPr>
                <w:rFonts w:ascii="Arial" w:eastAsia="Arial" w:hAnsi="Arial" w:cs="Arial"/>
              </w:rPr>
              <w:t xml:space="preserve">. 2012;129.2:201-204. </w:t>
            </w:r>
            <w:hyperlink r:id="rId70" w:history="1">
              <w:r w:rsidRPr="00C8226B">
                <w:rPr>
                  <w:rStyle w:val="Hyperlink"/>
                  <w:rFonts w:ascii="Arial" w:eastAsia="Arial" w:hAnsi="Arial" w:cs="Arial"/>
                </w:rPr>
                <w:t>https://pubmed.ncbi.nlm.nih.gov/22232313/</w:t>
              </w:r>
            </w:hyperlink>
            <w:r w:rsidRPr="00C8226B">
              <w:rPr>
                <w:rFonts w:ascii="Arial" w:eastAsia="Arial" w:hAnsi="Arial" w:cs="Arial"/>
              </w:rPr>
              <w:t>. 2020.</w:t>
            </w:r>
          </w:p>
          <w:p w14:paraId="3CD2D4DD" w14:textId="77777777" w:rsidR="00EC3457" w:rsidRPr="00C8226B" w:rsidRDefault="00EC3457" w:rsidP="00EC3457">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rPr>
              <w:t xml:space="preserve">Haig, K.M., Sutton, S., Whittington, J. SBAR: a shares mental model for improving communications between clinicians. </w:t>
            </w:r>
            <w:r w:rsidRPr="00C8226B">
              <w:rPr>
                <w:rFonts w:ascii="Arial" w:eastAsia="Arial" w:hAnsi="Arial" w:cs="Arial"/>
                <w:i/>
              </w:rPr>
              <w:t>Jt Comm J Qual Patient Saf</w:t>
            </w:r>
            <w:hyperlink r:id="rId71">
              <w:r w:rsidRPr="00C8226B">
                <w:rPr>
                  <w:rFonts w:ascii="Arial" w:eastAsia="Arial" w:hAnsi="Arial" w:cs="Arial"/>
                </w:rPr>
                <w:t>.</w:t>
              </w:r>
            </w:hyperlink>
            <w:r w:rsidRPr="00C8226B">
              <w:rPr>
                <w:rFonts w:ascii="Arial" w:eastAsia="Arial" w:hAnsi="Arial" w:cs="Arial"/>
              </w:rPr>
              <w:t xml:space="preserve"> 2006 Mar;32(3):167-75. </w:t>
            </w:r>
            <w:hyperlink r:id="rId72" w:history="1">
              <w:r w:rsidRPr="00C8226B">
                <w:rPr>
                  <w:rStyle w:val="Hyperlink"/>
                  <w:rFonts w:ascii="Arial" w:eastAsia="Arial" w:hAnsi="Arial" w:cs="Arial"/>
                </w:rPr>
                <w:t>https://pubmed.ncbi.nlm.nih.gov/16617948/</w:t>
              </w:r>
            </w:hyperlink>
            <w:r w:rsidRPr="00C8226B">
              <w:rPr>
                <w:rFonts w:ascii="Arial" w:eastAsia="Arial" w:hAnsi="Arial" w:cs="Arial"/>
              </w:rPr>
              <w:t>. 2020.</w:t>
            </w:r>
          </w:p>
          <w:p w14:paraId="7F3D038A" w14:textId="77777777" w:rsidR="00EC3457" w:rsidRPr="00C8226B" w:rsidRDefault="00EC3457" w:rsidP="0069248C">
            <w:pPr>
              <w:numPr>
                <w:ilvl w:val="0"/>
                <w:numId w:val="20"/>
              </w:numPr>
              <w:pBdr>
                <w:top w:val="nil"/>
                <w:left w:val="nil"/>
                <w:bottom w:val="nil"/>
                <w:right w:val="nil"/>
                <w:between w:val="nil"/>
              </w:pBdr>
              <w:ind w:left="187" w:hanging="187"/>
              <w:rPr>
                <w:rFonts w:ascii="Arial" w:hAnsi="Arial" w:cs="Arial"/>
                <w:color w:val="000000"/>
              </w:rPr>
            </w:pPr>
            <w:r w:rsidRPr="00C8226B">
              <w:rPr>
                <w:rFonts w:ascii="Arial" w:eastAsia="Arial" w:hAnsi="Arial" w:cs="Arial"/>
                <w:color w:val="000000"/>
              </w:rPr>
              <w:t xml:space="preserve">VirtalSmarts. Crucial Moments in Healthcare. </w:t>
            </w:r>
            <w:hyperlink r:id="rId73" w:history="1">
              <w:r w:rsidRPr="00C8226B">
                <w:rPr>
                  <w:rStyle w:val="Hyperlink"/>
                  <w:rFonts w:ascii="Arial" w:eastAsia="Arial" w:hAnsi="Arial" w:cs="Arial"/>
                </w:rPr>
                <w:t>https://www.vitalsmarts.com/healthcare/</w:t>
              </w:r>
            </w:hyperlink>
            <w:r w:rsidRPr="00C8226B">
              <w:rPr>
                <w:rFonts w:ascii="Arial" w:eastAsia="Arial" w:hAnsi="Arial" w:cs="Arial"/>
                <w:color w:val="000000"/>
              </w:rPr>
              <w:t>. 2020.</w:t>
            </w:r>
          </w:p>
        </w:tc>
      </w:tr>
    </w:tbl>
    <w:p w14:paraId="23F51540" w14:textId="77E5DBDD" w:rsidR="00412688" w:rsidRDefault="00412688" w:rsidP="00560F83">
      <w:pPr>
        <w:rPr>
          <w:rFonts w:ascii="Arial" w:eastAsia="Arial" w:hAnsi="Arial" w:cs="Arial"/>
        </w:rPr>
      </w:pPr>
      <w:bookmarkStart w:id="4" w:name="_tyjcwt" w:colFirst="0" w:colLast="0"/>
      <w:bookmarkEnd w:id="4"/>
    </w:p>
    <w:p w14:paraId="4830B01C" w14:textId="77777777" w:rsidR="00412688" w:rsidRDefault="00412688">
      <w:pPr>
        <w:rPr>
          <w:rFonts w:ascii="Arial" w:eastAsia="Arial" w:hAnsi="Arial" w:cs="Arial"/>
        </w:rPr>
      </w:pPr>
      <w:r>
        <w:rPr>
          <w:rFonts w:ascii="Arial" w:eastAsia="Arial" w:hAnsi="Arial" w:cs="Arial"/>
        </w:rPr>
        <w:br w:type="page"/>
      </w:r>
    </w:p>
    <w:p w14:paraId="0EE101B5" w14:textId="4B09CBBF" w:rsidR="00412688" w:rsidRPr="00233746" w:rsidRDefault="00410A98" w:rsidP="00412688">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00412688" w:rsidRPr="00233746">
        <w:rPr>
          <w:rFonts w:ascii="Arial" w:eastAsia="Times New Roman" w:hAnsi="Arial" w:cs="Arial"/>
          <w:color w:val="000000"/>
        </w:rPr>
        <w:t xml:space="preserve">o </w:t>
      </w:r>
      <w:r>
        <w:rPr>
          <w:rFonts w:ascii="Arial" w:eastAsia="Times New Roman" w:hAnsi="Arial" w:cs="Arial"/>
          <w:color w:val="000000"/>
        </w:rPr>
        <w:t xml:space="preserve">help </w:t>
      </w:r>
      <w:r w:rsidR="00412688" w:rsidRPr="00233746">
        <w:rPr>
          <w:rFonts w:ascii="Arial" w:eastAsia="Times New Roman" w:hAnsi="Arial" w:cs="Arial"/>
          <w:color w:val="000000"/>
        </w:rPr>
        <w:t xml:space="preserve">programs transition to the new version of the Milestones, </w:t>
      </w:r>
      <w:r w:rsidR="00412688">
        <w:rPr>
          <w:rFonts w:ascii="Arial" w:eastAsia="Times New Roman" w:hAnsi="Arial" w:cs="Arial"/>
          <w:color w:val="000000"/>
        </w:rPr>
        <w:t xml:space="preserve">the </w:t>
      </w:r>
      <w:r w:rsidR="00412688" w:rsidRPr="00233746">
        <w:rPr>
          <w:rFonts w:ascii="Arial" w:eastAsia="Times New Roman" w:hAnsi="Arial" w:cs="Arial"/>
          <w:color w:val="000000"/>
        </w:rPr>
        <w:t xml:space="preserve">original Milestones 1.0 </w:t>
      </w:r>
      <w:r w:rsidR="00412688">
        <w:rPr>
          <w:rFonts w:ascii="Arial" w:eastAsia="Times New Roman" w:hAnsi="Arial" w:cs="Arial"/>
          <w:color w:val="000000"/>
        </w:rPr>
        <w:t xml:space="preserve">have been mapped </w:t>
      </w:r>
      <w:r w:rsidR="00412688" w:rsidRPr="00233746">
        <w:rPr>
          <w:rFonts w:ascii="Arial" w:eastAsia="Times New Roman" w:hAnsi="Arial" w:cs="Arial"/>
          <w:color w:val="000000"/>
        </w:rPr>
        <w:t>to the new Milestones 2.0</w:t>
      </w:r>
      <w:r>
        <w:rPr>
          <w:rFonts w:ascii="Arial" w:eastAsia="Times New Roman" w:hAnsi="Arial" w:cs="Arial"/>
          <w:color w:val="000000"/>
        </w:rPr>
        <w:t xml:space="preserve">; it is indicated if </w:t>
      </w:r>
      <w:r w:rsidR="00412688"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DB1B6A" w:rsidRPr="00233746" w14:paraId="77B6D900" w14:textId="77777777" w:rsidTr="00DE0DE5">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E8CDB09" w14:textId="77777777" w:rsidR="00DB1B6A" w:rsidRPr="00233746" w:rsidRDefault="00DB1B6A" w:rsidP="00DE0DE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BBB25F" w14:textId="77777777" w:rsidR="00DB1B6A" w:rsidRPr="00233746" w:rsidRDefault="00DB1B6A" w:rsidP="00DE0DE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DB1B6A" w:rsidRPr="00233746" w14:paraId="72493FF0"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FC3D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w:t>
            </w:r>
            <w:r w:rsidRPr="0061204A">
              <w:rPr>
                <w:rFonts w:ascii="Arial" w:eastAsia="Times New Roman" w:hAnsi="Arial" w:cs="Arial"/>
              </w:rPr>
              <w:t xml:space="preserve"> Emergency Stabilization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81BA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w:t>
            </w:r>
            <w:r w:rsidRPr="0061204A">
              <w:rPr>
                <w:rFonts w:ascii="Arial" w:eastAsia="Times New Roman" w:hAnsi="Arial" w:cs="Arial"/>
              </w:rPr>
              <w:t xml:space="preserve"> Emergency Stabilization</w:t>
            </w:r>
          </w:p>
        </w:tc>
      </w:tr>
      <w:tr w:rsidR="00DB1B6A" w:rsidRPr="00233746" w14:paraId="34059B2B" w14:textId="77777777" w:rsidTr="00DE0DE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6C076"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PC2:</w:t>
            </w:r>
            <w:r w:rsidRPr="0061204A">
              <w:rPr>
                <w:rFonts w:ascii="Arial" w:eastAsia="Times New Roman" w:hAnsi="Arial" w:cs="Arial"/>
              </w:rPr>
              <w:t xml:space="preserve"> Performance of Focused History and Physical Exam</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26CD3"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PC2:</w:t>
            </w:r>
            <w:r w:rsidRPr="0061204A">
              <w:rPr>
                <w:rFonts w:ascii="Arial" w:eastAsia="Times New Roman" w:hAnsi="Arial" w:cs="Arial"/>
              </w:rPr>
              <w:t xml:space="preserve"> Performance of Focused History and Physical Exam</w:t>
            </w:r>
          </w:p>
        </w:tc>
      </w:tr>
      <w:tr w:rsidR="00DB1B6A" w:rsidRPr="00233746" w14:paraId="20644D87"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E8328"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PC3:</w:t>
            </w:r>
            <w:r>
              <w:t xml:space="preserve"> </w:t>
            </w:r>
            <w:r w:rsidRPr="0061204A">
              <w:rPr>
                <w:rFonts w:ascii="Arial" w:eastAsia="Times New Roman" w:hAnsi="Arial" w:cs="Arial"/>
              </w:rPr>
              <w:t>Diagnostic Studies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7AC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PC3:</w:t>
            </w:r>
            <w:r>
              <w:t xml:space="preserve"> </w:t>
            </w:r>
            <w:r w:rsidRPr="0061204A">
              <w:rPr>
                <w:rFonts w:ascii="Arial" w:eastAsia="Times New Roman" w:hAnsi="Arial" w:cs="Arial"/>
              </w:rPr>
              <w:t>Diagnostic Studies</w:t>
            </w:r>
          </w:p>
        </w:tc>
      </w:tr>
      <w:tr w:rsidR="00DB1B6A" w:rsidRPr="00233746" w14:paraId="6BA5281F"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F00FF"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PC4:</w:t>
            </w:r>
            <w:r>
              <w:t xml:space="preserve"> </w:t>
            </w:r>
            <w:r w:rsidRPr="0061204A">
              <w:rPr>
                <w:rFonts w:ascii="Arial" w:eastAsia="Times New Roman" w:hAnsi="Arial" w:cs="Arial"/>
              </w:rPr>
              <w:t>Diagnosis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5FF0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PC4:</w:t>
            </w:r>
            <w:r>
              <w:t xml:space="preserve"> </w:t>
            </w:r>
            <w:r w:rsidRPr="0061204A">
              <w:rPr>
                <w:rFonts w:ascii="Arial" w:eastAsia="Times New Roman" w:hAnsi="Arial" w:cs="Arial"/>
              </w:rPr>
              <w:t>Diagnosis</w:t>
            </w:r>
          </w:p>
        </w:tc>
      </w:tr>
      <w:tr w:rsidR="00DB1B6A" w:rsidRPr="00233746" w14:paraId="5E94D352" w14:textId="77777777" w:rsidTr="00DE0DE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12E2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PC5:</w:t>
            </w:r>
            <w:r w:rsidRPr="0061204A">
              <w:rPr>
                <w:rFonts w:ascii="Arial" w:eastAsia="Times New Roman" w:hAnsi="Arial" w:cs="Arial"/>
              </w:rPr>
              <w:t xml:space="preserve"> Pharmacotherapy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3DEBD" w14:textId="77777777" w:rsidR="00DB1B6A" w:rsidRPr="0064190D" w:rsidRDefault="00DB1B6A" w:rsidP="00DE0DE5">
            <w:pPr>
              <w:spacing w:after="0" w:line="240" w:lineRule="auto"/>
              <w:rPr>
                <w:rFonts w:ascii="Arial" w:eastAsia="Times New Roman" w:hAnsi="Arial" w:cs="Arial"/>
              </w:rPr>
            </w:pPr>
            <w:r w:rsidRPr="0061204A">
              <w:rPr>
                <w:rFonts w:ascii="Arial" w:eastAsia="Times New Roman" w:hAnsi="Arial" w:cs="Arial"/>
              </w:rPr>
              <w:t>PC5: Pharmacotherapy</w:t>
            </w:r>
          </w:p>
        </w:tc>
      </w:tr>
      <w:tr w:rsidR="00DB1B6A" w:rsidRPr="00233746" w14:paraId="1750CA55"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BE8C1"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PC6:</w:t>
            </w:r>
            <w:r w:rsidRPr="0061204A">
              <w:rPr>
                <w:rFonts w:ascii="Arial" w:eastAsia="Times New Roman" w:hAnsi="Arial" w:cs="Arial"/>
              </w:rPr>
              <w:t xml:space="preserve"> Observation and Reassessment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CE02C"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PC6: </w:t>
            </w:r>
            <w:r w:rsidRPr="0061204A">
              <w:rPr>
                <w:rFonts w:ascii="Arial" w:eastAsia="Times New Roman" w:hAnsi="Arial" w:cs="Arial"/>
              </w:rPr>
              <w:t>Reassessment and Disposition</w:t>
            </w:r>
          </w:p>
        </w:tc>
      </w:tr>
      <w:tr w:rsidR="00DB1B6A" w:rsidRPr="00233746" w14:paraId="79C7D871"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EEA43"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PC7:</w:t>
            </w:r>
            <w:r w:rsidRPr="0061204A">
              <w:rPr>
                <w:rFonts w:ascii="Arial" w:eastAsia="Times New Roman" w:hAnsi="Arial" w:cs="Arial"/>
              </w:rPr>
              <w:t xml:space="preserve"> Disposition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DB579"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PC6: </w:t>
            </w:r>
            <w:r w:rsidRPr="0061204A">
              <w:rPr>
                <w:rFonts w:ascii="Arial" w:eastAsia="Times New Roman" w:hAnsi="Arial" w:cs="Arial"/>
              </w:rPr>
              <w:t>Reassessment and Disposition</w:t>
            </w:r>
          </w:p>
        </w:tc>
      </w:tr>
      <w:tr w:rsidR="00DB1B6A" w:rsidRPr="00233746" w14:paraId="2FB9C648"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C7601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rsidRPr="0061204A">
              <w:rPr>
                <w:rFonts w:ascii="Arial" w:eastAsia="Times New Roman" w:hAnsi="Arial" w:cs="Arial"/>
              </w:rPr>
              <w:t xml:space="preserve"> Multi-tasking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D06C7" w14:textId="51DA4869" w:rsidR="00DB1B6A" w:rsidRPr="0064190D" w:rsidRDefault="00DB1B6A" w:rsidP="00DE0DE5">
            <w:pPr>
              <w:spacing w:after="0" w:line="240" w:lineRule="auto"/>
              <w:rPr>
                <w:rFonts w:ascii="Arial" w:eastAsia="Times New Roman" w:hAnsi="Arial" w:cs="Arial"/>
              </w:rPr>
            </w:pPr>
            <w:r>
              <w:rPr>
                <w:rFonts w:ascii="Arial" w:eastAsia="Times New Roman" w:hAnsi="Arial" w:cs="Arial"/>
              </w:rPr>
              <w:t>PC7:</w:t>
            </w:r>
            <w:r w:rsidRPr="0061204A">
              <w:rPr>
                <w:rFonts w:ascii="Arial" w:eastAsia="Times New Roman" w:hAnsi="Arial" w:cs="Arial"/>
              </w:rPr>
              <w:t xml:space="preserve"> Multitasking</w:t>
            </w:r>
          </w:p>
        </w:tc>
      </w:tr>
      <w:tr w:rsidR="00DB1B6A" w:rsidRPr="00233746" w14:paraId="2DB104F7"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F8754D"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PC9:</w:t>
            </w:r>
            <w:r>
              <w:t xml:space="preserve"> </w:t>
            </w:r>
            <w:r w:rsidRPr="0061204A">
              <w:rPr>
                <w:rFonts w:ascii="Arial" w:eastAsia="Times New Roman" w:hAnsi="Arial" w:cs="Arial"/>
              </w:rPr>
              <w:t>General Approach to Procedures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8C6D7"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2C0648EA"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84FEB"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PC10:</w:t>
            </w:r>
            <w:r w:rsidRPr="0061204A">
              <w:rPr>
                <w:rFonts w:ascii="Arial" w:eastAsia="Times New Roman" w:hAnsi="Arial" w:cs="Arial"/>
              </w:rPr>
              <w:t xml:space="preserve"> Airway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EE28E"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677F5B1E" w14:textId="77777777" w:rsidTr="00DE0DE5">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27FF1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PC11: </w:t>
            </w:r>
            <w:r w:rsidRPr="0061204A">
              <w:rPr>
                <w:rFonts w:ascii="Arial" w:eastAsia="Times New Roman" w:hAnsi="Arial" w:cs="Arial"/>
              </w:rPr>
              <w:t>Anesthesia and Acute Pain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102A6"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190D90D1"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76C5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PC12: O</w:t>
            </w:r>
            <w:r w:rsidRPr="0061204A">
              <w:rPr>
                <w:rFonts w:ascii="Arial" w:eastAsia="Times New Roman" w:hAnsi="Arial" w:cs="Arial"/>
              </w:rPr>
              <w:t>ther Diagnostic and Therapeutic Procedures</w:t>
            </w:r>
            <w:r>
              <w:rPr>
                <w:rFonts w:ascii="Arial" w:eastAsia="Times New Roman" w:hAnsi="Arial" w:cs="Arial"/>
              </w:rPr>
              <w:t xml:space="preserve">: </w:t>
            </w:r>
            <w:r w:rsidRPr="0061204A">
              <w:rPr>
                <w:rFonts w:ascii="Arial" w:eastAsia="Times New Roman" w:hAnsi="Arial" w:cs="Arial"/>
              </w:rPr>
              <w:t>Goal-directed Focused Ultrasound</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2F2E9"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09EA73BB"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94FEF"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PC13: </w:t>
            </w:r>
            <w:r w:rsidRPr="0061204A">
              <w:rPr>
                <w:rFonts w:ascii="Arial" w:eastAsia="Times New Roman" w:hAnsi="Arial" w:cs="Arial"/>
              </w:rPr>
              <w:t>Other Diagnostic and Therapeutic Procedures: Wound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C4B88"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4E409531"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67FD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PC14: </w:t>
            </w:r>
            <w:r w:rsidRPr="0061204A">
              <w:rPr>
                <w:rFonts w:ascii="Arial" w:eastAsia="Times New Roman" w:hAnsi="Arial" w:cs="Arial"/>
              </w:rPr>
              <w:t>Other Diagnostic and Therapeutic Procedures:  Vascular Access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20EDA"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PC8:</w:t>
            </w:r>
            <w:r>
              <w:t xml:space="preserve"> </w:t>
            </w:r>
            <w:r w:rsidRPr="0061204A">
              <w:rPr>
                <w:rFonts w:ascii="Arial" w:eastAsia="Times New Roman" w:hAnsi="Arial" w:cs="Arial"/>
              </w:rPr>
              <w:t>General Approach to Procedures</w:t>
            </w:r>
          </w:p>
        </w:tc>
      </w:tr>
      <w:tr w:rsidR="00DB1B6A" w:rsidRPr="00233746" w14:paraId="482AD765"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85B09"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MK1: </w:t>
            </w:r>
            <w:r w:rsidRPr="0061204A">
              <w:rPr>
                <w:rFonts w:ascii="Arial" w:eastAsia="Times New Roman" w:hAnsi="Arial" w:cs="Arial"/>
              </w:rPr>
              <w:t>Medical Knowledge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920C4"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MK1: Scientific</w:t>
            </w:r>
            <w:r w:rsidRPr="0061204A">
              <w:rPr>
                <w:rFonts w:ascii="Arial" w:eastAsia="Times New Roman" w:hAnsi="Arial" w:cs="Arial"/>
              </w:rPr>
              <w:t xml:space="preserve"> Knowledge</w:t>
            </w:r>
          </w:p>
        </w:tc>
      </w:tr>
      <w:tr w:rsidR="00DB1B6A" w:rsidRPr="00233746" w14:paraId="58162C5A" w14:textId="77777777" w:rsidTr="00DE0DE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60F84" w14:textId="77777777" w:rsidR="00DB1B6A" w:rsidRDefault="00DB1B6A" w:rsidP="00DE0DE5">
            <w:pPr>
              <w:tabs>
                <w:tab w:val="left" w:pos="1290"/>
              </w:tabs>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DDFBEA"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MK2: </w:t>
            </w:r>
            <w:r w:rsidRPr="00667FD9">
              <w:rPr>
                <w:rFonts w:ascii="Arial" w:eastAsia="Arial" w:hAnsi="Arial" w:cs="Arial"/>
                <w:bCs/>
              </w:rPr>
              <w:t>Treatment and Clinical Reasoning</w:t>
            </w:r>
          </w:p>
        </w:tc>
      </w:tr>
      <w:tr w:rsidR="00DB1B6A" w:rsidRPr="00233746" w14:paraId="53958400" w14:textId="77777777" w:rsidTr="00DE0DE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06B8F" w14:textId="77777777" w:rsidR="00DB1B6A" w:rsidRPr="0064190D" w:rsidRDefault="00DB1B6A" w:rsidP="00DE0DE5">
            <w:pPr>
              <w:tabs>
                <w:tab w:val="left" w:pos="1290"/>
              </w:tabs>
              <w:spacing w:after="0" w:line="240" w:lineRule="auto"/>
              <w:rPr>
                <w:rFonts w:ascii="Arial" w:eastAsia="Times New Roman" w:hAnsi="Arial" w:cs="Arial"/>
              </w:rPr>
            </w:pPr>
            <w:r>
              <w:rPr>
                <w:rFonts w:ascii="Arial" w:eastAsia="Times New Roman" w:hAnsi="Arial" w:cs="Arial"/>
              </w:rPr>
              <w:t xml:space="preserve">SBP1: </w:t>
            </w:r>
            <w:r w:rsidRPr="0061204A">
              <w:rPr>
                <w:rFonts w:ascii="Arial" w:eastAsia="Times New Roman" w:hAnsi="Arial" w:cs="Arial"/>
              </w:rPr>
              <w:t>Patient Safety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B383F" w14:textId="77777777" w:rsidR="00DB1B6A" w:rsidRDefault="00DB1B6A" w:rsidP="00DE0DE5">
            <w:pPr>
              <w:spacing w:after="0" w:line="240" w:lineRule="auto"/>
              <w:rPr>
                <w:rFonts w:ascii="Arial" w:eastAsia="Times New Roman" w:hAnsi="Arial" w:cs="Arial"/>
              </w:rPr>
            </w:pPr>
            <w:r>
              <w:rPr>
                <w:rFonts w:ascii="Arial" w:eastAsia="Times New Roman" w:hAnsi="Arial" w:cs="Arial"/>
              </w:rPr>
              <w:t xml:space="preserve">SBP1: </w:t>
            </w:r>
            <w:r w:rsidRPr="0061204A">
              <w:rPr>
                <w:rFonts w:ascii="Arial" w:eastAsia="Times New Roman" w:hAnsi="Arial" w:cs="Arial"/>
              </w:rPr>
              <w:t>Patient Safety</w:t>
            </w:r>
          </w:p>
          <w:p w14:paraId="7B49A6EB"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SBP2: Quality Improvement</w:t>
            </w:r>
          </w:p>
        </w:tc>
      </w:tr>
      <w:tr w:rsidR="00DB1B6A" w:rsidRPr="00233746" w14:paraId="456B765E"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5CCF1"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SBP2:</w:t>
            </w:r>
            <w:r w:rsidRPr="0061204A">
              <w:rPr>
                <w:rFonts w:ascii="Arial" w:eastAsia="Times New Roman" w:hAnsi="Arial" w:cs="Arial"/>
              </w:rPr>
              <w:t xml:space="preserve"> Systems-based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40454" w14:textId="77777777" w:rsidR="00DB1B6A" w:rsidRDefault="00DB1B6A" w:rsidP="00DE0DE5">
            <w:pPr>
              <w:spacing w:after="0" w:line="240" w:lineRule="auto"/>
              <w:rPr>
                <w:rFonts w:ascii="Arial" w:eastAsia="Times New Roman" w:hAnsi="Arial" w:cs="Arial"/>
              </w:rPr>
            </w:pPr>
            <w:r>
              <w:rPr>
                <w:rFonts w:ascii="Arial" w:eastAsia="Times New Roman" w:hAnsi="Arial" w:cs="Arial"/>
              </w:rPr>
              <w:t xml:space="preserve">SBP3: </w:t>
            </w:r>
            <w:r w:rsidRPr="00667FD9">
              <w:rPr>
                <w:rFonts w:ascii="Arial" w:eastAsia="Times New Roman" w:hAnsi="Arial" w:cs="Arial"/>
              </w:rPr>
              <w:t>System Navigation for Patient-Centered Care</w:t>
            </w:r>
          </w:p>
          <w:p w14:paraId="5BE6EEFE"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SBP4: </w:t>
            </w:r>
            <w:r w:rsidRPr="00667FD9">
              <w:rPr>
                <w:rFonts w:ascii="Arial" w:eastAsia="Times New Roman" w:hAnsi="Arial" w:cs="Arial"/>
              </w:rPr>
              <w:t>Physician Role in Health Care Systems</w:t>
            </w:r>
          </w:p>
        </w:tc>
      </w:tr>
      <w:tr w:rsidR="00DB1B6A" w:rsidRPr="00233746" w14:paraId="7BCCD063"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8C3CC"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SBP3:</w:t>
            </w:r>
            <w:r w:rsidRPr="0061204A">
              <w:rPr>
                <w:rFonts w:ascii="Arial" w:eastAsia="Times New Roman" w:hAnsi="Arial" w:cs="Arial"/>
              </w:rPr>
              <w:t xml:space="preserve"> Technology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C462B"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ICS3:</w:t>
            </w:r>
            <w:r>
              <w:t xml:space="preserve"> </w:t>
            </w:r>
            <w:r w:rsidRPr="00667FD9">
              <w:rPr>
                <w:rFonts w:ascii="Arial" w:eastAsia="Times New Roman" w:hAnsi="Arial" w:cs="Arial"/>
              </w:rPr>
              <w:t>Communication within Health Care Systems</w:t>
            </w:r>
          </w:p>
        </w:tc>
      </w:tr>
      <w:tr w:rsidR="00DB1B6A" w:rsidRPr="00233746" w14:paraId="771A80D0" w14:textId="77777777" w:rsidTr="00DE0DE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34DF6"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PBLI1:</w:t>
            </w:r>
            <w:r w:rsidRPr="0061204A">
              <w:rPr>
                <w:rFonts w:ascii="Arial" w:eastAsia="Times New Roman" w:hAnsi="Arial" w:cs="Arial"/>
              </w:rPr>
              <w:t xml:space="preserve"> Practice-based Performance Improvement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2DB11" w14:textId="77777777" w:rsidR="00DB1B6A" w:rsidRPr="00667FD9" w:rsidRDefault="00DB1B6A" w:rsidP="00DE0DE5">
            <w:pPr>
              <w:spacing w:after="0" w:line="240" w:lineRule="auto"/>
              <w:rPr>
                <w:rFonts w:ascii="Arial" w:eastAsia="Arial" w:hAnsi="Arial" w:cs="Arial"/>
              </w:rPr>
            </w:pPr>
            <w:r>
              <w:rPr>
                <w:rFonts w:ascii="Arial" w:eastAsia="Times New Roman" w:hAnsi="Arial" w:cs="Arial"/>
              </w:rPr>
              <w:t>PBLI1</w:t>
            </w:r>
            <w:r w:rsidRPr="00667FD9">
              <w:rPr>
                <w:rFonts w:ascii="Arial" w:eastAsia="Times New Roman" w:hAnsi="Arial" w:cs="Arial"/>
              </w:rPr>
              <w:t xml:space="preserve">: </w:t>
            </w:r>
            <w:r w:rsidRPr="00667FD9">
              <w:rPr>
                <w:rFonts w:ascii="Arial" w:eastAsia="Arial" w:hAnsi="Arial" w:cs="Arial"/>
              </w:rPr>
              <w:t>Evidence-Based and Informed Practice</w:t>
            </w:r>
          </w:p>
          <w:p w14:paraId="078AE908" w14:textId="4695A0EC" w:rsidR="00DB1B6A" w:rsidRPr="0064190D" w:rsidRDefault="00DB1B6A" w:rsidP="00DE0DE5">
            <w:pPr>
              <w:spacing w:after="0" w:line="240" w:lineRule="auto"/>
              <w:rPr>
                <w:rFonts w:ascii="Arial" w:eastAsia="Times New Roman" w:hAnsi="Arial" w:cs="Arial"/>
              </w:rPr>
            </w:pPr>
            <w:r w:rsidRPr="00667FD9">
              <w:rPr>
                <w:rFonts w:ascii="Arial" w:eastAsia="Arial" w:hAnsi="Arial" w:cs="Arial"/>
              </w:rPr>
              <w:t>PBLI2: Reflective Practice and Commitment to Personal Growth</w:t>
            </w:r>
          </w:p>
        </w:tc>
      </w:tr>
      <w:tr w:rsidR="00DB1B6A" w:rsidRPr="00233746" w14:paraId="0F5737CC"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CB28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lastRenderedPageBreak/>
              <w:t>PROF1:</w:t>
            </w:r>
            <w:r w:rsidRPr="0061204A">
              <w:rPr>
                <w:rFonts w:ascii="Arial" w:eastAsia="Times New Roman" w:hAnsi="Arial" w:cs="Arial"/>
              </w:rPr>
              <w:t xml:space="preserve"> Professional values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E90450"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PROF1: </w:t>
            </w:r>
            <w:r w:rsidRPr="00667FD9">
              <w:rPr>
                <w:rFonts w:ascii="Arial" w:eastAsia="Times New Roman" w:hAnsi="Arial" w:cs="Arial"/>
              </w:rPr>
              <w:t>Professional Behavior and Ethical Principles</w:t>
            </w:r>
          </w:p>
        </w:tc>
      </w:tr>
      <w:tr w:rsidR="00DB1B6A" w:rsidRPr="00233746" w14:paraId="1CC74669"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45292" w14:textId="77777777" w:rsidR="00DB1B6A" w:rsidRPr="0064190D" w:rsidRDefault="00DB1B6A" w:rsidP="00DE0DE5">
            <w:pPr>
              <w:spacing w:after="0" w:line="240" w:lineRule="auto"/>
              <w:rPr>
                <w:rFonts w:ascii="Arial" w:eastAsia="Times New Roman" w:hAnsi="Arial" w:cs="Arial"/>
              </w:rPr>
            </w:pPr>
            <w:r>
              <w:rPr>
                <w:rFonts w:ascii="Arial" w:eastAsia="Times New Roman" w:hAnsi="Arial" w:cs="Arial"/>
              </w:rPr>
              <w:t>PROF2:</w:t>
            </w:r>
            <w:r>
              <w:t xml:space="preserve"> </w:t>
            </w:r>
            <w:r w:rsidRPr="0061204A">
              <w:rPr>
                <w:rFonts w:ascii="Arial" w:eastAsia="Times New Roman" w:hAnsi="Arial" w:cs="Arial"/>
              </w:rPr>
              <w:t>Accountability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06D20" w14:textId="6A34D67E" w:rsidR="00DB1B6A" w:rsidRPr="0064190D" w:rsidRDefault="00DB1B6A" w:rsidP="00DE0DE5">
            <w:pPr>
              <w:spacing w:after="0" w:line="240" w:lineRule="auto"/>
              <w:rPr>
                <w:rFonts w:ascii="Arial" w:eastAsia="Times New Roman" w:hAnsi="Arial" w:cs="Arial"/>
              </w:rPr>
            </w:pPr>
            <w:r>
              <w:rPr>
                <w:rFonts w:ascii="Arial" w:eastAsia="Times New Roman" w:hAnsi="Arial" w:cs="Arial"/>
              </w:rPr>
              <w:t xml:space="preserve">PROF2: </w:t>
            </w:r>
            <w:r w:rsidRPr="00667FD9">
              <w:rPr>
                <w:rFonts w:ascii="Arial" w:eastAsia="Times New Roman" w:hAnsi="Arial" w:cs="Arial"/>
              </w:rPr>
              <w:t>Accountability/Conscientiousness</w:t>
            </w:r>
          </w:p>
        </w:tc>
      </w:tr>
      <w:tr w:rsidR="00DB1B6A" w:rsidRPr="00233746" w14:paraId="7C8CA16A"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4DF32" w14:textId="77777777" w:rsidR="00DB1B6A" w:rsidRDefault="00DB1B6A" w:rsidP="00DE0DE5">
            <w:pPr>
              <w:spacing w:after="0" w:line="240" w:lineRule="auto"/>
              <w:rPr>
                <w:rFonts w:ascii="Arial"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34BB8" w14:textId="3F2E7C6F" w:rsidR="00DB1B6A" w:rsidRPr="0064190D" w:rsidRDefault="00DB1B6A" w:rsidP="00DE0DE5">
            <w:pPr>
              <w:spacing w:after="0" w:line="240" w:lineRule="auto"/>
              <w:rPr>
                <w:rFonts w:ascii="Arial" w:hAnsi="Arial" w:cs="Arial"/>
              </w:rPr>
            </w:pPr>
            <w:r>
              <w:rPr>
                <w:rFonts w:ascii="Arial" w:hAnsi="Arial" w:cs="Arial"/>
              </w:rPr>
              <w:t xml:space="preserve">PROF3: </w:t>
            </w:r>
            <w:r w:rsidRPr="00667FD9">
              <w:rPr>
                <w:rFonts w:ascii="Arial" w:hAnsi="Arial" w:cs="Arial"/>
              </w:rPr>
              <w:t>Self-Awareness and Well-Being</w:t>
            </w:r>
          </w:p>
        </w:tc>
      </w:tr>
      <w:tr w:rsidR="00DB1B6A" w:rsidRPr="00233746" w14:paraId="1C76421D"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95BF7" w14:textId="77777777" w:rsidR="00DB1B6A" w:rsidRPr="0064190D" w:rsidRDefault="00DB1B6A" w:rsidP="00DE0DE5">
            <w:pPr>
              <w:spacing w:after="0" w:line="240" w:lineRule="auto"/>
              <w:rPr>
                <w:rFonts w:ascii="Arial" w:hAnsi="Arial" w:cs="Arial"/>
              </w:rPr>
            </w:pPr>
            <w:r>
              <w:rPr>
                <w:rFonts w:ascii="Arial" w:hAnsi="Arial" w:cs="Arial"/>
              </w:rPr>
              <w:t xml:space="preserve">ICS1: </w:t>
            </w:r>
            <w:r w:rsidRPr="0061204A">
              <w:rPr>
                <w:rFonts w:ascii="Arial" w:hAnsi="Arial" w:cs="Arial"/>
              </w:rPr>
              <w:t>Patient Centered Communication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9E154" w14:textId="77777777" w:rsidR="00DB1B6A" w:rsidRPr="0064190D" w:rsidRDefault="00DB1B6A" w:rsidP="00DE0DE5">
            <w:pPr>
              <w:spacing w:after="0" w:line="240" w:lineRule="auto"/>
              <w:rPr>
                <w:rFonts w:ascii="Arial" w:hAnsi="Arial" w:cs="Arial"/>
              </w:rPr>
            </w:pPr>
            <w:r>
              <w:rPr>
                <w:rFonts w:ascii="Arial" w:hAnsi="Arial" w:cs="Arial"/>
              </w:rPr>
              <w:t xml:space="preserve">ICS1: </w:t>
            </w:r>
            <w:r w:rsidRPr="00667FD9">
              <w:rPr>
                <w:rFonts w:ascii="Arial" w:hAnsi="Arial" w:cs="Arial"/>
              </w:rPr>
              <w:t>Patient- and Family-Centered Communication</w:t>
            </w:r>
          </w:p>
        </w:tc>
      </w:tr>
      <w:tr w:rsidR="00DB1B6A" w:rsidRPr="00233746" w14:paraId="6F7EFEB1" w14:textId="77777777" w:rsidTr="00DE0DE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309E7" w14:textId="77777777" w:rsidR="00DB1B6A" w:rsidRPr="0064190D" w:rsidRDefault="00DB1B6A" w:rsidP="00DE0DE5">
            <w:pPr>
              <w:spacing w:after="0" w:line="240" w:lineRule="auto"/>
              <w:rPr>
                <w:rFonts w:ascii="Arial" w:hAnsi="Arial" w:cs="Arial"/>
              </w:rPr>
            </w:pPr>
            <w:r>
              <w:rPr>
                <w:rFonts w:ascii="Arial" w:hAnsi="Arial" w:cs="Arial"/>
              </w:rPr>
              <w:t xml:space="preserve">ICS2: </w:t>
            </w:r>
            <w:r w:rsidRPr="0061204A">
              <w:rPr>
                <w:rFonts w:ascii="Arial" w:hAnsi="Arial" w:cs="Arial"/>
              </w:rPr>
              <w:t>Team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FEC09" w14:textId="22F6E471" w:rsidR="00DB1B6A" w:rsidRPr="0064190D" w:rsidRDefault="00DB1B6A" w:rsidP="00DE0DE5">
            <w:pPr>
              <w:spacing w:after="0" w:line="240" w:lineRule="auto"/>
              <w:rPr>
                <w:rFonts w:ascii="Arial" w:hAnsi="Arial" w:cs="Arial"/>
              </w:rPr>
            </w:pPr>
            <w:r>
              <w:rPr>
                <w:rFonts w:ascii="Arial" w:hAnsi="Arial" w:cs="Arial"/>
              </w:rPr>
              <w:t>ICS2:</w:t>
            </w:r>
            <w:r w:rsidRPr="00667FD9">
              <w:rPr>
                <w:rFonts w:ascii="Arial" w:hAnsi="Arial" w:cs="Arial"/>
              </w:rPr>
              <w:t xml:space="preserve"> Interprofessional and Team Communication</w:t>
            </w:r>
          </w:p>
        </w:tc>
      </w:tr>
    </w:tbl>
    <w:p w14:paraId="638BB9D0" w14:textId="77777777" w:rsidR="00412688" w:rsidRDefault="00412688" w:rsidP="00412688">
      <w:pPr>
        <w:rPr>
          <w:rFonts w:ascii="Arial" w:eastAsia="Arial" w:hAnsi="Arial" w:cs="Arial"/>
        </w:rPr>
      </w:pPr>
      <w:r>
        <w:rPr>
          <w:rFonts w:ascii="Arial" w:eastAsia="Arial" w:hAnsi="Arial" w:cs="Arial"/>
        </w:rPr>
        <w:br w:type="page"/>
      </w:r>
    </w:p>
    <w:p w14:paraId="02645588" w14:textId="77777777" w:rsidR="00412688" w:rsidRPr="00AB3397" w:rsidRDefault="00412688" w:rsidP="00412688">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5E31E446" w14:textId="77777777" w:rsidR="00412688" w:rsidRPr="00AB3397" w:rsidRDefault="00412688" w:rsidP="00412688">
      <w:pPr>
        <w:spacing w:after="0" w:line="240" w:lineRule="auto"/>
        <w:rPr>
          <w:rFonts w:ascii="Arial" w:hAnsi="Arial" w:cs="Arial"/>
        </w:rPr>
      </w:pPr>
    </w:p>
    <w:p w14:paraId="3B0F2F2B"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74"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50915804" w14:textId="77777777" w:rsidR="00412688" w:rsidRPr="002D09D0" w:rsidRDefault="00412688" w:rsidP="00412688">
      <w:pPr>
        <w:spacing w:after="0" w:line="240" w:lineRule="auto"/>
        <w:ind w:left="360"/>
        <w:rPr>
          <w:rFonts w:ascii="Arial" w:hAnsi="Arial" w:cs="Arial"/>
          <w:sz w:val="21"/>
          <w:szCs w:val="21"/>
        </w:rPr>
      </w:pPr>
    </w:p>
    <w:p w14:paraId="72EA71A9" w14:textId="77777777" w:rsidR="00412688" w:rsidRPr="002D09D0" w:rsidRDefault="00412688" w:rsidP="00412688">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75"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271742ED" w14:textId="77777777" w:rsidR="00412688" w:rsidRPr="002D09D0" w:rsidRDefault="00412688" w:rsidP="00412688">
      <w:pPr>
        <w:spacing w:after="0" w:line="240" w:lineRule="auto"/>
        <w:ind w:left="360"/>
        <w:rPr>
          <w:rFonts w:ascii="Arial" w:hAnsi="Arial" w:cs="Arial"/>
          <w:sz w:val="21"/>
          <w:szCs w:val="21"/>
        </w:rPr>
      </w:pPr>
    </w:p>
    <w:p w14:paraId="426F528B"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76"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43BE6D2C" w14:textId="77777777" w:rsidR="00412688" w:rsidRPr="002D09D0" w:rsidRDefault="00412688" w:rsidP="00412688">
      <w:pPr>
        <w:spacing w:after="0" w:line="240" w:lineRule="auto"/>
        <w:ind w:left="360"/>
        <w:rPr>
          <w:rFonts w:ascii="Arial" w:hAnsi="Arial" w:cs="Arial"/>
          <w:sz w:val="21"/>
          <w:szCs w:val="21"/>
        </w:rPr>
      </w:pPr>
    </w:p>
    <w:p w14:paraId="7B6F002E"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77"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6C66E4B0" w14:textId="77777777" w:rsidR="00412688" w:rsidRPr="002D09D0" w:rsidRDefault="00412688" w:rsidP="00412688">
      <w:pPr>
        <w:spacing w:after="0" w:line="240" w:lineRule="auto"/>
        <w:ind w:left="360"/>
        <w:rPr>
          <w:rFonts w:ascii="Arial" w:hAnsi="Arial" w:cs="Arial"/>
          <w:sz w:val="21"/>
          <w:szCs w:val="21"/>
        </w:rPr>
      </w:pPr>
    </w:p>
    <w:p w14:paraId="42601711" w14:textId="77777777" w:rsidR="00412688" w:rsidRPr="002D09D0" w:rsidRDefault="00412688" w:rsidP="00412688">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78"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7B61CD00" w14:textId="77777777" w:rsidR="00412688" w:rsidRPr="002D09D0" w:rsidRDefault="00412688" w:rsidP="00412688">
      <w:pPr>
        <w:spacing w:after="0" w:line="240" w:lineRule="auto"/>
        <w:ind w:left="1080"/>
        <w:rPr>
          <w:rFonts w:ascii="Arial" w:hAnsi="Arial" w:cs="Arial"/>
          <w:sz w:val="21"/>
          <w:szCs w:val="21"/>
        </w:rPr>
      </w:pPr>
    </w:p>
    <w:p w14:paraId="7202736E" w14:textId="77777777" w:rsidR="00412688" w:rsidRPr="002D09D0" w:rsidRDefault="00412688" w:rsidP="00412688">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79"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63133BAB" w14:textId="77777777" w:rsidR="00412688" w:rsidRPr="002D09D0" w:rsidRDefault="00412688" w:rsidP="00412688">
      <w:pPr>
        <w:spacing w:after="0" w:line="240" w:lineRule="auto"/>
        <w:ind w:left="360"/>
        <w:rPr>
          <w:rFonts w:ascii="Arial" w:hAnsi="Arial" w:cs="Arial"/>
          <w:sz w:val="21"/>
          <w:szCs w:val="21"/>
        </w:rPr>
      </w:pPr>
    </w:p>
    <w:p w14:paraId="73E500EF"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80"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3361CDA8" w14:textId="77777777" w:rsidR="00412688" w:rsidRPr="002D09D0" w:rsidRDefault="00412688" w:rsidP="00412688">
      <w:pPr>
        <w:spacing w:after="0" w:line="240" w:lineRule="auto"/>
        <w:ind w:left="360"/>
        <w:rPr>
          <w:rFonts w:ascii="Arial" w:hAnsi="Arial" w:cs="Arial"/>
          <w:sz w:val="21"/>
          <w:szCs w:val="21"/>
        </w:rPr>
      </w:pPr>
    </w:p>
    <w:p w14:paraId="4A1B712F"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81"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19D1F909" w14:textId="77777777" w:rsidR="00412688" w:rsidRPr="002D09D0" w:rsidRDefault="00412688" w:rsidP="00412688">
      <w:pPr>
        <w:spacing w:after="0" w:line="240" w:lineRule="auto"/>
        <w:ind w:left="360"/>
        <w:rPr>
          <w:rFonts w:ascii="Arial" w:hAnsi="Arial" w:cs="Arial"/>
          <w:sz w:val="21"/>
          <w:szCs w:val="21"/>
        </w:rPr>
      </w:pPr>
    </w:p>
    <w:p w14:paraId="274B8365"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82"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16FC8B37" w14:textId="77777777" w:rsidR="00412688" w:rsidRPr="002D09D0" w:rsidRDefault="00412688" w:rsidP="00412688">
      <w:pPr>
        <w:spacing w:after="0" w:line="240" w:lineRule="auto"/>
        <w:ind w:left="360"/>
        <w:rPr>
          <w:rFonts w:ascii="Arial" w:hAnsi="Arial" w:cs="Arial"/>
          <w:sz w:val="21"/>
          <w:szCs w:val="21"/>
        </w:rPr>
      </w:pPr>
    </w:p>
    <w:p w14:paraId="7175886E"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83"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44FFE0CB" w14:textId="77777777" w:rsidR="00412688" w:rsidRPr="002D09D0" w:rsidRDefault="00412688" w:rsidP="00412688">
      <w:pPr>
        <w:spacing w:after="0" w:line="240" w:lineRule="auto"/>
        <w:ind w:left="360"/>
        <w:rPr>
          <w:rFonts w:ascii="Arial" w:hAnsi="Arial" w:cs="Arial"/>
          <w:sz w:val="21"/>
          <w:szCs w:val="21"/>
        </w:rPr>
      </w:pPr>
    </w:p>
    <w:p w14:paraId="275F96E7" w14:textId="77777777" w:rsidR="00412688" w:rsidRPr="002D09D0" w:rsidRDefault="00412688" w:rsidP="00412688">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84"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192CD684" w14:textId="77777777" w:rsidR="00412688" w:rsidRPr="002D09D0" w:rsidRDefault="00412688" w:rsidP="00412688">
      <w:pPr>
        <w:spacing w:after="0"/>
        <w:rPr>
          <w:rFonts w:ascii="Arial" w:hAnsi="Arial" w:cs="Arial"/>
          <w:sz w:val="21"/>
          <w:szCs w:val="21"/>
        </w:rPr>
      </w:pPr>
    </w:p>
    <w:p w14:paraId="682E3B13" w14:textId="77777777" w:rsidR="00412688" w:rsidRPr="002D09D0" w:rsidRDefault="00412688" w:rsidP="00412688">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85" w:history="1">
        <w:r w:rsidRPr="002D09D0">
          <w:rPr>
            <w:rStyle w:val="Hyperlink"/>
            <w:rFonts w:ascii="Arial" w:hAnsi="Arial" w:cs="Arial"/>
            <w:sz w:val="21"/>
            <w:szCs w:val="21"/>
            <w:shd w:val="clear" w:color="auto" w:fill="FFFFFF"/>
          </w:rPr>
          <w:t>https://dl.acgme.org/pages/assessment</w:t>
        </w:r>
      </w:hyperlink>
    </w:p>
    <w:p w14:paraId="509D3FC9" w14:textId="77777777" w:rsidR="00412688" w:rsidRPr="002D09D0" w:rsidRDefault="00412688" w:rsidP="00412688">
      <w:pPr>
        <w:spacing w:after="0"/>
        <w:ind w:left="360"/>
        <w:rPr>
          <w:rFonts w:ascii="Arial" w:hAnsi="Arial" w:cs="Arial"/>
          <w:sz w:val="21"/>
          <w:szCs w:val="21"/>
          <w:shd w:val="clear" w:color="auto" w:fill="FFFFFF"/>
        </w:rPr>
      </w:pPr>
    </w:p>
    <w:p w14:paraId="3BA4F3D6" w14:textId="77777777" w:rsidR="00412688" w:rsidRPr="002D09D0" w:rsidRDefault="00412688" w:rsidP="00412688">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86"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87"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422B2F36" w14:textId="77777777" w:rsidR="00412688" w:rsidRPr="002D09D0" w:rsidRDefault="00412688" w:rsidP="00412688">
      <w:pPr>
        <w:spacing w:after="0"/>
        <w:ind w:left="360"/>
        <w:rPr>
          <w:rFonts w:ascii="Arial" w:hAnsi="Arial" w:cs="Arial"/>
          <w:b/>
          <w:bCs/>
          <w:sz w:val="21"/>
          <w:szCs w:val="21"/>
        </w:rPr>
      </w:pPr>
    </w:p>
    <w:p w14:paraId="0DBEF5A0" w14:textId="77777777" w:rsidR="00412688" w:rsidRPr="002D09D0" w:rsidRDefault="00412688" w:rsidP="00412688">
      <w:pPr>
        <w:spacing w:after="0"/>
        <w:ind w:firstLine="360"/>
        <w:rPr>
          <w:rFonts w:ascii="Arial" w:hAnsi="Arial" w:cs="Arial"/>
          <w:sz w:val="21"/>
          <w:szCs w:val="21"/>
        </w:rPr>
      </w:pPr>
      <w:r w:rsidRPr="002D09D0">
        <w:rPr>
          <w:rFonts w:ascii="Arial" w:hAnsi="Arial" w:cs="Arial"/>
          <w:sz w:val="21"/>
          <w:szCs w:val="21"/>
        </w:rPr>
        <w:t xml:space="preserve">Learn at ACGME has several courses on Assessment and Milestones - </w:t>
      </w:r>
      <w:hyperlink r:id="rId88"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072D8221" w14:textId="77777777" w:rsidR="000B68F5" w:rsidRDefault="000B68F5" w:rsidP="00560F83">
      <w:pPr>
        <w:rPr>
          <w:rFonts w:ascii="Arial" w:eastAsia="Arial" w:hAnsi="Arial" w:cs="Arial"/>
        </w:rPr>
      </w:pPr>
    </w:p>
    <w:sectPr w:rsidR="000B68F5" w:rsidSect="00A301A7">
      <w:headerReference w:type="default" r:id="rId89"/>
      <w:footerReference w:type="default" r:id="rId9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3F3F6" w14:textId="77777777" w:rsidR="002F517C" w:rsidRDefault="002F517C">
      <w:pPr>
        <w:spacing w:after="0" w:line="240" w:lineRule="auto"/>
      </w:pPr>
      <w:r>
        <w:separator/>
      </w:r>
    </w:p>
  </w:endnote>
  <w:endnote w:type="continuationSeparator" w:id="0">
    <w:p w14:paraId="1FD5198A" w14:textId="77777777" w:rsidR="002F517C" w:rsidRDefault="002F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3DCE" w14:textId="77777777" w:rsidR="002F517C" w:rsidRPr="006C671E" w:rsidRDefault="002F517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9283E" w14:textId="77777777" w:rsidR="002F517C" w:rsidRDefault="002F517C">
      <w:pPr>
        <w:spacing w:after="0" w:line="240" w:lineRule="auto"/>
      </w:pPr>
      <w:r>
        <w:separator/>
      </w:r>
    </w:p>
  </w:footnote>
  <w:footnote w:type="continuationSeparator" w:id="0">
    <w:p w14:paraId="47E969F3" w14:textId="77777777" w:rsidR="002F517C" w:rsidRDefault="002F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E2C3" w14:textId="661A1978" w:rsidR="002F517C" w:rsidRDefault="002F517C">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Emergency Medicine Supplemental Guide</w:t>
    </w:r>
  </w:p>
  <w:p w14:paraId="181147E1" w14:textId="77777777" w:rsidR="002F517C" w:rsidRPr="006C671E" w:rsidRDefault="002F517C">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7F1A"/>
    <w:multiLevelType w:val="multilevel"/>
    <w:tmpl w:val="C53E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F0B73"/>
    <w:multiLevelType w:val="multilevel"/>
    <w:tmpl w:val="D8F02C80"/>
    <w:lvl w:ilvl="0">
      <w:start w:val="1"/>
      <w:numFmt w:val="bullet"/>
      <w:lvlText w:val="●"/>
      <w:lvlJc w:val="left"/>
      <w:pPr>
        <w:ind w:left="58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B6FB2"/>
    <w:multiLevelType w:val="multilevel"/>
    <w:tmpl w:val="90DCD6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02CF3"/>
    <w:multiLevelType w:val="multilevel"/>
    <w:tmpl w:val="23DC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07727A"/>
    <w:multiLevelType w:val="multilevel"/>
    <w:tmpl w:val="0C12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1E58B7"/>
    <w:multiLevelType w:val="multilevel"/>
    <w:tmpl w:val="5EDC8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7A1052"/>
    <w:multiLevelType w:val="multilevel"/>
    <w:tmpl w:val="BD528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C852AF"/>
    <w:multiLevelType w:val="multilevel"/>
    <w:tmpl w:val="78F609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D66BA7"/>
    <w:multiLevelType w:val="multilevel"/>
    <w:tmpl w:val="6B422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BF4CCE"/>
    <w:multiLevelType w:val="multilevel"/>
    <w:tmpl w:val="6A5A9C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C608D8"/>
    <w:multiLevelType w:val="multilevel"/>
    <w:tmpl w:val="E4DA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FA474B"/>
    <w:multiLevelType w:val="multilevel"/>
    <w:tmpl w:val="82044F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805B6F"/>
    <w:multiLevelType w:val="multilevel"/>
    <w:tmpl w:val="FB20B5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4453F8"/>
    <w:multiLevelType w:val="multilevel"/>
    <w:tmpl w:val="53705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1042A0"/>
    <w:multiLevelType w:val="multilevel"/>
    <w:tmpl w:val="48DEFC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600881"/>
    <w:multiLevelType w:val="multilevel"/>
    <w:tmpl w:val="DFD8FE6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F40BB"/>
    <w:multiLevelType w:val="multilevel"/>
    <w:tmpl w:val="FEDCD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42576"/>
    <w:multiLevelType w:val="multilevel"/>
    <w:tmpl w:val="BB624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B94C5F"/>
    <w:multiLevelType w:val="multilevel"/>
    <w:tmpl w:val="42F299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D86C45"/>
    <w:multiLevelType w:val="multilevel"/>
    <w:tmpl w:val="C68A38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0114FC"/>
    <w:multiLevelType w:val="multilevel"/>
    <w:tmpl w:val="81A40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B40E15"/>
    <w:multiLevelType w:val="multilevel"/>
    <w:tmpl w:val="F9BE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6A27EE"/>
    <w:multiLevelType w:val="multilevel"/>
    <w:tmpl w:val="3CC8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A64E4C"/>
    <w:multiLevelType w:val="multilevel"/>
    <w:tmpl w:val="1F84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9D519D"/>
    <w:multiLevelType w:val="multilevel"/>
    <w:tmpl w:val="8886F8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AA5DAE"/>
    <w:multiLevelType w:val="multilevel"/>
    <w:tmpl w:val="37B8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6A728C"/>
    <w:multiLevelType w:val="multilevel"/>
    <w:tmpl w:val="4E769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DB56F7"/>
    <w:multiLevelType w:val="multilevel"/>
    <w:tmpl w:val="2324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A607A7"/>
    <w:multiLevelType w:val="multilevel"/>
    <w:tmpl w:val="9EE0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412EB7"/>
    <w:multiLevelType w:val="multilevel"/>
    <w:tmpl w:val="D32001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B32E2B"/>
    <w:multiLevelType w:val="multilevel"/>
    <w:tmpl w:val="C9C2A2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12481F"/>
    <w:multiLevelType w:val="multilevel"/>
    <w:tmpl w:val="35626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153753"/>
    <w:multiLevelType w:val="multilevel"/>
    <w:tmpl w:val="61D0D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8562A3"/>
    <w:multiLevelType w:val="multilevel"/>
    <w:tmpl w:val="8AA8B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BD5064"/>
    <w:multiLevelType w:val="multilevel"/>
    <w:tmpl w:val="C57CE1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605C6F"/>
    <w:multiLevelType w:val="multilevel"/>
    <w:tmpl w:val="C96E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077D8A"/>
    <w:multiLevelType w:val="multilevel"/>
    <w:tmpl w:val="E05AA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464386"/>
    <w:multiLevelType w:val="multilevel"/>
    <w:tmpl w:val="3D50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5F314D"/>
    <w:multiLevelType w:val="multilevel"/>
    <w:tmpl w:val="3EA23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7"/>
  </w:num>
  <w:num w:numId="2">
    <w:abstractNumId w:val="11"/>
  </w:num>
  <w:num w:numId="3">
    <w:abstractNumId w:val="43"/>
  </w:num>
  <w:num w:numId="4">
    <w:abstractNumId w:val="27"/>
  </w:num>
  <w:num w:numId="5">
    <w:abstractNumId w:val="20"/>
  </w:num>
  <w:num w:numId="6">
    <w:abstractNumId w:val="26"/>
  </w:num>
  <w:num w:numId="7">
    <w:abstractNumId w:val="21"/>
  </w:num>
  <w:num w:numId="8">
    <w:abstractNumId w:val="42"/>
  </w:num>
  <w:num w:numId="9">
    <w:abstractNumId w:val="33"/>
  </w:num>
  <w:num w:numId="10">
    <w:abstractNumId w:val="28"/>
  </w:num>
  <w:num w:numId="11">
    <w:abstractNumId w:val="29"/>
  </w:num>
  <w:num w:numId="12">
    <w:abstractNumId w:val="0"/>
  </w:num>
  <w:num w:numId="13">
    <w:abstractNumId w:val="19"/>
  </w:num>
  <w:num w:numId="14">
    <w:abstractNumId w:val="32"/>
  </w:num>
  <w:num w:numId="15">
    <w:abstractNumId w:val="15"/>
  </w:num>
  <w:num w:numId="16">
    <w:abstractNumId w:val="7"/>
  </w:num>
  <w:num w:numId="17">
    <w:abstractNumId w:val="25"/>
  </w:num>
  <w:num w:numId="18">
    <w:abstractNumId w:val="3"/>
  </w:num>
  <w:num w:numId="19">
    <w:abstractNumId w:val="9"/>
  </w:num>
  <w:num w:numId="20">
    <w:abstractNumId w:val="1"/>
  </w:num>
  <w:num w:numId="21">
    <w:abstractNumId w:val="24"/>
  </w:num>
  <w:num w:numId="22">
    <w:abstractNumId w:val="41"/>
  </w:num>
  <w:num w:numId="23">
    <w:abstractNumId w:val="18"/>
  </w:num>
  <w:num w:numId="24">
    <w:abstractNumId w:val="16"/>
  </w:num>
  <w:num w:numId="25">
    <w:abstractNumId w:val="37"/>
  </w:num>
  <w:num w:numId="26">
    <w:abstractNumId w:val="23"/>
  </w:num>
  <w:num w:numId="27">
    <w:abstractNumId w:val="13"/>
  </w:num>
  <w:num w:numId="28">
    <w:abstractNumId w:val="12"/>
  </w:num>
  <w:num w:numId="29">
    <w:abstractNumId w:val="34"/>
  </w:num>
  <w:num w:numId="30">
    <w:abstractNumId w:val="4"/>
  </w:num>
  <w:num w:numId="31">
    <w:abstractNumId w:val="5"/>
  </w:num>
  <w:num w:numId="32">
    <w:abstractNumId w:val="40"/>
  </w:num>
  <w:num w:numId="33">
    <w:abstractNumId w:val="6"/>
  </w:num>
  <w:num w:numId="34">
    <w:abstractNumId w:val="8"/>
  </w:num>
  <w:num w:numId="35">
    <w:abstractNumId w:val="36"/>
  </w:num>
  <w:num w:numId="36">
    <w:abstractNumId w:val="39"/>
  </w:num>
  <w:num w:numId="37">
    <w:abstractNumId w:val="10"/>
  </w:num>
  <w:num w:numId="38">
    <w:abstractNumId w:val="2"/>
  </w:num>
  <w:num w:numId="39">
    <w:abstractNumId w:val="35"/>
  </w:num>
  <w:num w:numId="40">
    <w:abstractNumId w:val="30"/>
  </w:num>
  <w:num w:numId="41">
    <w:abstractNumId w:val="22"/>
  </w:num>
  <w:num w:numId="42">
    <w:abstractNumId w:val="38"/>
  </w:num>
  <w:num w:numId="43">
    <w:abstractNumId w:val="1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15784"/>
    <w:rsid w:val="00016C33"/>
    <w:rsid w:val="00035DFB"/>
    <w:rsid w:val="000366C7"/>
    <w:rsid w:val="000B68F5"/>
    <w:rsid w:val="00104A08"/>
    <w:rsid w:val="00136007"/>
    <w:rsid w:val="00145B6A"/>
    <w:rsid w:val="00147752"/>
    <w:rsid w:val="0015182C"/>
    <w:rsid w:val="00172FF4"/>
    <w:rsid w:val="00195C41"/>
    <w:rsid w:val="001E2569"/>
    <w:rsid w:val="00220A9B"/>
    <w:rsid w:val="00296B78"/>
    <w:rsid w:val="002F517C"/>
    <w:rsid w:val="003641B0"/>
    <w:rsid w:val="00364FD4"/>
    <w:rsid w:val="00381700"/>
    <w:rsid w:val="0038204C"/>
    <w:rsid w:val="003D6003"/>
    <w:rsid w:val="003E7BC4"/>
    <w:rsid w:val="00410A98"/>
    <w:rsid w:val="00412688"/>
    <w:rsid w:val="00461A77"/>
    <w:rsid w:val="0047672B"/>
    <w:rsid w:val="00477A54"/>
    <w:rsid w:val="004B776C"/>
    <w:rsid w:val="004D6E1F"/>
    <w:rsid w:val="00560F83"/>
    <w:rsid w:val="005C7358"/>
    <w:rsid w:val="00647B82"/>
    <w:rsid w:val="00657ACA"/>
    <w:rsid w:val="006803CE"/>
    <w:rsid w:val="0069248C"/>
    <w:rsid w:val="006A0D9A"/>
    <w:rsid w:val="006A1715"/>
    <w:rsid w:val="006B2AE3"/>
    <w:rsid w:val="006C671E"/>
    <w:rsid w:val="006D4C98"/>
    <w:rsid w:val="0071682C"/>
    <w:rsid w:val="00731D4D"/>
    <w:rsid w:val="00751174"/>
    <w:rsid w:val="00777E20"/>
    <w:rsid w:val="007854F0"/>
    <w:rsid w:val="007B6C82"/>
    <w:rsid w:val="008600FC"/>
    <w:rsid w:val="008654BD"/>
    <w:rsid w:val="00884456"/>
    <w:rsid w:val="008A5432"/>
    <w:rsid w:val="008B7A74"/>
    <w:rsid w:val="008E6787"/>
    <w:rsid w:val="00945CC8"/>
    <w:rsid w:val="00953ED7"/>
    <w:rsid w:val="009819F3"/>
    <w:rsid w:val="00A02E8A"/>
    <w:rsid w:val="00A16664"/>
    <w:rsid w:val="00A16897"/>
    <w:rsid w:val="00A301A7"/>
    <w:rsid w:val="00A35DDC"/>
    <w:rsid w:val="00A648C3"/>
    <w:rsid w:val="00A6562E"/>
    <w:rsid w:val="00A7675A"/>
    <w:rsid w:val="00AB6213"/>
    <w:rsid w:val="00B057E8"/>
    <w:rsid w:val="00B0750F"/>
    <w:rsid w:val="00B51321"/>
    <w:rsid w:val="00BA2BB3"/>
    <w:rsid w:val="00BB6350"/>
    <w:rsid w:val="00BE2015"/>
    <w:rsid w:val="00C26738"/>
    <w:rsid w:val="00C30752"/>
    <w:rsid w:val="00C630C3"/>
    <w:rsid w:val="00C668EA"/>
    <w:rsid w:val="00C8226B"/>
    <w:rsid w:val="00C96EC1"/>
    <w:rsid w:val="00CB5BF9"/>
    <w:rsid w:val="00CE0533"/>
    <w:rsid w:val="00CE0A3E"/>
    <w:rsid w:val="00CE687E"/>
    <w:rsid w:val="00D1525B"/>
    <w:rsid w:val="00D534B0"/>
    <w:rsid w:val="00D72AF7"/>
    <w:rsid w:val="00D74512"/>
    <w:rsid w:val="00DB1B6A"/>
    <w:rsid w:val="00DD167B"/>
    <w:rsid w:val="00DE0DE5"/>
    <w:rsid w:val="00DF3F79"/>
    <w:rsid w:val="00E3724A"/>
    <w:rsid w:val="00E41433"/>
    <w:rsid w:val="00E83FFE"/>
    <w:rsid w:val="00EB273D"/>
    <w:rsid w:val="00EC2A72"/>
    <w:rsid w:val="00EC3457"/>
    <w:rsid w:val="00F07177"/>
    <w:rsid w:val="00F80B27"/>
    <w:rsid w:val="00FC7E52"/>
    <w:rsid w:val="00FD79EF"/>
    <w:rsid w:val="00FE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459938"/>
  <w15:docId w15:val="{1206C65A-8E72-4D27-B4BE-A9F8D913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pubmed.ncbi.nlm.nih.gov/26585046/" TargetMode="External"/><Relationship Id="rId21" Type="http://schemas.openxmlformats.org/officeDocument/2006/relationships/hyperlink" Target="https://www.pdr.net/" TargetMode="External"/><Relationship Id="rId42" Type="http://schemas.openxmlformats.org/officeDocument/2006/relationships/hyperlink" Target="http://datacenter.commonwealthfund.org/?_ga=2.110888517.1505146611.1495417431-1811932185.1495417431" TargetMode="External"/><Relationship Id="rId47" Type="http://schemas.openxmlformats.org/officeDocument/2006/relationships/hyperlink" Target="https://www-ncbi-nlm-nih-gov.ezproxy.libraries.wright.edu/pubmed/?term=Hojat%20M%5BAuthor%5D&amp;cauthor=true&amp;cauthor_uid=19638773" TargetMode="External"/><Relationship Id="rId63" Type="http://schemas.openxmlformats.org/officeDocument/2006/relationships/hyperlink" Target="https://www.tandfonline.com/doi/full/10.3109/0142159X.2013.769677" TargetMode="External"/><Relationship Id="rId68" Type="http://schemas.openxmlformats.org/officeDocument/2006/relationships/hyperlink" Target="https://pubmed.ncbi.nlm.nih.gov/10742358/" TargetMode="External"/><Relationship Id="rId84" Type="http://schemas.openxmlformats.org/officeDocument/2006/relationships/hyperlink" Target="https://www.acgme.org/Meetings-and-Educational-Activities/Other-Educational-Activities/Courses-and-Workshops/Developing-Faculty-Competencies-in-Assessment" TargetMode="External"/><Relationship Id="rId89" Type="http://schemas.openxmlformats.org/officeDocument/2006/relationships/header" Target="header1.xml"/><Relationship Id="rId16" Type="http://schemas.openxmlformats.org/officeDocument/2006/relationships/hyperlink" Target="https://www.choosingwisely.org/societies/american-college-of-emergency-physicians/" TargetMode="External"/><Relationship Id="rId11" Type="http://schemas.openxmlformats.org/officeDocument/2006/relationships/hyperlink" Target="https://www.cordem.org/resources/education--curricula/oral-board--sim-cases" TargetMode="External"/><Relationship Id="rId32" Type="http://schemas.openxmlformats.org/officeDocument/2006/relationships/hyperlink" Target="http://www.ihi.org/education/IHIOpenSchool/Pages/default.aspx" TargetMode="External"/><Relationship Id="rId37" Type="http://schemas.openxmlformats.org/officeDocument/2006/relationships/hyperlink" Target="https://www.ahrq.gov/professionals/quality-patient-safety/talkingquality/create/physician/challenges.html" TargetMode="External"/><Relationship Id="rId53" Type="http://schemas.openxmlformats.org/officeDocument/2006/relationships/hyperlink" Target="https://www.ama-assn.org/delivering-care/ama-code-medical-ethics" TargetMode="External"/><Relationship Id="rId58" Type="http://schemas.openxmlformats.org/officeDocument/2006/relationships/hyperlink" Target="https://www.tandfonline.com/doi/full/10.3109/0142159X.2011.531170" TargetMode="External"/><Relationship Id="rId74" Type="http://schemas.openxmlformats.org/officeDocument/2006/relationships/hyperlink" Target="https://www.acgme.org/Portals/0/ACGMEClinicalCompetencyCommitteeGuidebook.pdf?ver=2020-04-16-121941-380" TargetMode="External"/><Relationship Id="rId79" Type="http://schemas.openxmlformats.org/officeDocument/2006/relationships/hyperlink" Target="https://www.acgme.org/Portals/0/PDFs/Milestones/ResidentFlyer.pdf"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pubmed.ncbi.nlm.nih.gov/12414476/" TargetMode="External"/><Relationship Id="rId22" Type="http://schemas.openxmlformats.org/officeDocument/2006/relationships/hyperlink" Target="https://pubmed.ncbi.nlm.nih.gov/32401190/" TargetMode="External"/><Relationship Id="rId27" Type="http://schemas.openxmlformats.org/officeDocument/2006/relationships/hyperlink" Target="https://www.acep.org/globalassets/new-pdfs/policy-statements/ultrasound-guidelines---emergency-point-of-care-and-clinical-ultrasound-guidelines-in-medicine.pdf" TargetMode="External"/><Relationship Id="rId30" Type="http://schemas.openxmlformats.org/officeDocument/2006/relationships/hyperlink" Target="https://pubmed.ncbi.nlm.nih.gov/23802513/" TargetMode="External"/><Relationship Id="rId35" Type="http://schemas.openxmlformats.org/officeDocument/2006/relationships/hyperlink" Target="http://tissuepathology.com/2016/03/29/in-pursuit-of-patient-centered-care/" TargetMode="External"/><Relationship Id="rId43" Type="http://schemas.openxmlformats.org/officeDocument/2006/relationships/hyperlink" Target="http://www.commonwealthfund.org/interactives-and-data/health-reform-resource-center" TargetMode="External"/><Relationship Id="rId48" Type="http://schemas.openxmlformats.org/officeDocument/2006/relationships/hyperlink" Target="https://www-ncbi-nlm-nih-gov.ezproxy.libraries.wright.edu/pubmed/?term=Veloski%20JJ%5BAuthor%5D&amp;cauthor=true&amp;cauthor_uid=19638773" TargetMode="External"/><Relationship Id="rId56" Type="http://schemas.openxmlformats.org/officeDocument/2006/relationships/hyperlink" Target="https://www.sciencedirect.com/science/article/abs/pii/S187628591300332X" TargetMode="External"/><Relationship Id="rId64" Type="http://schemas.openxmlformats.org/officeDocument/2006/relationships/hyperlink" Target="https://www.tandfonline.com/doi/full/10.1080/0142159X.2018.1481499" TargetMode="External"/><Relationship Id="rId69" Type="http://schemas.openxmlformats.org/officeDocument/2006/relationships/hyperlink" Target="https://pubmed.ncbi.nlm.nih.gov/10612318/" TargetMode="External"/><Relationship Id="rId77" Type="http://schemas.openxmlformats.org/officeDocument/2006/relationships/hyperlink" Target="https://www.acgme.org/Portals/0/PDFs/Milestones/MilestonesGuidebookforResidentsFellows.pdf?ver=2020-05-08-150234-750" TargetMode="External"/><Relationship Id="rId8" Type="http://schemas.openxmlformats.org/officeDocument/2006/relationships/image" Target="media/image1.jpg"/><Relationship Id="rId51" Type="http://schemas.openxmlformats.org/officeDocument/2006/relationships/hyperlink" Target="https://journals.lww.com/academicmedicine/fulltext/2013/10000/Assessing_Residents__Written_Learning_Goals_and.39.aspx" TargetMode="External"/><Relationship Id="rId72" Type="http://schemas.openxmlformats.org/officeDocument/2006/relationships/hyperlink" Target="https://pubmed.ncbi.nlm.nih.gov/16617948/" TargetMode="External"/><Relationship Id="rId80" Type="http://schemas.openxmlformats.org/officeDocument/2006/relationships/hyperlink" Target="https://www.acgme.org/Portals/0/Milestones%20Implementation%202020.pdf?ver=2020-05-20-152402-013" TargetMode="External"/><Relationship Id="rId85" Type="http://schemas.openxmlformats.org/officeDocument/2006/relationships/hyperlink" Target="https://dl.acgme.org/pages/assessment" TargetMode="External"/><Relationship Id="rId3" Type="http://schemas.openxmlformats.org/officeDocument/2006/relationships/styles" Target="styles.xml"/><Relationship Id="rId12" Type="http://schemas.openxmlformats.org/officeDocument/2006/relationships/hyperlink" Target="https://emsimcases.com/" TargetMode="External"/><Relationship Id="rId17" Type="http://schemas.openxmlformats.org/officeDocument/2006/relationships/hyperlink" Target="https://pubmed.ncbi.nlm.nih.gov/8283589/" TargetMode="External"/><Relationship Id="rId25" Type="http://schemas.openxmlformats.org/officeDocument/2006/relationships/hyperlink" Target="https://www.ncbi.nlm.nih.gov/pmc/articles/PMC4306081/" TargetMode="External"/><Relationship Id="rId33" Type="http://schemas.openxmlformats.org/officeDocument/2006/relationships/hyperlink" Target="http://www.ihi.org/education/IHIOpenSchool/Pages/default.aspx" TargetMode="External"/><Relationship Id="rId38" Type="http://schemas.openxmlformats.org/officeDocument/2006/relationships/hyperlink" Target="https://www.ahrq.gov/professionals/quality-patient-safety/talkingquality/create/physician/measurementsets.html" TargetMode="External"/><Relationship Id="rId46" Type="http://schemas.openxmlformats.org/officeDocument/2006/relationships/hyperlink" Target="https://www.academicpedsjnl.net/article/S1876-2859(13)00333-1/fulltext" TargetMode="External"/><Relationship Id="rId59" Type="http://schemas.openxmlformats.org/officeDocument/2006/relationships/hyperlink" Target="https://journals.lww.com/academicmedicine/Fulltext/2001/04000/Essential_Elements_of_Communication_in_Medical.21.aspx" TargetMode="External"/><Relationship Id="rId67" Type="http://schemas.openxmlformats.org/officeDocument/2006/relationships/hyperlink" Target="http://doi.org/10.15766/mep_2374-8265.10174" TargetMode="External"/><Relationship Id="rId20" Type="http://schemas.openxmlformats.org/officeDocument/2006/relationships/hyperlink" Target="https://www.improvediagnosis.org/practice-improvement-tools/" TargetMode="External"/><Relationship Id="rId41" Type="http://schemas.openxmlformats.org/officeDocument/2006/relationships/hyperlink" Target="https://nam.edu/vital-directions-for-health-health-care-priorities-from-a-national-academy-of-medicine-initiative/" TargetMode="External"/><Relationship Id="rId54" Type="http://schemas.openxmlformats.org/officeDocument/2006/relationships/hyperlink" Target="http://abimfoundation.org/wp-content/uploads/2015/12/Medical-Professionalism-in-the-New-Millenium-A-Physician-Charter.pdf" TargetMode="External"/><Relationship Id="rId62" Type="http://schemas.openxmlformats.org/officeDocument/2006/relationships/hyperlink" Target="https://www.bmj.com/content/344/bmj.e357" TargetMode="External"/><Relationship Id="rId70" Type="http://schemas.openxmlformats.org/officeDocument/2006/relationships/hyperlink" Target="https://pubmed.ncbi.nlm.nih.gov/22232313/" TargetMode="External"/><Relationship Id="rId75" Type="http://schemas.openxmlformats.org/officeDocument/2006/relationships/hyperlink" Target="https://www.acgme.org/What-We-Do/Accreditation/Milestones/Resources" TargetMode="External"/><Relationship Id="rId83" Type="http://schemas.openxmlformats.org/officeDocument/2006/relationships/hyperlink" Target="https://www.acgme.org/Portals/0/PDFs/Milestones/MilestonesBibliography.pdf?ver=2020-08-19-153536-447" TargetMode="External"/><Relationship Id="rId88" Type="http://schemas.openxmlformats.org/officeDocument/2006/relationships/hyperlink" Target="https://dl.acgme.o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22298874/" TargetMode="External"/><Relationship Id="rId23" Type="http://schemas.openxmlformats.org/officeDocument/2006/relationships/hyperlink" Target="https://www.gridlockedgame.com/" TargetMode="External"/><Relationship Id="rId28" Type="http://schemas.openxmlformats.org/officeDocument/2006/relationships/hyperlink" Target="https://pubmed.ncbi.nlm.nih.gov/27214775/" TargetMode="External"/><Relationship Id="rId36" Type="http://schemas.openxmlformats.org/officeDocument/2006/relationships/hyperlink" Target="https://www.cms.gov/Medicare/Quality-Initiatives-Patient-Assessment-Instruments/Value-Based-Programs/MACRA-MIPS-and-APMs/MACRA-MIPS-and-APMs.html" TargetMode="External"/><Relationship Id="rId49" Type="http://schemas.openxmlformats.org/officeDocument/2006/relationships/hyperlink" Target="https://www-ncbi-nlm-nih-gov.ezproxy.libraries.wright.edu/pubmed/?term=Gonnella%20JS%5BAuthor%5D&amp;cauthor=true&amp;cauthor_uid=19638773" TargetMode="External"/><Relationship Id="rId57" Type="http://schemas.openxmlformats.org/officeDocument/2006/relationships/hyperlink" Target="https://www.acgme.org/What-We-Do/Initiatives/Physician-Well-Being/Resource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pubmed.ncbi.nlm.nih.gov/24362398/" TargetMode="External"/><Relationship Id="rId44" Type="http://schemas.openxmlformats.org/officeDocument/2006/relationships/hyperlink" Target="https://grants.nih.gov/grants/how-to-apply-application-guide/format-and-write/write-your-application.htm" TargetMode="External"/><Relationship Id="rId52" Type="http://schemas.openxmlformats.org/officeDocument/2006/relationships/hyperlink" Target="https://www.acep.org/patient-care/policy-statements/code-of-ethics-for-emergency-physicians/" TargetMode="External"/><Relationship Id="rId60" Type="http://schemas.openxmlformats.org/officeDocument/2006/relationships/hyperlink" Target="https://www.sciencedirect.com/science/article/abs/pii/S0738399101001367?via%3Dihub" TargetMode="External"/><Relationship Id="rId65" Type="http://schemas.openxmlformats.org/officeDocument/2006/relationships/hyperlink" Target="https://www.ncbi.nlm.nih.gov/pmc/articles/PMC3093595/" TargetMode="External"/><Relationship Id="rId73" Type="http://schemas.openxmlformats.org/officeDocument/2006/relationships/hyperlink" Target="https://www.vitalsmarts.com/healthcare/" TargetMode="External"/><Relationship Id="rId78" Type="http://schemas.openxmlformats.org/officeDocument/2006/relationships/hyperlink" Target="https://www.acgme.org/Residents-and-Fellows/The-ACGME-for-Residents-and-Fellows" TargetMode="External"/><Relationship Id="rId81" Type="http://schemas.openxmlformats.org/officeDocument/2006/relationships/hyperlink" Target="https://www.acgme.org/Portals/0/PDFs/Milestones/Guidebooks/AssessmentGuidebook.pdf?ver=2020-11-18-155141-527" TargetMode="External"/><Relationship Id="rId86" Type="http://schemas.openxmlformats.org/officeDocument/2006/relationships/hyperlink" Target="https://team.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cordem.org/resources/residency-management/cord-standardized-assessment-methods/" TargetMode="External"/><Relationship Id="rId18" Type="http://schemas.openxmlformats.org/officeDocument/2006/relationships/hyperlink" Target="https://pubmed.ncbi.nlm.nih.gov/8309035/" TargetMode="External"/><Relationship Id="rId39" Type="http://schemas.openxmlformats.org/officeDocument/2006/relationships/hyperlink" Target="http://www.kff.org/" TargetMode="External"/><Relationship Id="rId34" Type="http://schemas.openxmlformats.org/officeDocument/2006/relationships/hyperlink" Target="https://www.cdc.gov/pophealthtraining/whatis.html" TargetMode="External"/><Relationship Id="rId50" Type="http://schemas.openxmlformats.org/officeDocument/2006/relationships/hyperlink" Target="https://journals.lww.com/academicmedicine/fulltext/2009/08000/Measurement_and_Correlates_of_Physicians__Lifelong.21.aspx" TargetMode="External"/><Relationship Id="rId55" Type="http://schemas.openxmlformats.org/officeDocument/2006/relationships/hyperlink" Target="https://www.acep.org/patient-care/policy-statements/code-of-ethics-for-emergency-physicians/" TargetMode="External"/><Relationship Id="rId76" Type="http://schemas.openxmlformats.org/officeDocument/2006/relationships/hyperlink" Target="https://www.acgme.org/Portals/0/MilestonesGuidebook.pdf?ver=2020-06-11-100958-330" TargetMode="External"/><Relationship Id="rId7" Type="http://schemas.openxmlformats.org/officeDocument/2006/relationships/endnotes" Target="endnotes.xml"/><Relationship Id="rId71" Type="http://schemas.openxmlformats.org/officeDocument/2006/relationships/hyperlink" Target="https://www.ncbi.nlm.nih.gov/pubmed/16617948"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jamaevidence.mhmedical.com/Book.aspx?bookId=847" TargetMode="External"/><Relationship Id="rId24" Type="http://schemas.openxmlformats.org/officeDocument/2006/relationships/hyperlink" Target="https://www.cordem.org/resources/residency-management/cord-standardized-assessment-methods/" TargetMode="External"/><Relationship Id="rId40" Type="http://schemas.openxmlformats.org/officeDocument/2006/relationships/hyperlink" Target="https://www.kff.org/topic/health-reform/" TargetMode="External"/><Relationship Id="rId45" Type="http://schemas.openxmlformats.org/officeDocument/2006/relationships/hyperlink" Target="https://www.nlm.nih.gov/bsd/disted/pubmedtutorial/cover.html" TargetMode="External"/><Relationship Id="rId66" Type="http://schemas.openxmlformats.org/officeDocument/2006/relationships/hyperlink" Target="https://www.mededportal.org/doi/10.15766/mep_2374-8265.622" TargetMode="External"/><Relationship Id="rId87" Type="http://schemas.openxmlformats.org/officeDocument/2006/relationships/hyperlink" Target="https://dl.acgme.org/pages/assessment" TargetMode="External"/><Relationship Id="rId61" Type="http://schemas.openxmlformats.org/officeDocument/2006/relationships/hyperlink" Target="https://bmcmededuc.biomedcentral.com/articles/10.1186/1472-6920-9-1" TargetMode="External"/><Relationship Id="rId82" Type="http://schemas.openxmlformats.org/officeDocument/2006/relationships/hyperlink" Target="https://www.acgme.org/Portals/0/PDFs/Milestones/2019MilestonesNationalReportFinal.pdf?ver=2019-09-30-110837-587" TargetMode="External"/><Relationship Id="rId19" Type="http://schemas.openxmlformats.org/officeDocument/2006/relationships/hyperlink" Target="https://www.cordem.org/resources/education--curricula/oral-board--sim-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47</Pages>
  <Words>14033</Words>
  <Characters>79994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4</cp:revision>
  <dcterms:created xsi:type="dcterms:W3CDTF">2021-03-02T20:24:00Z</dcterms:created>
  <dcterms:modified xsi:type="dcterms:W3CDTF">2021-03-04T17:34:00Z</dcterms:modified>
</cp:coreProperties>
</file>